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DE7C2" w14:textId="77777777" w:rsidR="00912C8C" w:rsidRPr="00912C8C" w:rsidRDefault="00912C8C" w:rsidP="00912C8C">
      <w:pPr>
        <w:spacing w:after="0" w:line="240" w:lineRule="auto"/>
        <w:jc w:val="center"/>
        <w:rPr>
          <w:rFonts w:ascii="Arial Black" w:eastAsia="Times New Roman" w:hAnsi="Arial Black" w:cs="Arial"/>
          <w:b/>
          <w:spacing w:val="40"/>
          <w:kern w:val="0"/>
          <w:sz w:val="26"/>
          <w:szCs w:val="26"/>
          <w:lang w:eastAsia="ro-RO"/>
          <w14:ligatures w14:val="none"/>
        </w:rPr>
      </w:pPr>
      <w:r w:rsidRPr="00912C8C">
        <w:rPr>
          <w:rFonts w:ascii="Arial Black" w:eastAsia="Times New Roman" w:hAnsi="Arial Black" w:cs="Arial"/>
          <w:b/>
          <w:noProof/>
          <w:spacing w:val="40"/>
          <w:kern w:val="0"/>
          <w:sz w:val="28"/>
          <w:szCs w:val="28"/>
          <w:lang w:val="en-US"/>
          <w14:ligatures w14:val="none"/>
        </w:rPr>
        <w:drawing>
          <wp:inline distT="0" distB="0" distL="0" distR="0" wp14:anchorId="581A79FD" wp14:editId="0AC6B48F">
            <wp:extent cx="495300" cy="676275"/>
            <wp:effectExtent l="0" t="0" r="0" b="9525"/>
            <wp:docPr id="1" name="Picture 1" descr="http://3.bp.blogspot.com/_ndS5Uy0zuzI/S2qLybBpj9I/AAAAAAAAAPA/szU7wSe2JEY/S240/534111-Stema_Romaniei-Romani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http://3.bp.blogspot.com/_ndS5Uy0zuzI/S2qLybBpj9I/AAAAAAAAAPA/szU7wSe2JEY/S240/534111-Stema_Romaniei-Romani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40F510" w14:textId="77777777" w:rsidR="00912C8C" w:rsidRPr="00912C8C" w:rsidRDefault="00912C8C" w:rsidP="00912C8C">
      <w:pPr>
        <w:spacing w:after="0" w:line="240" w:lineRule="auto"/>
        <w:jc w:val="center"/>
        <w:rPr>
          <w:rFonts w:ascii="Arial Black" w:eastAsia="Times New Roman" w:hAnsi="Arial Black" w:cs="Arial"/>
          <w:b/>
          <w:spacing w:val="40"/>
          <w:kern w:val="0"/>
          <w:sz w:val="26"/>
          <w:szCs w:val="26"/>
          <w:lang w:eastAsia="ro-RO"/>
          <w14:ligatures w14:val="none"/>
        </w:rPr>
      </w:pPr>
      <w:r w:rsidRPr="00912C8C">
        <w:rPr>
          <w:rFonts w:ascii="Arial Black" w:eastAsia="Times New Roman" w:hAnsi="Arial Black" w:cs="Arial"/>
          <w:b/>
          <w:spacing w:val="40"/>
          <w:kern w:val="0"/>
          <w:sz w:val="26"/>
          <w:szCs w:val="26"/>
          <w:lang w:eastAsia="ro-RO"/>
          <w14:ligatures w14:val="none"/>
        </w:rPr>
        <w:t>ROMÂNIA</w:t>
      </w:r>
    </w:p>
    <w:p w14:paraId="25063CC2" w14:textId="77777777" w:rsidR="00912C8C" w:rsidRPr="00912C8C" w:rsidRDefault="00912C8C" w:rsidP="00912C8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6"/>
          <w:szCs w:val="26"/>
          <w:lang w:eastAsia="ro-RO"/>
          <w14:ligatures w14:val="none"/>
        </w:rPr>
      </w:pPr>
      <w:r w:rsidRPr="00912C8C">
        <w:rPr>
          <w:rFonts w:ascii="Arial" w:eastAsia="Times New Roman" w:hAnsi="Arial" w:cs="Arial"/>
          <w:b/>
          <w:kern w:val="0"/>
          <w:sz w:val="26"/>
          <w:szCs w:val="26"/>
          <w:lang w:eastAsia="ro-RO"/>
          <w14:ligatures w14:val="none"/>
        </w:rPr>
        <w:t>JUDEȚUL TIMIȘ</w:t>
      </w:r>
    </w:p>
    <w:p w14:paraId="7B559F10" w14:textId="77777777" w:rsidR="00912C8C" w:rsidRPr="00912C8C" w:rsidRDefault="00912C8C" w:rsidP="00912C8C">
      <w:pPr>
        <w:spacing w:after="0" w:line="240" w:lineRule="auto"/>
        <w:jc w:val="center"/>
        <w:rPr>
          <w:rFonts w:ascii="Arial Black" w:eastAsia="Times New Roman" w:hAnsi="Arial Black" w:cs="Arial"/>
          <w:b/>
          <w:kern w:val="0"/>
          <w:sz w:val="26"/>
          <w:szCs w:val="26"/>
          <w:lang w:eastAsia="ro-RO"/>
          <w14:ligatures w14:val="none"/>
        </w:rPr>
      </w:pPr>
      <w:r w:rsidRPr="00912C8C">
        <w:rPr>
          <w:rFonts w:ascii="Arial Black" w:eastAsia="Times New Roman" w:hAnsi="Arial Black" w:cs="Arial"/>
          <w:b/>
          <w:kern w:val="0"/>
          <w:sz w:val="26"/>
          <w:szCs w:val="26"/>
          <w:lang w:eastAsia="ro-RO"/>
          <w14:ligatures w14:val="none"/>
        </w:rPr>
        <w:t>P R I M A R U L</w:t>
      </w:r>
    </w:p>
    <w:p w14:paraId="1EC418AF" w14:textId="77777777" w:rsidR="00912C8C" w:rsidRPr="00912C8C" w:rsidRDefault="00912C8C" w:rsidP="00912C8C">
      <w:pPr>
        <w:spacing w:after="0" w:line="240" w:lineRule="auto"/>
        <w:jc w:val="center"/>
        <w:rPr>
          <w:rFonts w:ascii="Arial Black" w:eastAsia="Times New Roman" w:hAnsi="Arial Black" w:cs="Arial"/>
          <w:b/>
          <w:kern w:val="0"/>
          <w:sz w:val="26"/>
          <w:szCs w:val="26"/>
          <w:lang w:eastAsia="ro-RO"/>
          <w14:ligatures w14:val="none"/>
        </w:rPr>
      </w:pPr>
      <w:r w:rsidRPr="00912C8C">
        <w:rPr>
          <w:rFonts w:ascii="Arial Black" w:eastAsia="Times New Roman" w:hAnsi="Arial Black" w:cs="Arial"/>
          <w:b/>
          <w:kern w:val="0"/>
          <w:sz w:val="26"/>
          <w:szCs w:val="26"/>
          <w:lang w:eastAsia="ro-RO"/>
          <w14:ligatures w14:val="none"/>
        </w:rPr>
        <w:t>COMUNEI RACOVIȚA</w:t>
      </w:r>
    </w:p>
    <w:p w14:paraId="63F3AC64" w14:textId="77777777" w:rsidR="00912C8C" w:rsidRPr="00912C8C" w:rsidRDefault="00D63D76" w:rsidP="00912C8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40976AB" wp14:editId="7A1A31BE">
                <wp:simplePos x="0" y="0"/>
                <wp:positionH relativeFrom="column">
                  <wp:posOffset>-136525</wp:posOffset>
                </wp:positionH>
                <wp:positionV relativeFrom="paragraph">
                  <wp:posOffset>100964</wp:posOffset>
                </wp:positionV>
                <wp:extent cx="6332855" cy="0"/>
                <wp:effectExtent l="0" t="19050" r="10795" b="0"/>
                <wp:wrapNone/>
                <wp:docPr id="236216050" name="Conector drept cu săgeată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285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B4D1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2" o:spid="_x0000_s1026" type="#_x0000_t32" style="position:absolute;margin-left:-10.75pt;margin-top:7.95pt;width:498.6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" strokecolor="windowText" strokeweight="3pt"/>
            </w:pict>
          </mc:Fallback>
        </mc:AlternateContent>
      </w:r>
    </w:p>
    <w:p w14:paraId="162968B9" w14:textId="387FFD46" w:rsidR="00912C8C" w:rsidRPr="00912C8C" w:rsidRDefault="00912C8C" w:rsidP="00912C8C">
      <w:pPr>
        <w:pStyle w:val="qowt-stl-normal"/>
        <w:ind w:right="-709"/>
        <w:jc w:val="both"/>
        <w:rPr>
          <w:rFonts w:ascii="Arial" w:hAnsi="Arial" w:cs="Arial"/>
        </w:rPr>
      </w:pPr>
      <w:r w:rsidRPr="00912C8C">
        <w:rPr>
          <w:rStyle w:val="qowt-font3-arial"/>
          <w:rFonts w:ascii="Arial" w:eastAsiaTheme="majorEastAsia" w:hAnsi="Arial" w:cs="Arial"/>
          <w:b/>
          <w:bCs/>
          <w:color w:val="000000"/>
        </w:rPr>
        <w:t>Nr.</w:t>
      </w:r>
      <w:r w:rsidR="00470A6C">
        <w:rPr>
          <w:rStyle w:val="qowt-font3-arial"/>
          <w:rFonts w:ascii="Arial" w:eastAsiaTheme="majorEastAsia" w:hAnsi="Arial" w:cs="Arial"/>
          <w:b/>
          <w:bCs/>
          <w:color w:val="000000"/>
        </w:rPr>
        <w:t>180</w:t>
      </w:r>
      <w:r w:rsidR="00A92960">
        <w:rPr>
          <w:rStyle w:val="qowt-font3-arial"/>
          <w:rFonts w:ascii="Arial" w:eastAsiaTheme="majorEastAsia" w:hAnsi="Arial" w:cs="Arial"/>
          <w:b/>
          <w:bCs/>
          <w:color w:val="000000"/>
        </w:rPr>
        <w:t>8</w:t>
      </w:r>
      <w:r w:rsidRPr="00912C8C">
        <w:rPr>
          <w:rStyle w:val="qowt-font3-arial"/>
          <w:rFonts w:ascii="Arial" w:eastAsiaTheme="majorEastAsia" w:hAnsi="Arial" w:cs="Arial"/>
          <w:b/>
          <w:bCs/>
          <w:color w:val="000000"/>
        </w:rPr>
        <w:t xml:space="preserve">din </w:t>
      </w:r>
      <w:r w:rsidR="00470A6C">
        <w:rPr>
          <w:rStyle w:val="qowt-font3-arial"/>
          <w:rFonts w:ascii="Arial" w:eastAsiaTheme="majorEastAsia" w:hAnsi="Arial" w:cs="Arial"/>
          <w:b/>
          <w:bCs/>
          <w:color w:val="000000"/>
        </w:rPr>
        <w:t>24.04.2026</w:t>
      </w:r>
    </w:p>
    <w:p w14:paraId="4DA3465E" w14:textId="77777777" w:rsidR="00470A6C" w:rsidRDefault="00470A6C" w:rsidP="00C07634">
      <w:pPr>
        <w:pStyle w:val="qowt-stl-normal"/>
        <w:ind w:right="-709"/>
        <w:jc w:val="center"/>
        <w:rPr>
          <w:rFonts w:ascii="Arial" w:hAnsi="Arial" w:cs="Arial"/>
          <w:b/>
          <w:bCs/>
          <w:color w:val="000000"/>
        </w:rPr>
      </w:pPr>
    </w:p>
    <w:p w14:paraId="0BCF50BB" w14:textId="3CCC5596" w:rsidR="00912C8C" w:rsidRPr="00912C8C" w:rsidRDefault="00912C8C" w:rsidP="00C07634">
      <w:pPr>
        <w:pStyle w:val="qowt-stl-normal"/>
        <w:ind w:right="-709"/>
        <w:jc w:val="center"/>
        <w:rPr>
          <w:rFonts w:ascii="Arial" w:hAnsi="Arial" w:cs="Arial"/>
        </w:rPr>
      </w:pPr>
      <w:r w:rsidRPr="00912C8C">
        <w:rPr>
          <w:rStyle w:val="qowt-font3-arial"/>
          <w:rFonts w:ascii="Arial" w:eastAsiaTheme="majorEastAsia" w:hAnsi="Arial" w:cs="Arial"/>
          <w:b/>
          <w:bCs/>
          <w:color w:val="000000"/>
        </w:rPr>
        <w:t xml:space="preserve">REFERATUL DE </w:t>
      </w:r>
      <w:r w:rsidR="00A92960">
        <w:rPr>
          <w:rStyle w:val="qowt-font3-arial"/>
          <w:rFonts w:ascii="Arial" w:eastAsiaTheme="majorEastAsia" w:hAnsi="Arial" w:cs="Arial"/>
          <w:b/>
          <w:bCs/>
          <w:color w:val="000000"/>
        </w:rPr>
        <w:t>SPECIALITATE</w:t>
      </w:r>
    </w:p>
    <w:p w14:paraId="2B58BB79" w14:textId="77777777" w:rsidR="00D63D76" w:rsidRPr="008449B0" w:rsidRDefault="00912C8C" w:rsidP="00D63D76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912C8C">
        <w:rPr>
          <w:rStyle w:val="qowt-font3-arial"/>
          <w:rFonts w:ascii="Arial" w:eastAsiaTheme="majorEastAsia" w:hAnsi="Arial" w:cs="Arial"/>
          <w:b/>
          <w:bCs/>
          <w:color w:val="000000"/>
        </w:rPr>
        <w:t xml:space="preserve">la proiectul de hotărâre </w:t>
      </w:r>
      <w:bookmarkStart w:id="0" w:name="_Hlk189330760"/>
      <w:r w:rsidR="00D63D76" w:rsidRPr="00AA34D2">
        <w:rPr>
          <w:rFonts w:ascii="Arial" w:hAnsi="Arial" w:cs="Arial"/>
          <w:b/>
          <w:sz w:val="24"/>
          <w:szCs w:val="24"/>
        </w:rPr>
        <w:t xml:space="preserve">privind </w:t>
      </w:r>
      <w:bookmarkStart w:id="1" w:name="_Hlk189829478"/>
      <w:r w:rsidR="00D63D76">
        <w:rPr>
          <w:rFonts w:ascii="Arial" w:hAnsi="Arial" w:cs="Arial"/>
          <w:b/>
          <w:sz w:val="24"/>
          <w:szCs w:val="24"/>
        </w:rPr>
        <w:t xml:space="preserve">scoaterea la licitație publică în vederea închirierii a </w:t>
      </w:r>
      <w:r w:rsidR="00D63D76" w:rsidRPr="008449B0">
        <w:rPr>
          <w:rFonts w:ascii="Arial" w:hAnsi="Arial" w:cs="Arial"/>
          <w:b/>
          <w:sz w:val="24"/>
          <w:szCs w:val="24"/>
        </w:rPr>
        <w:t>spațiului comercial</w:t>
      </w:r>
      <w:r w:rsidR="00D63D76">
        <w:rPr>
          <w:rFonts w:ascii="Arial" w:hAnsi="Arial" w:cs="Arial"/>
          <w:b/>
          <w:sz w:val="24"/>
          <w:szCs w:val="24"/>
        </w:rPr>
        <w:t xml:space="preserve"> </w:t>
      </w:r>
      <w:r w:rsidR="00D63D76" w:rsidRPr="008449B0">
        <w:rPr>
          <w:rFonts w:ascii="Arial" w:hAnsi="Arial" w:cs="Arial"/>
          <w:b/>
          <w:sz w:val="24"/>
          <w:szCs w:val="24"/>
        </w:rPr>
        <w:t xml:space="preserve">înscris </w:t>
      </w:r>
      <w:r w:rsidR="00D63D76" w:rsidRPr="00BC09B9">
        <w:rPr>
          <w:rFonts w:ascii="Arial" w:hAnsi="Arial" w:cs="Arial"/>
          <w:b/>
          <w:color w:val="000000" w:themeColor="text1"/>
          <w:sz w:val="24"/>
          <w:szCs w:val="24"/>
        </w:rPr>
        <w:t xml:space="preserve">în Cartea Funciară nr. </w:t>
      </w:r>
      <w:bookmarkEnd w:id="1"/>
      <w:r w:rsidR="00470A6C">
        <w:rPr>
          <w:rFonts w:ascii="Arial" w:hAnsi="Arial" w:cs="Arial"/>
          <w:b/>
          <w:color w:val="000000" w:themeColor="text1"/>
          <w:sz w:val="24"/>
          <w:szCs w:val="24"/>
        </w:rPr>
        <w:t>406489</w:t>
      </w:r>
      <w:r w:rsidR="00BC09B9" w:rsidRPr="00BC09B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F3F0C">
        <w:rPr>
          <w:rFonts w:ascii="Arial" w:hAnsi="Arial" w:cs="Arial"/>
          <w:b/>
          <w:color w:val="000000" w:themeColor="text1"/>
          <w:sz w:val="24"/>
          <w:szCs w:val="24"/>
        </w:rPr>
        <w:t>Racovița</w:t>
      </w:r>
    </w:p>
    <w:bookmarkEnd w:id="0"/>
    <w:p w14:paraId="7BD0427E" w14:textId="77777777" w:rsidR="00A92960" w:rsidRDefault="00A92960" w:rsidP="00912C8C">
      <w:pPr>
        <w:pStyle w:val="NoSpacing"/>
        <w:ind w:firstLine="567"/>
        <w:jc w:val="both"/>
        <w:rPr>
          <w:rStyle w:val="qowt-font3-arial"/>
          <w:rFonts w:ascii="Arial" w:hAnsi="Arial" w:cs="Arial"/>
          <w:color w:val="000000"/>
          <w:sz w:val="24"/>
          <w:szCs w:val="24"/>
        </w:rPr>
      </w:pPr>
    </w:p>
    <w:p w14:paraId="71D2BA8A" w14:textId="02185DB9" w:rsidR="00912C8C" w:rsidRPr="00912C8C" w:rsidRDefault="00A92960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Style w:val="qowt-font3-arial"/>
          <w:rFonts w:ascii="Arial" w:hAnsi="Arial" w:cs="Arial"/>
          <w:sz w:val="24"/>
          <w:szCs w:val="24"/>
        </w:rPr>
        <w:t>Analizând temeiurile juridice, respectiv</w:t>
      </w:r>
    </w:p>
    <w:p w14:paraId="3C4B35EC" w14:textId="77777777" w:rsidR="00912C8C" w:rsidRP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912C8C">
        <w:rPr>
          <w:rStyle w:val="qowt-font3-arial"/>
          <w:rFonts w:ascii="Arial" w:hAnsi="Arial" w:cs="Arial"/>
          <w:sz w:val="24"/>
          <w:szCs w:val="24"/>
        </w:rPr>
        <w:t xml:space="preserve">a) art. 120 alin. (1) </w:t>
      </w:r>
      <w:r>
        <w:rPr>
          <w:rStyle w:val="qowt-font3-arial"/>
          <w:rFonts w:ascii="Arial" w:hAnsi="Arial" w:cs="Arial"/>
          <w:sz w:val="24"/>
          <w:szCs w:val="24"/>
        </w:rPr>
        <w:t>ș</w:t>
      </w:r>
      <w:r w:rsidRPr="00912C8C">
        <w:rPr>
          <w:rStyle w:val="qowt-font3-arial"/>
          <w:rFonts w:ascii="Arial" w:hAnsi="Arial" w:cs="Arial"/>
          <w:sz w:val="24"/>
          <w:szCs w:val="24"/>
        </w:rPr>
        <w:t xml:space="preserve">i art. 121 alin. (1) </w:t>
      </w:r>
      <w:r>
        <w:rPr>
          <w:rStyle w:val="qowt-font3-arial"/>
          <w:rFonts w:ascii="Arial" w:hAnsi="Arial" w:cs="Arial"/>
          <w:sz w:val="24"/>
          <w:szCs w:val="24"/>
        </w:rPr>
        <w:t>ș</w:t>
      </w:r>
      <w:r w:rsidRPr="00912C8C">
        <w:rPr>
          <w:rStyle w:val="qowt-font3-arial"/>
          <w:rFonts w:ascii="Arial" w:hAnsi="Arial" w:cs="Arial"/>
          <w:sz w:val="24"/>
          <w:szCs w:val="24"/>
        </w:rPr>
        <w:t>i alin. (2) din Constitu</w:t>
      </w:r>
      <w:r>
        <w:rPr>
          <w:rStyle w:val="qowt-font3-arial"/>
          <w:rFonts w:ascii="Arial" w:hAnsi="Arial" w:cs="Arial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sz w:val="24"/>
          <w:szCs w:val="24"/>
        </w:rPr>
        <w:t>ia României, republicată;</w:t>
      </w:r>
      <w:r w:rsidRPr="00912C8C">
        <w:rPr>
          <w:rFonts w:ascii="Arial" w:hAnsi="Arial" w:cs="Arial"/>
          <w:sz w:val="24"/>
          <w:szCs w:val="24"/>
        </w:rPr>
        <w:t xml:space="preserve"> </w:t>
      </w:r>
    </w:p>
    <w:p w14:paraId="2C6066E4" w14:textId="77777777" w:rsidR="00912C8C" w:rsidRP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912C8C">
        <w:rPr>
          <w:rStyle w:val="qowt-font3-arial"/>
          <w:rFonts w:ascii="Arial" w:hAnsi="Arial" w:cs="Arial"/>
          <w:sz w:val="24"/>
          <w:szCs w:val="24"/>
        </w:rPr>
        <w:t>b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>) art. 3</w:t>
      </w:r>
      <w:r w:rsidRPr="00912C8C">
        <w:rPr>
          <w:rStyle w:val="qowt-font3-arial"/>
          <w:rFonts w:ascii="Arial" w:hAnsi="Arial" w:cs="Arial"/>
          <w:sz w:val="24"/>
          <w:szCs w:val="24"/>
        </w:rPr>
        <w:t xml:space="preserve"> din Carta europeană a autonomiei locale, adoptată la Strasbourg la 15 octombrie 1985, ratificată prin Legea nr. 199/1997;</w:t>
      </w:r>
      <w:r w:rsidRPr="00912C8C">
        <w:rPr>
          <w:rFonts w:ascii="Arial" w:hAnsi="Arial" w:cs="Arial"/>
          <w:sz w:val="24"/>
          <w:szCs w:val="24"/>
        </w:rPr>
        <w:t xml:space="preserve"> </w:t>
      </w:r>
    </w:p>
    <w:p w14:paraId="09580F99" w14:textId="77777777" w:rsidR="00D63D76" w:rsidRDefault="00912C8C" w:rsidP="00D63D76">
      <w:pPr>
        <w:pStyle w:val="NoSpacing"/>
        <w:ind w:firstLine="567"/>
        <w:jc w:val="both"/>
        <w:rPr>
          <w:rStyle w:val="qowt-font3-arial"/>
          <w:rFonts w:ascii="Arial" w:hAnsi="Arial" w:cs="Arial"/>
          <w:sz w:val="24"/>
          <w:szCs w:val="24"/>
        </w:rPr>
      </w:pPr>
      <w:r w:rsidRPr="00912C8C">
        <w:rPr>
          <w:rStyle w:val="qowt-font3-arial"/>
          <w:rFonts w:ascii="Arial" w:hAnsi="Arial" w:cs="Arial"/>
          <w:sz w:val="24"/>
          <w:szCs w:val="24"/>
        </w:rPr>
        <w:t xml:space="preserve">c) art. 7 alin. (2) din Codul civil al României, adoptat prin Legea nr. 287/2009, republicat, cu modificările </w:t>
      </w:r>
      <w:r>
        <w:rPr>
          <w:rStyle w:val="qowt-font3-arial"/>
          <w:rFonts w:ascii="Arial" w:hAnsi="Arial" w:cs="Arial"/>
          <w:sz w:val="24"/>
          <w:szCs w:val="24"/>
        </w:rPr>
        <w:t>ș</w:t>
      </w:r>
      <w:r w:rsidRPr="00912C8C">
        <w:rPr>
          <w:rStyle w:val="qowt-font3-arial"/>
          <w:rFonts w:ascii="Arial" w:hAnsi="Arial" w:cs="Arial"/>
          <w:sz w:val="24"/>
          <w:szCs w:val="24"/>
        </w:rPr>
        <w:t xml:space="preserve">i completările ulterioare; </w:t>
      </w:r>
    </w:p>
    <w:p w14:paraId="125B2119" w14:textId="77777777" w:rsidR="00D63D76" w:rsidRPr="00D63D76" w:rsidRDefault="00912C8C" w:rsidP="00D63D76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D63D76">
        <w:rPr>
          <w:rStyle w:val="qowt-font3-arial"/>
          <w:rFonts w:ascii="Arial" w:hAnsi="Arial" w:cs="Arial"/>
          <w:sz w:val="24"/>
          <w:szCs w:val="24"/>
        </w:rPr>
        <w:t>d</w:t>
      </w:r>
      <w:r w:rsidRPr="00D63D76">
        <w:rPr>
          <w:rStyle w:val="qowt-font3-arial"/>
          <w:rFonts w:ascii="Arial" w:hAnsi="Arial" w:cs="Arial"/>
          <w:color w:val="000000"/>
          <w:sz w:val="24"/>
          <w:szCs w:val="24"/>
        </w:rPr>
        <w:t xml:space="preserve">) </w:t>
      </w:r>
      <w:r w:rsidR="00D63D76" w:rsidRPr="00D63D76">
        <w:rPr>
          <w:rFonts w:ascii="Arial" w:eastAsia="Calibri" w:hAnsi="Arial" w:cs="Arial"/>
          <w:sz w:val="24"/>
          <w:szCs w:val="24"/>
          <w:lang w:eastAsia="zh-CN"/>
        </w:rPr>
        <w:t>prevederile Capitolului V al Titlului IX din Codul civil, care reglementează contractele de locațiune;</w:t>
      </w:r>
    </w:p>
    <w:p w14:paraId="4D117E9E" w14:textId="77777777" w:rsidR="00D63D76" w:rsidRDefault="00D63D76" w:rsidP="00D63D76">
      <w:pPr>
        <w:pStyle w:val="NoSpacing"/>
        <w:ind w:firstLine="567"/>
        <w:jc w:val="both"/>
        <w:rPr>
          <w:rStyle w:val="qowt-font3-arial"/>
          <w:rFonts w:ascii="Arial" w:hAnsi="Arial" w:cs="Arial"/>
          <w:color w:val="000000"/>
          <w:sz w:val="24"/>
          <w:szCs w:val="24"/>
        </w:rPr>
      </w:pPr>
    </w:p>
    <w:p w14:paraId="333358A1" w14:textId="77777777" w:rsidR="00912C8C" w:rsidRPr="00912C8C" w:rsidRDefault="00D63D76" w:rsidP="00D63D76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D63D76">
        <w:rPr>
          <w:rStyle w:val="qowt-font3-arial"/>
          <w:rFonts w:ascii="Arial" w:hAnsi="Arial" w:cs="Arial"/>
          <w:color w:val="000000"/>
          <w:sz w:val="24"/>
          <w:szCs w:val="24"/>
        </w:rPr>
        <w:t>e)</w:t>
      </w:r>
      <w:r>
        <w:rPr>
          <w:rStyle w:val="qowt-font3-arial"/>
          <w:rFonts w:ascii="Arial" w:hAnsi="Arial" w:cs="Arial"/>
          <w:color w:val="000000"/>
          <w:sz w:val="24"/>
          <w:szCs w:val="24"/>
        </w:rPr>
        <w:t xml:space="preserve"> </w:t>
      </w:r>
      <w:r w:rsidRPr="00D63D76">
        <w:rPr>
          <w:rStyle w:val="qowt-font3-arial"/>
          <w:rFonts w:ascii="Arial" w:hAnsi="Arial" w:cs="Arial"/>
          <w:color w:val="000000"/>
          <w:sz w:val="24"/>
          <w:szCs w:val="24"/>
        </w:rPr>
        <w:t>art. 334-348 din Ordonanța de urgență a Guvernului nr. 57/2019 privind Codul administrativ, cu modificările și completările ulterioare, referitoare la administrarea bunurilor publice și private ale unităților administrativ-teritoriale</w:t>
      </w:r>
      <w:r w:rsidR="00912C8C" w:rsidRPr="00912C8C">
        <w:rPr>
          <w:rStyle w:val="qowt-font3-arial"/>
          <w:rFonts w:ascii="Arial" w:hAnsi="Arial" w:cs="Arial"/>
          <w:color w:val="000000"/>
          <w:sz w:val="24"/>
          <w:szCs w:val="24"/>
        </w:rPr>
        <w:t>,</w:t>
      </w:r>
      <w:r w:rsidR="00912C8C" w:rsidRPr="00912C8C">
        <w:rPr>
          <w:rFonts w:ascii="Arial" w:hAnsi="Arial" w:cs="Arial"/>
          <w:sz w:val="24"/>
          <w:szCs w:val="24"/>
        </w:rPr>
        <w:t xml:space="preserve"> </w:t>
      </w:r>
    </w:p>
    <w:p w14:paraId="53DBDB2C" w14:textId="77777777" w:rsid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</w:p>
    <w:p w14:paraId="651C049C" w14:textId="77777777" w:rsidR="00912C8C" w:rsidRPr="00BC09B9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</w:p>
    <w:p w14:paraId="7EE9C895" w14:textId="77777777" w:rsidR="00D63D76" w:rsidRPr="00BC09B9" w:rsidRDefault="00D63D76" w:rsidP="00D63D76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BC09B9">
        <w:rPr>
          <w:rFonts w:ascii="Arial" w:hAnsi="Arial" w:cs="Arial"/>
          <w:b/>
          <w:bCs/>
          <w:sz w:val="24"/>
          <w:szCs w:val="24"/>
        </w:rPr>
        <w:t>Având în vedere:</w:t>
      </w:r>
    </w:p>
    <w:p w14:paraId="69C0FC41" w14:textId="77777777" w:rsidR="00D63D76" w:rsidRPr="00D63D76" w:rsidRDefault="00D63D76" w:rsidP="00D63D76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D63D76">
        <w:rPr>
          <w:rFonts w:ascii="Arial" w:hAnsi="Arial" w:cs="Arial"/>
          <w:sz w:val="24"/>
          <w:szCs w:val="24"/>
        </w:rPr>
        <w:t>ecesitatea valorificării patrimoniului public al comunei Racovița prin închirierea unui spațiu comercial situat în localitate;</w:t>
      </w:r>
    </w:p>
    <w:p w14:paraId="2B9A3AD5" w14:textId="77777777" w:rsidR="00D63D76" w:rsidRPr="00D63D76" w:rsidRDefault="00D63D76" w:rsidP="00D63D76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D63D76">
        <w:rPr>
          <w:rFonts w:ascii="Arial" w:hAnsi="Arial" w:cs="Arial"/>
          <w:sz w:val="24"/>
          <w:szCs w:val="24"/>
        </w:rPr>
        <w:t xml:space="preserve">olicitările multiple din partea cetățenilor privind deschiderea unei </w:t>
      </w:r>
      <w:r w:rsidR="00470A6C">
        <w:rPr>
          <w:rFonts w:ascii="Arial" w:hAnsi="Arial" w:cs="Arial"/>
          <w:sz w:val="24"/>
          <w:szCs w:val="24"/>
        </w:rPr>
        <w:t xml:space="preserve">farmacii </w:t>
      </w:r>
      <w:r w:rsidRPr="00D63D76">
        <w:rPr>
          <w:rFonts w:ascii="Arial" w:hAnsi="Arial" w:cs="Arial"/>
          <w:sz w:val="24"/>
          <w:szCs w:val="24"/>
        </w:rPr>
        <w:t>în comună, având în vedere lipsa unui astfel de serviciu în zonă;</w:t>
      </w:r>
    </w:p>
    <w:p w14:paraId="56CFC276" w14:textId="77777777" w:rsidR="00D63D76" w:rsidRPr="00D63D76" w:rsidRDefault="00D63D76" w:rsidP="00D63D76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D63D76">
        <w:rPr>
          <w:rFonts w:ascii="Arial" w:hAnsi="Arial" w:cs="Arial"/>
          <w:sz w:val="24"/>
          <w:szCs w:val="24"/>
        </w:rPr>
        <w:t>mportanța asigurării unor servicii de interes public pentru locuitorii comunei Racovița, în special pentru persoanele în vârstă și copiii care au nevoie de acces facil la astfel de servicii;</w:t>
      </w:r>
    </w:p>
    <w:p w14:paraId="7B6414D6" w14:textId="77777777" w:rsidR="00D63D76" w:rsidRPr="00D63D76" w:rsidRDefault="00D63D76" w:rsidP="00D63D76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D63D76">
        <w:rPr>
          <w:rFonts w:ascii="Arial" w:hAnsi="Arial" w:cs="Arial"/>
          <w:sz w:val="24"/>
          <w:szCs w:val="24"/>
        </w:rPr>
        <w:t>ecesitatea asigurării unei proceduri transparente și competitive pentru închirierea acestui spațiu, în vederea obținerii unor venituri suplimentare la bugetul local;</w:t>
      </w:r>
    </w:p>
    <w:p w14:paraId="49804C21" w14:textId="77777777" w:rsidR="00D63D76" w:rsidRPr="00BC09B9" w:rsidRDefault="00D63D76" w:rsidP="00D63D76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</w:pPr>
      <w:bookmarkStart w:id="2" w:name="_Hlk189829596"/>
      <w:r w:rsidRPr="00BC09B9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 xml:space="preserve">Raportul de evaluare nr. </w:t>
      </w:r>
      <w:r w:rsidR="00470A6C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>33</w:t>
      </w:r>
      <w:r w:rsidRPr="00BC09B9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 xml:space="preserve"> efectuat de către </w:t>
      </w:r>
      <w:r w:rsidR="00BC09B9" w:rsidRPr="00BC09B9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>Ing.</w:t>
      </w:r>
      <w:r w:rsidR="00470A6C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>Balint Anca-Diana</w:t>
      </w:r>
      <w:r w:rsidR="00BC09B9" w:rsidRPr="00BC09B9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 xml:space="preserve">, </w:t>
      </w:r>
      <w:r w:rsidR="00470A6C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>membru titular ANEVAR</w:t>
      </w:r>
      <w:r w:rsidR="00BC09B9" w:rsidRPr="00BC09B9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 xml:space="preserve"> </w:t>
      </w:r>
      <w:r w:rsidRPr="00BC09B9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 xml:space="preserve">, </w:t>
      </w:r>
      <w:bookmarkEnd w:id="2"/>
      <w:r w:rsidRPr="00BC09B9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>care estimează prețul de închiriere pentru spațiul comercial,</w:t>
      </w:r>
    </w:p>
    <w:p w14:paraId="59F56787" w14:textId="3707B7CD" w:rsidR="00D63D76" w:rsidRPr="00BC09B9" w:rsidRDefault="00A92960" w:rsidP="00D63D76">
      <w:pPr>
        <w:pStyle w:val="NoSpacing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 propune </w:t>
      </w:r>
      <w:r w:rsidR="00D63D76" w:rsidRPr="00BC09B9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</w:p>
    <w:p w14:paraId="36918235" w14:textId="77777777" w:rsidR="00D63D76" w:rsidRPr="00BC09B9" w:rsidRDefault="00D63D76" w:rsidP="00D63D76">
      <w:pPr>
        <w:pStyle w:val="NoSpacing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C09B9">
        <w:rPr>
          <w:rFonts w:ascii="Arial" w:hAnsi="Arial" w:cs="Arial"/>
          <w:color w:val="000000" w:themeColor="text1"/>
          <w:sz w:val="24"/>
          <w:szCs w:val="24"/>
        </w:rPr>
        <w:t xml:space="preserve">Aprobarea scoaterii la licitație publică a spațiului comercial situat în comuna Racovița, cu destinația de </w:t>
      </w:r>
      <w:r w:rsidR="00470A6C">
        <w:rPr>
          <w:rFonts w:ascii="Arial" w:hAnsi="Arial" w:cs="Arial"/>
          <w:color w:val="000000" w:themeColor="text1"/>
          <w:sz w:val="24"/>
          <w:szCs w:val="24"/>
        </w:rPr>
        <w:t>farmacie</w:t>
      </w:r>
      <w:r w:rsidRPr="00BC09B9">
        <w:rPr>
          <w:rFonts w:ascii="Arial" w:hAnsi="Arial" w:cs="Arial"/>
          <w:color w:val="000000" w:themeColor="text1"/>
          <w:sz w:val="24"/>
          <w:szCs w:val="24"/>
        </w:rPr>
        <w:t xml:space="preserve">, având suprafața </w:t>
      </w:r>
      <w:r w:rsidR="00470A6C">
        <w:rPr>
          <w:rFonts w:ascii="Arial" w:hAnsi="Arial" w:cs="Arial"/>
          <w:color w:val="000000" w:themeColor="text1"/>
          <w:sz w:val="24"/>
          <w:szCs w:val="24"/>
        </w:rPr>
        <w:t xml:space="preserve">utilă </w:t>
      </w:r>
      <w:r w:rsidRPr="00BC09B9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470A6C">
        <w:rPr>
          <w:rFonts w:ascii="Arial" w:hAnsi="Arial" w:cs="Arial"/>
          <w:color w:val="000000" w:themeColor="text1"/>
          <w:sz w:val="24"/>
          <w:szCs w:val="24"/>
        </w:rPr>
        <w:t xml:space="preserve">52 </w:t>
      </w:r>
      <w:r w:rsidRPr="00BC09B9">
        <w:rPr>
          <w:rFonts w:ascii="Arial" w:hAnsi="Arial" w:cs="Arial"/>
          <w:color w:val="000000" w:themeColor="text1"/>
          <w:sz w:val="24"/>
          <w:szCs w:val="24"/>
        </w:rPr>
        <w:t xml:space="preserve">mp </w:t>
      </w:r>
    </w:p>
    <w:p w14:paraId="073CEEC5" w14:textId="77777777" w:rsidR="00D63D76" w:rsidRPr="00BC09B9" w:rsidRDefault="00D63D76" w:rsidP="00D63D76">
      <w:pPr>
        <w:pStyle w:val="NoSpacing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C09B9">
        <w:rPr>
          <w:rFonts w:ascii="Arial" w:hAnsi="Arial" w:cs="Arial"/>
          <w:color w:val="000000" w:themeColor="text1"/>
          <w:sz w:val="24"/>
          <w:szCs w:val="24"/>
        </w:rPr>
        <w:t xml:space="preserve">Stabilirea unui preț de pornire al licitației de </w:t>
      </w:r>
      <w:r w:rsidR="00470A6C">
        <w:rPr>
          <w:rFonts w:ascii="Arial" w:hAnsi="Arial" w:cs="Arial"/>
          <w:color w:val="000000" w:themeColor="text1"/>
          <w:sz w:val="24"/>
          <w:szCs w:val="24"/>
        </w:rPr>
        <w:t>1.326</w:t>
      </w:r>
      <w:r w:rsidR="00BC09B9" w:rsidRPr="00BC09B9">
        <w:rPr>
          <w:rFonts w:ascii="Arial" w:hAnsi="Arial" w:cs="Arial"/>
          <w:color w:val="000000" w:themeColor="text1"/>
          <w:sz w:val="24"/>
          <w:szCs w:val="24"/>
        </w:rPr>
        <w:t xml:space="preserve"> lei/ </w:t>
      </w:r>
      <w:r w:rsidRPr="00BC09B9">
        <w:rPr>
          <w:rFonts w:ascii="Arial" w:hAnsi="Arial" w:cs="Arial"/>
          <w:color w:val="000000" w:themeColor="text1"/>
          <w:sz w:val="24"/>
          <w:szCs w:val="24"/>
        </w:rPr>
        <w:t>lună, conform raportului de evaluare realizat;</w:t>
      </w:r>
    </w:p>
    <w:p w14:paraId="47A0A1EE" w14:textId="77777777" w:rsidR="00D63D76" w:rsidRPr="00BC09B9" w:rsidRDefault="00D63D76" w:rsidP="00D63D76">
      <w:pPr>
        <w:pStyle w:val="NoSpacing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C09B9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Stabilirea unei garanții de participare la licitație în valoare de </w:t>
      </w:r>
      <w:r w:rsidR="00470A6C">
        <w:rPr>
          <w:rFonts w:ascii="Arial" w:hAnsi="Arial" w:cs="Arial"/>
          <w:color w:val="000000" w:themeColor="text1"/>
          <w:sz w:val="24"/>
          <w:szCs w:val="24"/>
        </w:rPr>
        <w:t>2652</w:t>
      </w:r>
      <w:r w:rsidRPr="00BC09B9">
        <w:rPr>
          <w:rFonts w:ascii="Arial" w:hAnsi="Arial" w:cs="Arial"/>
          <w:color w:val="000000" w:themeColor="text1"/>
          <w:sz w:val="24"/>
          <w:szCs w:val="24"/>
        </w:rPr>
        <w:t xml:space="preserve"> lei, reprezentând chiria pe două luni, care să fie returnată ofertanților neadjudecați;</w:t>
      </w:r>
    </w:p>
    <w:p w14:paraId="7871014C" w14:textId="77777777" w:rsidR="00D63D76" w:rsidRPr="00D63D76" w:rsidRDefault="00D63D76" w:rsidP="00D63D76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63D76">
        <w:rPr>
          <w:rFonts w:ascii="Arial" w:hAnsi="Arial" w:cs="Arial"/>
          <w:sz w:val="24"/>
          <w:szCs w:val="24"/>
        </w:rPr>
        <w:t xml:space="preserve">Publicarea anunțului de licitație în Monitorul Oficial local, pe site-ul Primăriei și la avizierul instituției, cu cel puțin </w:t>
      </w:r>
      <w:r w:rsidR="00470A6C">
        <w:rPr>
          <w:rFonts w:ascii="Arial" w:hAnsi="Arial" w:cs="Arial"/>
          <w:sz w:val="24"/>
          <w:szCs w:val="24"/>
        </w:rPr>
        <w:t>20</w:t>
      </w:r>
      <w:r w:rsidRPr="00D63D76">
        <w:rPr>
          <w:rFonts w:ascii="Arial" w:hAnsi="Arial" w:cs="Arial"/>
          <w:sz w:val="24"/>
          <w:szCs w:val="24"/>
        </w:rPr>
        <w:t xml:space="preserve"> zile înainte de data organizării licitației;</w:t>
      </w:r>
    </w:p>
    <w:p w14:paraId="224BB8A6" w14:textId="77777777" w:rsidR="00D63D76" w:rsidRPr="00D63D76" w:rsidRDefault="00D63D76" w:rsidP="00D63D76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63D76">
        <w:rPr>
          <w:rFonts w:ascii="Arial" w:hAnsi="Arial" w:cs="Arial"/>
          <w:sz w:val="24"/>
          <w:szCs w:val="24"/>
        </w:rPr>
        <w:t>Aprobarea caietului de sarcini și a documentației necesare pentru organizarea procedurii de licitație;</w:t>
      </w:r>
    </w:p>
    <w:p w14:paraId="4DF76B7B" w14:textId="77777777" w:rsidR="00D63D76" w:rsidRPr="00D63D76" w:rsidRDefault="00D63D76" w:rsidP="00D63D76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63D76">
        <w:rPr>
          <w:rFonts w:ascii="Arial" w:hAnsi="Arial" w:cs="Arial"/>
          <w:sz w:val="24"/>
          <w:szCs w:val="24"/>
        </w:rPr>
        <w:t>Asigurarea monitorizării contractului de închiriere pentru respectarea destinației spațiului și a obligațiilor asumate de către adjudecatar.</w:t>
      </w:r>
    </w:p>
    <w:p w14:paraId="27E329D9" w14:textId="77777777" w:rsidR="00D63D76" w:rsidRDefault="00D63D76" w:rsidP="00912C8C">
      <w:pPr>
        <w:pStyle w:val="NoSpacing"/>
        <w:ind w:firstLine="567"/>
        <w:jc w:val="both"/>
        <w:rPr>
          <w:rStyle w:val="qowt-font3-arial"/>
          <w:rFonts w:ascii="Arial" w:hAnsi="Arial" w:cs="Arial"/>
          <w:sz w:val="24"/>
          <w:szCs w:val="24"/>
        </w:rPr>
      </w:pPr>
    </w:p>
    <w:p w14:paraId="0A1B4312" w14:textId="77777777" w:rsidR="00A92960" w:rsidRDefault="00A92960" w:rsidP="00912C8C">
      <w:pPr>
        <w:pStyle w:val="NoSpacing"/>
        <w:ind w:firstLine="567"/>
        <w:jc w:val="both"/>
        <w:rPr>
          <w:rStyle w:val="qowt-font3-arial"/>
          <w:rFonts w:ascii="Arial" w:hAnsi="Arial" w:cs="Arial"/>
          <w:b/>
          <w:bCs/>
          <w:sz w:val="24"/>
          <w:szCs w:val="24"/>
        </w:rPr>
      </w:pPr>
    </w:p>
    <w:p w14:paraId="43C529DA" w14:textId="77777777" w:rsidR="00A92960" w:rsidRDefault="00A92960" w:rsidP="00912C8C">
      <w:pPr>
        <w:pStyle w:val="NoSpacing"/>
        <w:ind w:firstLine="567"/>
        <w:jc w:val="both"/>
        <w:rPr>
          <w:rStyle w:val="qowt-font3-arial"/>
          <w:rFonts w:ascii="Arial" w:hAnsi="Arial" w:cs="Arial"/>
          <w:b/>
          <w:bCs/>
          <w:sz w:val="24"/>
          <w:szCs w:val="24"/>
        </w:rPr>
      </w:pPr>
    </w:p>
    <w:p w14:paraId="08AAB605" w14:textId="52E8B06D" w:rsidR="00912C8C" w:rsidRDefault="00A92960" w:rsidP="00912C8C">
      <w:pPr>
        <w:pStyle w:val="NoSpacing"/>
        <w:ind w:firstLine="567"/>
        <w:jc w:val="both"/>
        <w:rPr>
          <w:rStyle w:val="qowt-font3-arial"/>
          <w:rFonts w:ascii="Arial" w:hAnsi="Arial" w:cs="Arial"/>
          <w:b/>
          <w:bCs/>
          <w:sz w:val="24"/>
          <w:szCs w:val="24"/>
        </w:rPr>
      </w:pPr>
      <w:r>
        <w:rPr>
          <w:rStyle w:val="qowt-font3-arial"/>
          <w:rFonts w:ascii="Arial" w:hAnsi="Arial" w:cs="Arial"/>
          <w:b/>
          <w:bCs/>
          <w:sz w:val="24"/>
          <w:szCs w:val="24"/>
        </w:rPr>
        <w:t>Secretar General</w:t>
      </w:r>
    </w:p>
    <w:p w14:paraId="2726ED86" w14:textId="3DF67BC6" w:rsidR="00A92960" w:rsidRDefault="00A92960" w:rsidP="00912C8C">
      <w:pPr>
        <w:pStyle w:val="NoSpacing"/>
        <w:ind w:firstLine="567"/>
        <w:jc w:val="both"/>
      </w:pPr>
      <w:r>
        <w:rPr>
          <w:rStyle w:val="qowt-font3-arial"/>
          <w:rFonts w:ascii="Arial" w:hAnsi="Arial" w:cs="Arial"/>
          <w:b/>
          <w:bCs/>
          <w:sz w:val="24"/>
          <w:szCs w:val="24"/>
        </w:rPr>
        <w:t>Amanda-Violeta LOMORA</w:t>
      </w:r>
    </w:p>
    <w:p w14:paraId="1815836F" w14:textId="77777777" w:rsidR="00912C8C" w:rsidRDefault="00912C8C" w:rsidP="00912C8C">
      <w:pPr>
        <w:pStyle w:val="qowt-stl-normal"/>
        <w:jc w:val="both"/>
      </w:pPr>
      <w:r>
        <w:br/>
      </w:r>
    </w:p>
    <w:p w14:paraId="0C5FF3D9" w14:textId="77777777" w:rsidR="00E70A54" w:rsidRDefault="00E70A54"/>
    <w:sectPr w:rsidR="00E70A54" w:rsidSect="00C07634"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D6289"/>
    <w:multiLevelType w:val="multilevel"/>
    <w:tmpl w:val="D9CC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03432D"/>
    <w:multiLevelType w:val="multilevel"/>
    <w:tmpl w:val="D42C1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317044"/>
    <w:multiLevelType w:val="hybridMultilevel"/>
    <w:tmpl w:val="542EE13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45394E"/>
    <w:multiLevelType w:val="hybridMultilevel"/>
    <w:tmpl w:val="576AD0FE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73517820">
    <w:abstractNumId w:val="3"/>
  </w:num>
  <w:num w:numId="2" w16cid:durableId="1112557187">
    <w:abstractNumId w:val="0"/>
  </w:num>
  <w:num w:numId="3" w16cid:durableId="625434261">
    <w:abstractNumId w:val="1"/>
  </w:num>
  <w:num w:numId="4" w16cid:durableId="912855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8C"/>
    <w:rsid w:val="0009259D"/>
    <w:rsid w:val="000B622C"/>
    <w:rsid w:val="00184C7C"/>
    <w:rsid w:val="0030422B"/>
    <w:rsid w:val="00387A91"/>
    <w:rsid w:val="00470A6C"/>
    <w:rsid w:val="004F3F0C"/>
    <w:rsid w:val="00546233"/>
    <w:rsid w:val="00595509"/>
    <w:rsid w:val="00713A0D"/>
    <w:rsid w:val="007E191E"/>
    <w:rsid w:val="008E4B6F"/>
    <w:rsid w:val="00912C8C"/>
    <w:rsid w:val="00920451"/>
    <w:rsid w:val="00A92960"/>
    <w:rsid w:val="00AF4EEB"/>
    <w:rsid w:val="00B66D1F"/>
    <w:rsid w:val="00BC09B9"/>
    <w:rsid w:val="00C07634"/>
    <w:rsid w:val="00C4250C"/>
    <w:rsid w:val="00CC787C"/>
    <w:rsid w:val="00D338D2"/>
    <w:rsid w:val="00D63D76"/>
    <w:rsid w:val="00E7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8D0A59"/>
  <w15:chartTrackingRefBased/>
  <w15:docId w15:val="{BAF600D1-7270-4C66-8558-9F9B7AE8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2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C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C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C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C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C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C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C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C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C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C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C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C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C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C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C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C8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2C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C8C"/>
    <w:rPr>
      <w:color w:val="605E5C"/>
      <w:shd w:val="clear" w:color="auto" w:fill="E1DFDD"/>
    </w:rPr>
  </w:style>
  <w:style w:type="paragraph" w:customStyle="1" w:styleId="qowt-stl-normal">
    <w:name w:val="qowt-stl-normal"/>
    <w:basedOn w:val="Normal"/>
    <w:rsid w:val="0091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</w:rPr>
  </w:style>
  <w:style w:type="character" w:customStyle="1" w:styleId="qowt-font3-arial">
    <w:name w:val="qowt-font3-arial"/>
    <w:basedOn w:val="DefaultParagraphFont"/>
    <w:rsid w:val="00912C8C"/>
  </w:style>
  <w:style w:type="paragraph" w:customStyle="1" w:styleId="qowt-li-225576780">
    <w:name w:val="qowt-li-22557678_0"/>
    <w:basedOn w:val="Normal"/>
    <w:rsid w:val="0091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</w:rPr>
  </w:style>
  <w:style w:type="paragraph" w:customStyle="1" w:styleId="x-scope">
    <w:name w:val="x-scope"/>
    <w:basedOn w:val="Normal"/>
    <w:rsid w:val="0091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</w:rPr>
  </w:style>
  <w:style w:type="paragraph" w:styleId="NoSpacing">
    <w:name w:val="No Spacing"/>
    <w:uiPriority w:val="1"/>
    <w:qFormat/>
    <w:rsid w:val="00912C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9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8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9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4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6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2025-02-19T08:41:00Z</cp:lastPrinted>
  <dcterms:created xsi:type="dcterms:W3CDTF">2026-04-25T09:35:00Z</dcterms:created>
  <dcterms:modified xsi:type="dcterms:W3CDTF">2026-04-25T09:37:00Z</dcterms:modified>
</cp:coreProperties>
</file>