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DFAD7" w14:textId="77777777" w:rsidR="00752425" w:rsidRPr="00D36AF0" w:rsidRDefault="00752425" w:rsidP="000F6520">
      <w:pPr>
        <w:tabs>
          <w:tab w:val="center" w:pos="4536"/>
          <w:tab w:val="left" w:pos="6874"/>
        </w:tabs>
        <w:spacing w:after="0" w:line="240" w:lineRule="auto"/>
        <w:ind w:left="0" w:hanging="2"/>
        <w:jc w:val="center"/>
        <w:rPr>
          <w:rFonts w:ascii="Arial" w:eastAsia="Arial" w:hAnsi="Arial" w:cs="Arial"/>
          <w:b/>
          <w:sz w:val="24"/>
          <w:szCs w:val="24"/>
          <w:lang w:val="ro-RO"/>
        </w:rPr>
      </w:pPr>
    </w:p>
    <w:p w14:paraId="66CBBCBF" w14:textId="77777777" w:rsidR="004175A1" w:rsidRDefault="004175A1" w:rsidP="004175A1">
      <w:pPr>
        <w:tabs>
          <w:tab w:val="center" w:pos="4536"/>
          <w:tab w:val="left" w:pos="6874"/>
        </w:tabs>
        <w:spacing w:after="0" w:line="240" w:lineRule="auto"/>
        <w:ind w:left="0" w:hanging="2"/>
        <w:jc w:val="center"/>
        <w:rPr>
          <w:rFonts w:ascii="Arial" w:eastAsia="Arial" w:hAnsi="Arial" w:cs="Arial"/>
          <w:b/>
          <w:sz w:val="24"/>
          <w:szCs w:val="24"/>
          <w:lang w:val="ro-RO"/>
        </w:rPr>
      </w:pPr>
      <w:bookmarkStart w:id="0" w:name="_Hlk152665949"/>
      <w:r>
        <w:rPr>
          <w:rFonts w:ascii="Arial" w:eastAsia="Arial" w:hAnsi="Arial" w:cs="Arial"/>
          <w:b/>
          <w:sz w:val="24"/>
          <w:szCs w:val="24"/>
          <w:lang w:val="ro-RO"/>
        </w:rPr>
        <w:t xml:space="preserve">REFERAT DE APROBARE </w:t>
      </w:r>
    </w:p>
    <w:p w14:paraId="7AFA113D" w14:textId="56B131AE" w:rsidR="00797B27" w:rsidRPr="00D36AF0" w:rsidRDefault="004175A1" w:rsidP="004175A1">
      <w:pPr>
        <w:tabs>
          <w:tab w:val="center" w:pos="4536"/>
          <w:tab w:val="left" w:pos="6874"/>
        </w:tabs>
        <w:spacing w:after="0" w:line="240" w:lineRule="auto"/>
        <w:ind w:left="0" w:hanging="2"/>
        <w:jc w:val="center"/>
        <w:rPr>
          <w:rFonts w:ascii="Arial" w:eastAsia="Arial" w:hAnsi="Arial" w:cs="Arial"/>
          <w:sz w:val="24"/>
          <w:szCs w:val="24"/>
          <w:lang w:val="ro-RO"/>
        </w:rPr>
      </w:pPr>
      <w:r>
        <w:rPr>
          <w:rFonts w:ascii="Arial" w:eastAsia="Arial" w:hAnsi="Arial" w:cs="Arial"/>
          <w:b/>
          <w:sz w:val="24"/>
          <w:szCs w:val="24"/>
          <w:lang w:val="ro-RO"/>
        </w:rPr>
        <w:t>NR. 1821/24.04.2026</w:t>
      </w:r>
    </w:p>
    <w:p w14:paraId="66744BF7" w14:textId="77777777" w:rsidR="003D61A9" w:rsidRDefault="00EB2BC8" w:rsidP="004175A1">
      <w:pPr>
        <w:suppressAutoHyphens w:val="0"/>
        <w:autoSpaceDE w:val="0"/>
        <w:autoSpaceDN w:val="0"/>
        <w:adjustRightInd w:val="0"/>
        <w:spacing w:after="0" w:line="240" w:lineRule="auto"/>
        <w:ind w:leftChars="0" w:firstLineChars="0" w:firstLine="0"/>
        <w:jc w:val="center"/>
        <w:textDirection w:val="lrTb"/>
        <w:textAlignment w:val="auto"/>
        <w:outlineLvl w:val="9"/>
        <w:rPr>
          <w:rFonts w:ascii="Arial" w:eastAsia="Arial" w:hAnsi="Arial" w:cs="Arial"/>
          <w:b/>
          <w:sz w:val="24"/>
          <w:szCs w:val="24"/>
          <w:lang w:val="ro-RO"/>
        </w:rPr>
      </w:pPr>
      <w:bookmarkStart w:id="1" w:name="_heading=h.fyu2b3pbtjaa" w:colFirst="0" w:colLast="0"/>
      <w:bookmarkEnd w:id="1"/>
      <w:r w:rsidRPr="00D36AF0">
        <w:rPr>
          <w:rFonts w:ascii="Arial" w:eastAsia="Arial" w:hAnsi="Arial" w:cs="Arial"/>
          <w:b/>
          <w:sz w:val="24"/>
          <w:szCs w:val="24"/>
          <w:lang w:val="ro-RO"/>
        </w:rPr>
        <w:t xml:space="preserve">privind </w:t>
      </w:r>
      <w:bookmarkStart w:id="2" w:name="_heading=h.eq1w5nfk9hj1" w:colFirst="0" w:colLast="0"/>
      <w:bookmarkStart w:id="3" w:name="_heading=h.kp2ryqkref4g" w:colFirst="0" w:colLast="0"/>
      <w:bookmarkStart w:id="4" w:name="_Hlk157406446"/>
      <w:bookmarkEnd w:id="2"/>
      <w:bookmarkEnd w:id="3"/>
      <w:r w:rsidR="005942BD" w:rsidRPr="00D36AF0">
        <w:rPr>
          <w:rFonts w:ascii="Arial" w:eastAsia="Arial" w:hAnsi="Arial" w:cs="Arial"/>
          <w:b/>
          <w:sz w:val="24"/>
          <w:szCs w:val="24"/>
          <w:lang w:val="ro-RO"/>
        </w:rPr>
        <w:t>aprobarea</w:t>
      </w:r>
      <w:r w:rsidR="009B5E25" w:rsidRPr="00D36AF0">
        <w:rPr>
          <w:rFonts w:ascii="Arial" w:eastAsia="Arial" w:hAnsi="Arial" w:cs="Arial"/>
          <w:b/>
          <w:sz w:val="24"/>
          <w:szCs w:val="24"/>
          <w:lang w:val="ro-RO"/>
        </w:rPr>
        <w:t xml:space="preserve"> </w:t>
      </w:r>
      <w:bookmarkStart w:id="5" w:name="_Hlk144039524"/>
      <w:bookmarkStart w:id="6" w:name="_Hlk157412256"/>
      <w:r w:rsidR="003D61A9">
        <w:rPr>
          <w:rFonts w:ascii="Arial" w:eastAsia="Arial" w:hAnsi="Arial" w:cs="Arial"/>
          <w:b/>
          <w:sz w:val="24"/>
          <w:szCs w:val="24"/>
          <w:lang w:val="ro-RO"/>
        </w:rPr>
        <w:t xml:space="preserve">indicatorilor tehnico-economici </w:t>
      </w:r>
      <w:r w:rsidR="007F0752">
        <w:rPr>
          <w:rFonts w:ascii="Arial" w:eastAsia="Arial" w:hAnsi="Arial" w:cs="Arial"/>
          <w:b/>
          <w:sz w:val="24"/>
          <w:szCs w:val="24"/>
          <w:lang w:val="ro-RO"/>
        </w:rPr>
        <w:t xml:space="preserve">în vederea demarării procedurii de achiziție </w:t>
      </w:r>
      <w:bookmarkStart w:id="7" w:name="_Hlk157413884"/>
      <w:r w:rsidR="007F0752">
        <w:rPr>
          <w:rFonts w:ascii="Arial" w:eastAsia="Arial" w:hAnsi="Arial" w:cs="Arial"/>
          <w:b/>
          <w:sz w:val="24"/>
          <w:szCs w:val="24"/>
          <w:lang w:val="ro-RO"/>
        </w:rPr>
        <w:t xml:space="preserve">a </w:t>
      </w:r>
      <w:r w:rsidR="003D61A9">
        <w:rPr>
          <w:rFonts w:ascii="Arial" w:eastAsia="Arial" w:hAnsi="Arial" w:cs="Arial"/>
          <w:b/>
          <w:sz w:val="24"/>
          <w:szCs w:val="24"/>
          <w:lang w:val="ro-RO"/>
        </w:rPr>
        <w:t>obiectului de investiții</w:t>
      </w:r>
    </w:p>
    <w:p w14:paraId="169337D9" w14:textId="769B3839" w:rsidR="001A2A9B" w:rsidRPr="00D36AF0" w:rsidRDefault="00432C8F" w:rsidP="004175A1">
      <w:pPr>
        <w:suppressAutoHyphens w:val="0"/>
        <w:autoSpaceDE w:val="0"/>
        <w:autoSpaceDN w:val="0"/>
        <w:adjustRightInd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Arial" w:eastAsia="Arial" w:hAnsi="Arial" w:cs="Arial"/>
          <w:b/>
          <w:sz w:val="24"/>
          <w:szCs w:val="24"/>
          <w:lang w:val="ro-RO"/>
        </w:rPr>
      </w:pPr>
      <w:bookmarkStart w:id="8" w:name="_Hlk141124264"/>
      <w:bookmarkStart w:id="9" w:name="_Hlk152665097"/>
      <w:bookmarkStart w:id="10" w:name="_Hlk152753023"/>
      <w:bookmarkEnd w:id="5"/>
      <w:r w:rsidRPr="00432C8F">
        <w:rPr>
          <w:rFonts w:ascii="Arial-BoldMT" w:hAnsi="Arial-BoldMT" w:cs="Arial-BoldMT"/>
          <w:b/>
          <w:bCs/>
          <w:position w:val="0"/>
          <w:sz w:val="24"/>
          <w:szCs w:val="24"/>
          <w:lang w:val="ro-RO"/>
        </w:rPr>
        <w:t>„</w:t>
      </w:r>
      <w:r w:rsidR="003D61A9">
        <w:rPr>
          <w:rFonts w:ascii="Arial-BoldMT" w:hAnsi="Arial-BoldMT" w:cs="Arial-BoldMT"/>
          <w:b/>
          <w:bCs/>
          <w:position w:val="0"/>
          <w:sz w:val="24"/>
          <w:szCs w:val="24"/>
          <w:lang w:val="ro-RO"/>
        </w:rPr>
        <w:t>Elaborarea/Actualizare Plan Urbanistic General Comun</w:t>
      </w:r>
      <w:r w:rsidR="001A49F2">
        <w:rPr>
          <w:rFonts w:ascii="Arial-BoldMT" w:hAnsi="Arial-BoldMT" w:cs="Arial-BoldMT"/>
          <w:b/>
          <w:bCs/>
          <w:position w:val="0"/>
          <w:sz w:val="24"/>
          <w:szCs w:val="24"/>
          <w:lang w:val="ro-RO"/>
        </w:rPr>
        <w:t>ei</w:t>
      </w:r>
      <w:r w:rsidR="004B1623">
        <w:rPr>
          <w:rFonts w:ascii="Arial-BoldMT" w:hAnsi="Arial-BoldMT" w:cs="Arial-BoldMT"/>
          <w:b/>
          <w:bCs/>
          <w:position w:val="0"/>
          <w:sz w:val="24"/>
          <w:szCs w:val="24"/>
          <w:lang w:val="ro-RO"/>
        </w:rPr>
        <w:t xml:space="preserve"> Racovița,,</w:t>
      </w:r>
      <w:bookmarkEnd w:id="10"/>
    </w:p>
    <w:bookmarkEnd w:id="0"/>
    <w:bookmarkEnd w:id="4"/>
    <w:bookmarkEnd w:id="8"/>
    <w:bookmarkEnd w:id="9"/>
    <w:p w14:paraId="28D22FA3" w14:textId="77777777" w:rsidR="00EF0530" w:rsidRPr="00C04A03" w:rsidRDefault="00EF0530" w:rsidP="004175A1">
      <w:pPr>
        <w:spacing w:before="240" w:after="0" w:line="240" w:lineRule="auto"/>
        <w:ind w:leftChars="0" w:left="0" w:firstLineChars="0" w:firstLine="0"/>
        <w:jc w:val="center"/>
        <w:rPr>
          <w:rFonts w:ascii="Arial" w:eastAsia="Arial" w:hAnsi="Arial" w:cs="Arial"/>
          <w:sz w:val="24"/>
          <w:szCs w:val="24"/>
          <w:lang w:val="ro-RO"/>
        </w:rPr>
      </w:pPr>
    </w:p>
    <w:p w14:paraId="227A55B6" w14:textId="77777777" w:rsidR="006A7DC8" w:rsidRDefault="00EB2BC8" w:rsidP="001A1405">
      <w:pPr>
        <w:tabs>
          <w:tab w:val="left" w:pos="851"/>
        </w:tabs>
        <w:spacing w:before="240" w:after="0" w:line="240" w:lineRule="auto"/>
        <w:ind w:left="0" w:hanging="2"/>
        <w:jc w:val="both"/>
        <w:rPr>
          <w:rFonts w:ascii="Arial" w:eastAsia="Arial" w:hAnsi="Arial" w:cs="Arial"/>
          <w:sz w:val="24"/>
          <w:szCs w:val="24"/>
          <w:lang w:val="ro-RO"/>
        </w:rPr>
      </w:pPr>
      <w:bookmarkStart w:id="11" w:name="_heading=h.5ff1x44bf9cc" w:colFirst="0" w:colLast="0"/>
      <w:bookmarkEnd w:id="6"/>
      <w:bookmarkEnd w:id="7"/>
      <w:bookmarkEnd w:id="11"/>
      <w:r w:rsidRPr="00C04A03">
        <w:rPr>
          <w:rFonts w:ascii="Arial" w:eastAsia="Arial" w:hAnsi="Arial" w:cs="Arial"/>
          <w:sz w:val="24"/>
          <w:szCs w:val="24"/>
          <w:lang w:val="ro-RO"/>
        </w:rPr>
        <w:tab/>
      </w:r>
      <w:r w:rsidR="003821F9" w:rsidRPr="00C04A03">
        <w:rPr>
          <w:rFonts w:ascii="Arial" w:eastAsia="Arial" w:hAnsi="Arial" w:cs="Arial"/>
          <w:sz w:val="24"/>
          <w:szCs w:val="24"/>
          <w:lang w:val="ro-RO"/>
        </w:rPr>
        <w:t xml:space="preserve"> </w:t>
      </w:r>
      <w:r w:rsidRPr="00C04A03">
        <w:rPr>
          <w:rFonts w:ascii="Arial" w:eastAsia="Arial" w:hAnsi="Arial" w:cs="Arial"/>
          <w:sz w:val="24"/>
          <w:szCs w:val="24"/>
          <w:lang w:val="ro-RO"/>
        </w:rPr>
        <w:t>A</w:t>
      </w:r>
      <w:r w:rsidR="00F62BE9">
        <w:rPr>
          <w:rFonts w:ascii="Arial" w:eastAsia="Arial" w:hAnsi="Arial" w:cs="Arial"/>
          <w:sz w:val="24"/>
          <w:szCs w:val="24"/>
          <w:lang w:val="ro-RO"/>
        </w:rPr>
        <w:t>nalizând temeiurile juridice, respectiv</w:t>
      </w:r>
      <w:r w:rsidR="006A7DC8" w:rsidRPr="00C04A03">
        <w:rPr>
          <w:rFonts w:ascii="Arial" w:eastAsia="Arial" w:hAnsi="Arial" w:cs="Arial"/>
          <w:sz w:val="24"/>
          <w:szCs w:val="24"/>
          <w:lang w:val="ro-RO"/>
        </w:rPr>
        <w:t>:</w:t>
      </w:r>
      <w:r w:rsidRPr="00C04A03">
        <w:rPr>
          <w:rFonts w:ascii="Arial" w:eastAsia="Arial" w:hAnsi="Arial" w:cs="Arial"/>
          <w:sz w:val="24"/>
          <w:szCs w:val="24"/>
          <w:lang w:val="ro-RO"/>
        </w:rPr>
        <w:t xml:space="preserve"> </w:t>
      </w:r>
    </w:p>
    <w:p w14:paraId="4A36E442" w14:textId="77777777" w:rsidR="00F62BE9" w:rsidRDefault="00F62BE9" w:rsidP="001A1405">
      <w:pPr>
        <w:tabs>
          <w:tab w:val="left" w:pos="851"/>
        </w:tabs>
        <w:spacing w:before="240" w:after="0" w:line="240" w:lineRule="auto"/>
        <w:ind w:left="0" w:hanging="2"/>
        <w:jc w:val="both"/>
        <w:rPr>
          <w:rFonts w:ascii="Arial" w:eastAsia="Arial" w:hAnsi="Arial" w:cs="Arial"/>
          <w:sz w:val="24"/>
          <w:szCs w:val="24"/>
          <w:lang w:val="ro-RO"/>
        </w:rPr>
      </w:pPr>
    </w:p>
    <w:p w14:paraId="36DF9A35" w14:textId="77777777" w:rsidR="00F62BE9" w:rsidRPr="00703678" w:rsidRDefault="00F62BE9" w:rsidP="00797B27">
      <w:pPr>
        <w:pStyle w:val="ListParagraph"/>
        <w:numPr>
          <w:ilvl w:val="0"/>
          <w:numId w:val="5"/>
        </w:numPr>
        <w:tabs>
          <w:tab w:val="left" w:pos="426"/>
        </w:tabs>
        <w:spacing w:line="240" w:lineRule="auto"/>
        <w:ind w:leftChars="0" w:left="0" w:firstLineChars="0" w:firstLine="0"/>
        <w:jc w:val="both"/>
        <w:textAlignment w:val="auto"/>
        <w:outlineLvl w:val="9"/>
        <w:rPr>
          <w:rFonts w:ascii="Arial" w:eastAsia="Calibri" w:hAnsi="Arial" w:cs="Arial"/>
          <w:sz w:val="24"/>
          <w:szCs w:val="24"/>
          <w:lang w:val="ro-RO"/>
        </w:rPr>
      </w:pPr>
      <w:r w:rsidRPr="00703678">
        <w:rPr>
          <w:rFonts w:ascii="Arial" w:eastAsia="Calibri" w:hAnsi="Arial" w:cs="Arial"/>
          <w:sz w:val="24"/>
          <w:szCs w:val="24"/>
          <w:lang w:val="ro-RO"/>
        </w:rPr>
        <w:t>art. 120 alin. (1) și art. 121 alin. (1) și alin. (2) din Constituția României, republicată;</w:t>
      </w:r>
    </w:p>
    <w:p w14:paraId="3B2BC21D" w14:textId="77777777" w:rsidR="00F62BE9" w:rsidRPr="00703678" w:rsidRDefault="00F62BE9" w:rsidP="00797B27">
      <w:pPr>
        <w:pStyle w:val="ListParagraph"/>
        <w:numPr>
          <w:ilvl w:val="0"/>
          <w:numId w:val="5"/>
        </w:numPr>
        <w:tabs>
          <w:tab w:val="left" w:pos="426"/>
        </w:tabs>
        <w:spacing w:line="240" w:lineRule="auto"/>
        <w:ind w:leftChars="0" w:left="0" w:firstLineChars="0" w:hanging="2"/>
        <w:jc w:val="both"/>
        <w:textAlignment w:val="auto"/>
        <w:outlineLvl w:val="9"/>
        <w:rPr>
          <w:rFonts w:ascii="Arial" w:eastAsia="Calibri" w:hAnsi="Arial" w:cs="Arial"/>
          <w:sz w:val="24"/>
          <w:szCs w:val="24"/>
          <w:lang w:val="ro-RO"/>
        </w:rPr>
      </w:pPr>
      <w:r w:rsidRPr="00703678">
        <w:rPr>
          <w:rFonts w:ascii="Arial" w:eastAsia="Calibri" w:hAnsi="Arial" w:cs="Arial"/>
          <w:sz w:val="24"/>
          <w:szCs w:val="24"/>
          <w:lang w:val="ro-RO"/>
        </w:rPr>
        <w:t>art. 3 din Carta europeană a autonomiei locale, adoptată la Strasbourg la 15 octombrie 1985, ratificată prin Legea nr. 199/1997;</w:t>
      </w:r>
    </w:p>
    <w:p w14:paraId="18C2AABA" w14:textId="77777777" w:rsidR="00F62BE9" w:rsidRPr="00703678" w:rsidRDefault="00F62BE9" w:rsidP="00797B27">
      <w:pPr>
        <w:pStyle w:val="ListParagraph"/>
        <w:numPr>
          <w:ilvl w:val="0"/>
          <w:numId w:val="5"/>
        </w:numPr>
        <w:tabs>
          <w:tab w:val="left" w:pos="426"/>
        </w:tabs>
        <w:spacing w:line="240" w:lineRule="auto"/>
        <w:ind w:leftChars="0" w:left="0" w:firstLineChars="0" w:hanging="2"/>
        <w:jc w:val="both"/>
        <w:textAlignment w:val="auto"/>
        <w:outlineLvl w:val="9"/>
        <w:rPr>
          <w:rFonts w:ascii="Arial" w:eastAsia="Calibri" w:hAnsi="Arial" w:cs="Arial"/>
          <w:sz w:val="24"/>
          <w:szCs w:val="24"/>
          <w:lang w:val="ro-RO"/>
        </w:rPr>
      </w:pPr>
      <w:r w:rsidRPr="00703678">
        <w:rPr>
          <w:rFonts w:ascii="Arial" w:eastAsia="Calibri" w:hAnsi="Arial" w:cs="Arial"/>
          <w:sz w:val="24"/>
          <w:szCs w:val="24"/>
          <w:lang w:val="ro-RO"/>
        </w:rPr>
        <w:t>art. 7 alin. (2) din Codul civil al României, adoptat prin Legea nr. 287/2009, republicat, cu modificările și completările ulterioare;</w:t>
      </w:r>
    </w:p>
    <w:p w14:paraId="7F1C7363" w14:textId="77777777" w:rsidR="00F62BE9" w:rsidRDefault="00F62BE9" w:rsidP="00797B27">
      <w:pPr>
        <w:pStyle w:val="ListParagraph"/>
        <w:numPr>
          <w:ilvl w:val="0"/>
          <w:numId w:val="5"/>
        </w:numPr>
        <w:tabs>
          <w:tab w:val="left" w:pos="426"/>
        </w:tabs>
        <w:spacing w:line="240" w:lineRule="auto"/>
        <w:ind w:leftChars="0" w:left="0" w:firstLineChars="0" w:hanging="2"/>
        <w:jc w:val="both"/>
        <w:textAlignment w:val="auto"/>
        <w:outlineLvl w:val="9"/>
        <w:rPr>
          <w:rFonts w:ascii="Arial" w:eastAsia="Calibri" w:hAnsi="Arial" w:cs="Arial"/>
          <w:sz w:val="24"/>
          <w:szCs w:val="24"/>
          <w:lang w:val="ro-RO"/>
        </w:rPr>
      </w:pPr>
      <w:r w:rsidRPr="00703678">
        <w:rPr>
          <w:rFonts w:ascii="Arial" w:eastAsia="Calibri" w:hAnsi="Arial" w:cs="Arial"/>
          <w:sz w:val="24"/>
          <w:szCs w:val="24"/>
          <w:lang w:val="ro-RO"/>
        </w:rPr>
        <w:t>art. 3 alin. (2), art. 31, art. 40-49 și art. 80-83 din Legea nr. 24/2000 privind normele de tehnică legislativă pentru elaborarea actelor normative, republicată, cu modificările și completările ulterioare;</w:t>
      </w:r>
    </w:p>
    <w:p w14:paraId="0183AAA9" w14:textId="77777777" w:rsidR="00F62BE9" w:rsidRPr="00C04A03" w:rsidRDefault="00F62BE9" w:rsidP="00F62BE9">
      <w:pPr>
        <w:tabs>
          <w:tab w:val="left" w:pos="1170"/>
        </w:tabs>
        <w:spacing w:before="240" w:after="0" w:line="240" w:lineRule="auto"/>
        <w:ind w:leftChars="0" w:left="0" w:firstLineChars="0" w:firstLine="0"/>
        <w:jc w:val="both"/>
        <w:rPr>
          <w:rFonts w:ascii="Arial" w:eastAsia="Arial" w:hAnsi="Arial" w:cs="Arial"/>
          <w:sz w:val="24"/>
          <w:szCs w:val="24"/>
          <w:lang w:val="ro-RO"/>
        </w:rPr>
      </w:pPr>
      <w:r>
        <w:rPr>
          <w:rFonts w:ascii="Arial" w:eastAsia="Arial" w:hAnsi="Arial" w:cs="Arial"/>
          <w:sz w:val="24"/>
          <w:szCs w:val="24"/>
          <w:lang w:val="ro-RO"/>
        </w:rPr>
        <w:t xml:space="preserve">e) </w:t>
      </w:r>
      <w:r w:rsidR="00797B27">
        <w:rPr>
          <w:rFonts w:ascii="Arial" w:eastAsia="Arial" w:hAnsi="Arial" w:cs="Arial"/>
          <w:sz w:val="24"/>
          <w:szCs w:val="24"/>
          <w:lang w:val="ro-RO"/>
        </w:rPr>
        <w:t>d</w:t>
      </w:r>
      <w:r w:rsidRPr="00C04A03">
        <w:rPr>
          <w:rFonts w:ascii="Arial" w:eastAsia="Arial" w:hAnsi="Arial" w:cs="Arial"/>
          <w:sz w:val="24"/>
          <w:szCs w:val="24"/>
          <w:lang w:val="ro-RO"/>
        </w:rPr>
        <w:t>ispozițiile art. 44 și art.45 din Legea 273/2006 privind finațele publice, cu modificările și completările ulterioare;</w:t>
      </w:r>
    </w:p>
    <w:p w14:paraId="3336B517" w14:textId="77777777" w:rsidR="00F62BE9" w:rsidRPr="00C04A03" w:rsidRDefault="00F62BE9" w:rsidP="00F62BE9">
      <w:pPr>
        <w:tabs>
          <w:tab w:val="left" w:pos="1170"/>
        </w:tabs>
        <w:spacing w:before="240" w:after="0" w:line="240" w:lineRule="auto"/>
        <w:ind w:leftChars="0" w:left="0" w:firstLineChars="0" w:firstLine="0"/>
        <w:jc w:val="both"/>
        <w:rPr>
          <w:rFonts w:ascii="Arial" w:eastAsia="Arial" w:hAnsi="Arial" w:cs="Arial"/>
          <w:sz w:val="24"/>
          <w:szCs w:val="24"/>
          <w:lang w:val="ro-RO"/>
        </w:rPr>
      </w:pPr>
      <w:r>
        <w:rPr>
          <w:rFonts w:ascii="Arial" w:eastAsia="Arial" w:hAnsi="Arial" w:cs="Arial"/>
          <w:sz w:val="24"/>
          <w:szCs w:val="24"/>
          <w:lang w:val="ro-RO"/>
        </w:rPr>
        <w:t xml:space="preserve">f) </w:t>
      </w:r>
      <w:r w:rsidR="00797B27">
        <w:rPr>
          <w:rFonts w:ascii="Arial" w:eastAsia="Arial" w:hAnsi="Arial" w:cs="Arial"/>
          <w:sz w:val="24"/>
          <w:szCs w:val="24"/>
          <w:lang w:val="ro-RO"/>
        </w:rPr>
        <w:t>p</w:t>
      </w:r>
      <w:r w:rsidRPr="00C04A03">
        <w:rPr>
          <w:rFonts w:ascii="Arial" w:eastAsia="Arial" w:hAnsi="Arial" w:cs="Arial"/>
          <w:sz w:val="24"/>
          <w:szCs w:val="24"/>
          <w:lang w:val="ro-RO"/>
        </w:rPr>
        <w:t>revederile Legii nr. 350/2001 privind amenajarea teritoriului şi urbanismul şi de elaborare şi actualizare a documentaţiilor de urbanism, cu modificările și completările ulterioare;</w:t>
      </w:r>
    </w:p>
    <w:p w14:paraId="54CE06D3" w14:textId="77777777" w:rsidR="00F62BE9" w:rsidRDefault="00F62BE9" w:rsidP="00F62BE9">
      <w:pPr>
        <w:tabs>
          <w:tab w:val="left" w:pos="1170"/>
        </w:tabs>
        <w:spacing w:before="240" w:after="0" w:line="240" w:lineRule="auto"/>
        <w:ind w:leftChars="0" w:left="0" w:firstLineChars="0" w:firstLine="0"/>
        <w:jc w:val="both"/>
        <w:rPr>
          <w:rFonts w:ascii="Arial" w:eastAsia="Arial" w:hAnsi="Arial" w:cs="Arial"/>
          <w:sz w:val="24"/>
          <w:szCs w:val="24"/>
          <w:lang w:val="ro-RO"/>
        </w:rPr>
      </w:pPr>
      <w:r>
        <w:rPr>
          <w:rFonts w:ascii="Arial" w:eastAsia="Arial" w:hAnsi="Arial" w:cs="Arial"/>
          <w:sz w:val="24"/>
          <w:szCs w:val="24"/>
          <w:lang w:val="ro-RO"/>
        </w:rPr>
        <w:t xml:space="preserve">g) </w:t>
      </w:r>
      <w:r w:rsidR="00797B27">
        <w:rPr>
          <w:rFonts w:ascii="Arial" w:eastAsia="Arial" w:hAnsi="Arial" w:cs="Arial"/>
          <w:sz w:val="24"/>
          <w:szCs w:val="24"/>
          <w:lang w:val="ro-RO"/>
        </w:rPr>
        <w:t>p</w:t>
      </w:r>
      <w:r w:rsidRPr="00C04A03">
        <w:rPr>
          <w:rFonts w:ascii="Arial" w:eastAsia="Arial" w:hAnsi="Arial" w:cs="Arial"/>
          <w:sz w:val="24"/>
          <w:szCs w:val="24"/>
          <w:lang w:val="ro-RO"/>
        </w:rPr>
        <w:t>revederile Ordinului nr. 233/2016 pentru aprobarea Normelor metodologice de aplicare a Legii nr. 350/2001 privind amenajarea teritoriului şi urbanismul şi de elaborare şi actualizare a documentaţiilor de urbanism;</w:t>
      </w:r>
    </w:p>
    <w:p w14:paraId="7EE8BF54" w14:textId="77777777" w:rsidR="00F62BE9" w:rsidRPr="0020154C" w:rsidRDefault="00F62BE9" w:rsidP="00F62BE9">
      <w:pPr>
        <w:tabs>
          <w:tab w:val="left" w:pos="1170"/>
        </w:tabs>
        <w:spacing w:before="240" w:after="0" w:line="240" w:lineRule="auto"/>
        <w:ind w:leftChars="0" w:left="0" w:firstLineChars="0" w:firstLine="0"/>
        <w:jc w:val="both"/>
        <w:textDirection w:val="lrTb"/>
        <w:rPr>
          <w:rFonts w:ascii="Arial" w:eastAsia="Arial" w:hAnsi="Arial" w:cs="Arial"/>
          <w:sz w:val="24"/>
          <w:szCs w:val="24"/>
          <w:lang w:val="ro-RO"/>
        </w:rPr>
      </w:pPr>
      <w:r>
        <w:rPr>
          <w:rFonts w:ascii="Arial" w:eastAsia="Arial" w:hAnsi="Arial" w:cs="Arial"/>
          <w:sz w:val="24"/>
          <w:szCs w:val="24"/>
          <w:lang w:val="ro-RO"/>
        </w:rPr>
        <w:t xml:space="preserve">h) </w:t>
      </w:r>
      <w:r w:rsidR="00797B27">
        <w:rPr>
          <w:rFonts w:ascii="Arial" w:eastAsia="Arial" w:hAnsi="Arial" w:cs="Arial"/>
          <w:sz w:val="24"/>
          <w:szCs w:val="24"/>
          <w:lang w:val="ro-RO"/>
        </w:rPr>
        <w:t>p</w:t>
      </w:r>
      <w:r w:rsidRPr="0020154C">
        <w:rPr>
          <w:rFonts w:ascii="Arial" w:eastAsia="Arial" w:hAnsi="Arial" w:cs="Arial"/>
          <w:sz w:val="24"/>
          <w:szCs w:val="24"/>
          <w:lang w:val="ro-RO"/>
        </w:rPr>
        <w:t>revederile</w:t>
      </w:r>
      <w:r>
        <w:rPr>
          <w:rFonts w:ascii="Arial" w:eastAsia="Arial" w:hAnsi="Arial" w:cs="Arial"/>
          <w:sz w:val="24"/>
          <w:szCs w:val="24"/>
          <w:lang w:val="ro-RO"/>
        </w:rPr>
        <w:t xml:space="preserve"> </w:t>
      </w:r>
      <w:hyperlink r:id="rId8" w:tgtFrame="_blank" w:history="1">
        <w:r w:rsidRPr="0020154C">
          <w:rPr>
            <w:rFonts w:ascii="Arial" w:eastAsia="Arial" w:hAnsi="Arial" w:cs="Arial"/>
            <w:sz w:val="24"/>
            <w:szCs w:val="24"/>
            <w:lang w:val="ro-RO"/>
          </w:rPr>
          <w:t>HG</w:t>
        </w:r>
        <w:r>
          <w:rPr>
            <w:rFonts w:ascii="Arial" w:eastAsia="Arial" w:hAnsi="Arial" w:cs="Arial"/>
            <w:sz w:val="24"/>
            <w:szCs w:val="24"/>
            <w:lang w:val="ro-RO"/>
          </w:rPr>
          <w:t xml:space="preserve"> </w:t>
        </w:r>
        <w:r w:rsidRPr="0020154C">
          <w:rPr>
            <w:rFonts w:ascii="Arial" w:eastAsia="Arial" w:hAnsi="Arial" w:cs="Arial"/>
            <w:sz w:val="24"/>
            <w:szCs w:val="24"/>
            <w:lang w:val="ro-RO"/>
          </w:rPr>
          <w:t>nr. 1.137/2023</w:t>
        </w:r>
      </w:hyperlink>
      <w:r w:rsidRPr="0020154C">
        <w:rPr>
          <w:rFonts w:ascii="Arial" w:eastAsia="Arial" w:hAnsi="Arial" w:cs="Arial"/>
          <w:sz w:val="24"/>
          <w:szCs w:val="24"/>
          <w:lang w:val="ro-RO"/>
        </w:rPr>
        <w:t xml:space="preserve"> privind aprobarea </w:t>
      </w:r>
      <w:hyperlink r:id="rId9" w:anchor="A477" w:tgtFrame="_blank" w:history="1">
        <w:r w:rsidRPr="0020154C">
          <w:rPr>
            <w:rFonts w:ascii="Arial" w:eastAsia="Arial" w:hAnsi="Arial" w:cs="Arial"/>
            <w:sz w:val="24"/>
            <w:szCs w:val="24"/>
            <w:lang w:val="ro-RO"/>
          </w:rPr>
          <w:t>Normelor metodologice</w:t>
        </w:r>
      </w:hyperlink>
      <w:r w:rsidRPr="0020154C">
        <w:rPr>
          <w:rFonts w:ascii="Arial" w:eastAsia="Arial" w:hAnsi="Arial" w:cs="Arial"/>
          <w:sz w:val="24"/>
          <w:szCs w:val="24"/>
          <w:lang w:val="ro-RO"/>
        </w:rPr>
        <w:t> pentru derularea programului multianual privind finanţarea elaborării şi/sau actualizării planurilor urbanistice generale ale localităţilor şi a regulamentelor locale de urbanism</w:t>
      </w:r>
      <w:r w:rsidRPr="00C04A03">
        <w:rPr>
          <w:rFonts w:ascii="Arial" w:eastAsia="Arial" w:hAnsi="Arial" w:cs="Arial"/>
          <w:sz w:val="24"/>
          <w:szCs w:val="24"/>
          <w:lang w:val="ro-RO"/>
        </w:rPr>
        <w:t>;</w:t>
      </w:r>
    </w:p>
    <w:p w14:paraId="4200E69D" w14:textId="77777777" w:rsidR="00F62BE9" w:rsidRPr="00C04A03" w:rsidRDefault="00F62BE9" w:rsidP="00F62BE9">
      <w:pPr>
        <w:tabs>
          <w:tab w:val="left" w:pos="1170"/>
        </w:tabs>
        <w:spacing w:before="240" w:after="0" w:line="240" w:lineRule="auto"/>
        <w:ind w:leftChars="0" w:left="0" w:firstLineChars="0" w:firstLine="0"/>
        <w:jc w:val="both"/>
        <w:rPr>
          <w:rFonts w:ascii="Arial" w:eastAsia="Arial" w:hAnsi="Arial" w:cs="Arial"/>
          <w:sz w:val="24"/>
          <w:szCs w:val="24"/>
          <w:lang w:val="ro-RO"/>
        </w:rPr>
      </w:pPr>
      <w:r>
        <w:rPr>
          <w:rFonts w:ascii="Arial" w:eastAsia="Arial" w:hAnsi="Arial" w:cs="Arial"/>
          <w:sz w:val="24"/>
          <w:szCs w:val="24"/>
          <w:lang w:val="ro-RO"/>
        </w:rPr>
        <w:t xml:space="preserve">i) </w:t>
      </w:r>
      <w:r w:rsidR="00797B27">
        <w:rPr>
          <w:rFonts w:ascii="Arial" w:eastAsia="Arial" w:hAnsi="Arial" w:cs="Arial"/>
          <w:sz w:val="24"/>
          <w:szCs w:val="24"/>
          <w:lang w:val="ro-RO"/>
        </w:rPr>
        <w:t>î</w:t>
      </w:r>
      <w:r w:rsidRPr="00C04A03">
        <w:rPr>
          <w:rFonts w:ascii="Arial" w:eastAsia="Arial" w:hAnsi="Arial" w:cs="Arial"/>
          <w:sz w:val="24"/>
          <w:szCs w:val="24"/>
          <w:lang w:val="ro-RO"/>
        </w:rPr>
        <w:t>n baza prevederilor art. 129 alin (2) lit.b), respectiv alin (4) lit. a) și d) din OUG nr.57/2019 privind Codul adminitrativ, cu modificările și completările ulterioare;</w:t>
      </w:r>
    </w:p>
    <w:p w14:paraId="379BDA7F" w14:textId="77777777" w:rsidR="00F62BE9" w:rsidRPr="00703678" w:rsidRDefault="00F62BE9" w:rsidP="00F62BE9">
      <w:pPr>
        <w:pStyle w:val="ListParagraph"/>
        <w:tabs>
          <w:tab w:val="left" w:pos="851"/>
        </w:tabs>
        <w:spacing w:line="240" w:lineRule="auto"/>
        <w:ind w:leftChars="0" w:left="0" w:firstLineChars="0" w:firstLine="0"/>
        <w:jc w:val="both"/>
        <w:textAlignment w:val="auto"/>
        <w:outlineLvl w:val="9"/>
        <w:rPr>
          <w:rFonts w:ascii="Arial" w:eastAsia="Calibri" w:hAnsi="Arial" w:cs="Arial"/>
          <w:sz w:val="24"/>
          <w:szCs w:val="24"/>
          <w:lang w:val="ro-RO"/>
        </w:rPr>
      </w:pPr>
    </w:p>
    <w:p w14:paraId="1A03EDB9" w14:textId="4015BAAF" w:rsidR="00513357" w:rsidRPr="00C04A03" w:rsidRDefault="0020154C" w:rsidP="00F62BE9">
      <w:pPr>
        <w:tabs>
          <w:tab w:val="left" w:pos="851"/>
        </w:tabs>
        <w:spacing w:before="240" w:line="240" w:lineRule="auto"/>
        <w:ind w:leftChars="0" w:left="0" w:firstLineChars="0" w:firstLine="0"/>
        <w:jc w:val="both"/>
        <w:rPr>
          <w:rFonts w:ascii="Arial" w:eastAsia="Arial" w:hAnsi="Arial" w:cs="Arial"/>
          <w:sz w:val="24"/>
          <w:szCs w:val="24"/>
          <w:lang w:val="ro-RO"/>
        </w:rPr>
      </w:pPr>
      <w:r w:rsidRPr="006A7DC8">
        <w:rPr>
          <w:rFonts w:ascii="Arial" w:eastAsia="Arial" w:hAnsi="Arial" w:cs="Arial"/>
          <w:sz w:val="24"/>
          <w:szCs w:val="24"/>
          <w:lang w:val="ro-RO"/>
        </w:rPr>
        <w:t>Luând în considerare importanța asigurării unor fonduri externe față de bugetul local pentru finanțarea documentației „Elaborarea/Actualizare Plan Urbanistic General Comuna</w:t>
      </w:r>
      <w:r w:rsidR="00797B27">
        <w:rPr>
          <w:rFonts w:ascii="Arial" w:eastAsia="Arial" w:hAnsi="Arial" w:cs="Arial"/>
          <w:sz w:val="24"/>
          <w:szCs w:val="24"/>
          <w:lang w:val="ro-RO"/>
        </w:rPr>
        <w:t xml:space="preserve"> Racovița</w:t>
      </w:r>
      <w:r w:rsidRPr="006A7DC8">
        <w:rPr>
          <w:rFonts w:ascii="Arial" w:eastAsia="Arial" w:hAnsi="Arial" w:cs="Arial"/>
          <w:sz w:val="24"/>
          <w:szCs w:val="24"/>
          <w:lang w:val="ro-RO"/>
        </w:rPr>
        <w:t xml:space="preserve">”, </w:t>
      </w:r>
      <w:r>
        <w:rPr>
          <w:rFonts w:ascii="Arial" w:eastAsia="Arial" w:hAnsi="Arial" w:cs="Arial"/>
          <w:sz w:val="24"/>
          <w:szCs w:val="24"/>
          <w:lang w:val="ro-RO"/>
        </w:rPr>
        <w:t xml:space="preserve">prin </w:t>
      </w:r>
      <w:r w:rsidRPr="006A7DC8">
        <w:rPr>
          <w:rFonts w:ascii="Arial" w:eastAsia="Arial" w:hAnsi="Arial" w:cs="Arial"/>
          <w:sz w:val="24"/>
          <w:szCs w:val="24"/>
          <w:lang w:val="ro-RO"/>
        </w:rPr>
        <w:t>nece</w:t>
      </w:r>
      <w:r>
        <w:rPr>
          <w:rFonts w:ascii="Arial" w:eastAsia="Arial" w:hAnsi="Arial" w:cs="Arial"/>
          <w:sz w:val="24"/>
          <w:szCs w:val="24"/>
          <w:lang w:val="ro-RO"/>
        </w:rPr>
        <w:t>sitatea</w:t>
      </w:r>
      <w:r w:rsidRPr="006A7DC8">
        <w:rPr>
          <w:rFonts w:ascii="Arial" w:eastAsia="Arial" w:hAnsi="Arial" w:cs="Arial"/>
          <w:sz w:val="24"/>
          <w:szCs w:val="24"/>
          <w:lang w:val="ro-RO"/>
        </w:rPr>
        <w:t xml:space="preserve"> aprob</w:t>
      </w:r>
      <w:r>
        <w:rPr>
          <w:rFonts w:ascii="Arial" w:eastAsia="Arial" w:hAnsi="Arial" w:cs="Arial"/>
          <w:sz w:val="24"/>
          <w:szCs w:val="24"/>
          <w:lang w:val="ro-RO"/>
        </w:rPr>
        <w:t>ării</w:t>
      </w:r>
      <w:r w:rsidRPr="006A7DC8">
        <w:rPr>
          <w:rFonts w:ascii="Arial" w:eastAsia="Arial" w:hAnsi="Arial" w:cs="Arial"/>
          <w:sz w:val="24"/>
          <w:szCs w:val="24"/>
          <w:lang w:val="ro-RO"/>
        </w:rPr>
        <w:t xml:space="preserve"> indicatorilor tehnico economici în vederea depunerea cererii de finanțare a unor sume de la bugetul de stat, care face obiectul prezentului Proiect de hotărâre</w:t>
      </w:r>
      <w:r w:rsidR="004175A1">
        <w:rPr>
          <w:rFonts w:ascii="Arial" w:eastAsia="Arial" w:hAnsi="Arial" w:cs="Arial"/>
          <w:sz w:val="24"/>
          <w:szCs w:val="24"/>
          <w:lang w:val="ro-RO"/>
        </w:rPr>
        <w:t xml:space="preserve">, </w:t>
      </w:r>
    </w:p>
    <w:p w14:paraId="0BFD8C8F" w14:textId="77777777" w:rsidR="004175A1" w:rsidRPr="004175A1" w:rsidRDefault="004175A1" w:rsidP="004175A1">
      <w:pPr>
        <w:suppressAutoHyphens w:val="0"/>
        <w:autoSpaceDE w:val="0"/>
        <w:autoSpaceDN w:val="0"/>
        <w:adjustRightInd w:val="0"/>
        <w:spacing w:after="0" w:line="240" w:lineRule="auto"/>
        <w:ind w:leftChars="0" w:firstLineChars="0" w:firstLine="0"/>
        <w:jc w:val="both"/>
        <w:textDirection w:val="lrTb"/>
        <w:textAlignment w:val="auto"/>
        <w:outlineLvl w:val="9"/>
        <w:rPr>
          <w:rFonts w:ascii="Arial" w:eastAsia="Arial" w:hAnsi="Arial" w:cs="Arial"/>
          <w:sz w:val="24"/>
          <w:szCs w:val="24"/>
          <w:lang w:val="ro-RO"/>
        </w:rPr>
      </w:pPr>
      <w:r w:rsidRPr="004175A1">
        <w:rPr>
          <w:rFonts w:ascii="Arial" w:eastAsia="Arial" w:hAnsi="Arial" w:cs="Arial"/>
          <w:sz w:val="24"/>
          <w:szCs w:val="24"/>
          <w:lang w:val="ro-RO"/>
        </w:rPr>
        <w:t xml:space="preserve">Propun spre dezbatere si aprobare proiectul de hotarare privind </w:t>
      </w:r>
      <w:r w:rsidRPr="004175A1">
        <w:rPr>
          <w:rFonts w:ascii="Arial" w:eastAsia="Arial" w:hAnsi="Arial" w:cs="Arial"/>
          <w:sz w:val="24"/>
          <w:szCs w:val="24"/>
          <w:lang w:val="ro-RO"/>
        </w:rPr>
        <w:t>aprobarea indicatorilor tehnico-economici în vederea demarării procedurii de achiziție a obiectului de investiții</w:t>
      </w:r>
    </w:p>
    <w:p w14:paraId="190603B9" w14:textId="77777777" w:rsidR="004175A1" w:rsidRPr="004175A1" w:rsidRDefault="004175A1" w:rsidP="004175A1">
      <w:pPr>
        <w:suppressAutoHyphens w:val="0"/>
        <w:autoSpaceDE w:val="0"/>
        <w:autoSpaceDN w:val="0"/>
        <w:adjustRightInd w:val="0"/>
        <w:spacing w:after="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rial" w:eastAsia="Arial" w:hAnsi="Arial" w:cs="Arial"/>
          <w:sz w:val="24"/>
          <w:szCs w:val="24"/>
          <w:lang w:val="ro-RO"/>
        </w:rPr>
      </w:pPr>
      <w:r w:rsidRPr="004175A1">
        <w:rPr>
          <w:rFonts w:ascii="Arial-BoldMT" w:hAnsi="Arial-BoldMT" w:cs="Arial-BoldMT"/>
          <w:position w:val="0"/>
          <w:sz w:val="24"/>
          <w:szCs w:val="24"/>
          <w:lang w:val="ro-RO"/>
        </w:rPr>
        <w:t>„Elaborarea/Actualizare Plan Urbanistic General Comunei Racovița,,</w:t>
      </w:r>
    </w:p>
    <w:p w14:paraId="16C98569" w14:textId="564ED962" w:rsidR="004175A1" w:rsidRDefault="004175A1" w:rsidP="004175A1">
      <w:pPr>
        <w:spacing w:before="240" w:after="0" w:line="240" w:lineRule="auto"/>
        <w:ind w:leftChars="0" w:left="0" w:firstLineChars="0" w:firstLine="0"/>
        <w:jc w:val="both"/>
        <w:rPr>
          <w:rFonts w:ascii="Arial" w:eastAsia="Arial" w:hAnsi="Arial" w:cs="Arial"/>
          <w:sz w:val="24"/>
          <w:szCs w:val="24"/>
          <w:lang w:val="ro-RO"/>
        </w:rPr>
      </w:pPr>
      <w:r>
        <w:rPr>
          <w:rFonts w:ascii="Arial" w:eastAsia="Arial" w:hAnsi="Arial" w:cs="Arial"/>
          <w:sz w:val="24"/>
          <w:szCs w:val="24"/>
          <w:lang w:val="ro-RO"/>
        </w:rPr>
        <w:t>Primar,</w:t>
      </w:r>
    </w:p>
    <w:p w14:paraId="5C43B982" w14:textId="1E5C4EFC" w:rsidR="004175A1" w:rsidRPr="004175A1" w:rsidRDefault="004175A1" w:rsidP="004175A1">
      <w:pPr>
        <w:spacing w:before="240" w:after="0" w:line="240" w:lineRule="auto"/>
        <w:ind w:leftChars="0" w:left="0" w:firstLineChars="0" w:firstLine="0"/>
        <w:jc w:val="both"/>
        <w:rPr>
          <w:rFonts w:ascii="Arial" w:eastAsia="Arial" w:hAnsi="Arial" w:cs="Arial"/>
          <w:sz w:val="24"/>
          <w:szCs w:val="24"/>
          <w:lang w:val="ro-RO"/>
        </w:rPr>
      </w:pPr>
      <w:r>
        <w:rPr>
          <w:rFonts w:ascii="Arial" w:eastAsia="Arial" w:hAnsi="Arial" w:cs="Arial"/>
          <w:sz w:val="24"/>
          <w:szCs w:val="24"/>
          <w:lang w:val="ro-RO"/>
        </w:rPr>
        <w:t>Alexandru-Valentin CATRINOI</w:t>
      </w:r>
    </w:p>
    <w:p w14:paraId="6B166F99" w14:textId="4C0FBF45" w:rsidR="00033B2A" w:rsidRPr="004175A1" w:rsidRDefault="00033B2A" w:rsidP="004175A1">
      <w:pPr>
        <w:tabs>
          <w:tab w:val="left" w:pos="1170"/>
        </w:tabs>
        <w:spacing w:before="240" w:after="0" w:line="240" w:lineRule="auto"/>
        <w:ind w:leftChars="0" w:left="0" w:firstLineChars="0" w:firstLine="0"/>
        <w:jc w:val="both"/>
        <w:rPr>
          <w:rFonts w:ascii="Arial" w:eastAsia="Arial" w:hAnsi="Arial" w:cs="Arial"/>
          <w:sz w:val="24"/>
          <w:szCs w:val="24"/>
          <w:lang w:val="ro-RO"/>
        </w:rPr>
      </w:pPr>
    </w:p>
    <w:sectPr w:rsidR="00033B2A" w:rsidRPr="004175A1" w:rsidSect="00A5514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/>
      <w:pgMar w:top="851" w:right="1106" w:bottom="851" w:left="1531" w:header="567" w:footer="4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621F9" w14:textId="77777777" w:rsidR="000E5143" w:rsidRDefault="000E5143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12899309" w14:textId="77777777" w:rsidR="000E5143" w:rsidRDefault="000E5143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_Arial">
    <w:altName w:val="Times New Roman"/>
    <w:charset w:val="00"/>
    <w:family w:val="auto"/>
    <w:pitch w:val="default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7F989" w14:textId="77777777" w:rsidR="003D61A9" w:rsidRDefault="003D61A9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2070C" w14:textId="77777777" w:rsidR="001A2A9B" w:rsidRDefault="001A2A9B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8A600" w14:textId="77777777" w:rsidR="003D61A9" w:rsidRDefault="003D61A9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8D8BD" w14:textId="77777777" w:rsidR="000E5143" w:rsidRDefault="000E5143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3EC00B6F" w14:textId="77777777" w:rsidR="000E5143" w:rsidRDefault="000E5143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91D54" w14:textId="77777777" w:rsidR="003D61A9" w:rsidRDefault="003D61A9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BE48E" w14:textId="77777777" w:rsidR="001A2A9B" w:rsidRDefault="003D61A9" w:rsidP="003D61A9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color w:val="000000"/>
      </w:rPr>
    </w:pPr>
    <w:r>
      <w:rPr>
        <w:noProof/>
        <w:color w:val="000000"/>
      </w:rPr>
      <w:t>ANTET UAT</w:t>
    </w:r>
  </w:p>
  <w:p w14:paraId="158C101A" w14:textId="77777777" w:rsidR="001A2A9B" w:rsidRDefault="001A2A9B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2C6E1" w14:textId="77777777" w:rsidR="003D61A9" w:rsidRDefault="003D61A9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2306F"/>
    <w:multiLevelType w:val="multilevel"/>
    <w:tmpl w:val="BE740244"/>
    <w:lvl w:ilvl="0">
      <w:start w:val="1"/>
      <w:numFmt w:val="lowerLetter"/>
      <w:lvlText w:val="%1)"/>
      <w:lvlJc w:val="left"/>
      <w:pPr>
        <w:ind w:left="3240" w:hanging="36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207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79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51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23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95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67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39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110" w:hanging="180"/>
      </w:pPr>
      <w:rPr>
        <w:vertAlign w:val="baseline"/>
      </w:rPr>
    </w:lvl>
  </w:abstractNum>
  <w:abstractNum w:abstractNumId="1" w15:restartNumberingAfterBreak="0">
    <w:nsid w:val="341C494A"/>
    <w:multiLevelType w:val="multilevel"/>
    <w:tmpl w:val="DD885CB0"/>
    <w:lvl w:ilvl="0">
      <w:start w:val="1"/>
      <w:numFmt w:val="lowerLetter"/>
      <w:pStyle w:val="Titlu11"/>
      <w:lvlText w:val="%1)"/>
      <w:lvlJc w:val="left"/>
      <w:pPr>
        <w:ind w:left="358" w:hanging="360"/>
      </w:pPr>
    </w:lvl>
    <w:lvl w:ilvl="1">
      <w:start w:val="1"/>
      <w:numFmt w:val="lowerLetter"/>
      <w:pStyle w:val="Titlu21"/>
      <w:lvlText w:val="%2."/>
      <w:lvlJc w:val="left"/>
      <w:pPr>
        <w:ind w:left="1078" w:hanging="360"/>
      </w:pPr>
    </w:lvl>
    <w:lvl w:ilvl="2">
      <w:start w:val="1"/>
      <w:numFmt w:val="lowerRoman"/>
      <w:pStyle w:val="Titlu31"/>
      <w:lvlText w:val="%3."/>
      <w:lvlJc w:val="right"/>
      <w:pPr>
        <w:ind w:left="1798" w:hanging="180"/>
      </w:pPr>
    </w:lvl>
    <w:lvl w:ilvl="3">
      <w:start w:val="1"/>
      <w:numFmt w:val="decimal"/>
      <w:pStyle w:val="Titlu41"/>
      <w:lvlText w:val="%4."/>
      <w:lvlJc w:val="left"/>
      <w:pPr>
        <w:ind w:left="2518" w:hanging="360"/>
      </w:pPr>
    </w:lvl>
    <w:lvl w:ilvl="4">
      <w:start w:val="1"/>
      <w:numFmt w:val="lowerLetter"/>
      <w:pStyle w:val="Titlu51"/>
      <w:lvlText w:val="%5."/>
      <w:lvlJc w:val="left"/>
      <w:pPr>
        <w:ind w:left="3238" w:hanging="360"/>
      </w:pPr>
    </w:lvl>
    <w:lvl w:ilvl="5">
      <w:start w:val="1"/>
      <w:numFmt w:val="lowerRoman"/>
      <w:pStyle w:val="Titlu61"/>
      <w:lvlText w:val="%6."/>
      <w:lvlJc w:val="right"/>
      <w:pPr>
        <w:ind w:left="3958" w:hanging="180"/>
      </w:pPr>
    </w:lvl>
    <w:lvl w:ilvl="6">
      <w:start w:val="1"/>
      <w:numFmt w:val="decimal"/>
      <w:pStyle w:val="Titlu71"/>
      <w:lvlText w:val="%7."/>
      <w:lvlJc w:val="left"/>
      <w:pPr>
        <w:ind w:left="4678" w:hanging="360"/>
      </w:pPr>
    </w:lvl>
    <w:lvl w:ilvl="7">
      <w:start w:val="1"/>
      <w:numFmt w:val="lowerLetter"/>
      <w:pStyle w:val="Titlu81"/>
      <w:lvlText w:val="%8."/>
      <w:lvlJc w:val="left"/>
      <w:pPr>
        <w:ind w:left="5398" w:hanging="360"/>
      </w:pPr>
    </w:lvl>
    <w:lvl w:ilvl="8">
      <w:start w:val="1"/>
      <w:numFmt w:val="lowerRoman"/>
      <w:pStyle w:val="Titlu91"/>
      <w:lvlText w:val="%9."/>
      <w:lvlJc w:val="right"/>
      <w:pPr>
        <w:ind w:left="6118" w:hanging="180"/>
      </w:pPr>
    </w:lvl>
  </w:abstractNum>
  <w:abstractNum w:abstractNumId="2" w15:restartNumberingAfterBreak="0">
    <w:nsid w:val="42266C1B"/>
    <w:multiLevelType w:val="multilevel"/>
    <w:tmpl w:val="1F4AC06E"/>
    <w:lvl w:ilvl="0">
      <w:start w:val="1"/>
      <w:numFmt w:val="lowerLetter"/>
      <w:lvlText w:val="%1)"/>
      <w:lvlJc w:val="left"/>
      <w:pPr>
        <w:ind w:left="1470" w:hanging="360"/>
      </w:pPr>
      <w:rPr>
        <w:rFonts w:ascii="Arial" w:eastAsia="Arial" w:hAnsi="Arial" w:cs="Arial"/>
        <w:vertAlign w:val="baseline"/>
      </w:rPr>
    </w:lvl>
    <w:lvl w:ilvl="1">
      <w:numFmt w:val="decimal"/>
      <w:lvlText w:val="o"/>
      <w:lvlJc w:val="left"/>
      <w:pPr>
        <w:ind w:left="2190" w:hanging="360"/>
      </w:pPr>
      <w:rPr>
        <w:rFonts w:ascii="Courier New" w:eastAsia="Courier New" w:hAnsi="Courier New" w:cs="Courier New"/>
        <w:vertAlign w:val="baseline"/>
      </w:rPr>
    </w:lvl>
    <w:lvl w:ilvl="2">
      <w:numFmt w:val="decimal"/>
      <w:lvlText w:val=""/>
      <w:lvlJc w:val="left"/>
      <w:pPr>
        <w:ind w:left="291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decimal"/>
      <w:lvlText w:val=""/>
      <w:lvlJc w:val="left"/>
      <w:pPr>
        <w:ind w:left="363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decimal"/>
      <w:lvlText w:val="o"/>
      <w:lvlJc w:val="left"/>
      <w:pPr>
        <w:ind w:left="4350" w:hanging="360"/>
      </w:pPr>
      <w:rPr>
        <w:rFonts w:ascii="Courier New" w:eastAsia="Courier New" w:hAnsi="Courier New" w:cs="Courier New"/>
        <w:vertAlign w:val="baseline"/>
      </w:rPr>
    </w:lvl>
    <w:lvl w:ilvl="5">
      <w:numFmt w:val="decimal"/>
      <w:lvlText w:val=""/>
      <w:lvlJc w:val="left"/>
      <w:pPr>
        <w:ind w:left="507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decimal"/>
      <w:lvlText w:val=""/>
      <w:lvlJc w:val="left"/>
      <w:pPr>
        <w:ind w:left="579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decimal"/>
      <w:lvlText w:val="o"/>
      <w:lvlJc w:val="left"/>
      <w:pPr>
        <w:ind w:left="6510" w:hanging="360"/>
      </w:pPr>
      <w:rPr>
        <w:rFonts w:ascii="Courier New" w:eastAsia="Courier New" w:hAnsi="Courier New" w:cs="Courier New"/>
        <w:vertAlign w:val="baseline"/>
      </w:rPr>
    </w:lvl>
    <w:lvl w:ilvl="8">
      <w:numFmt w:val="decimal"/>
      <w:lvlText w:val=""/>
      <w:lvlJc w:val="left"/>
      <w:pPr>
        <w:ind w:left="723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5CDB0E04"/>
    <w:multiLevelType w:val="hybridMultilevel"/>
    <w:tmpl w:val="D7D6D032"/>
    <w:lvl w:ilvl="0" w:tplc="D3A4B0BE">
      <w:numFmt w:val="bullet"/>
      <w:lvlText w:val="-"/>
      <w:lvlJc w:val="left"/>
      <w:pPr>
        <w:ind w:left="358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4" w15:restartNumberingAfterBreak="0">
    <w:nsid w:val="7C45394E"/>
    <w:multiLevelType w:val="hybridMultilevel"/>
    <w:tmpl w:val="864ED86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28030006">
    <w:abstractNumId w:val="2"/>
  </w:num>
  <w:num w:numId="2" w16cid:durableId="1569685372">
    <w:abstractNumId w:val="0"/>
  </w:num>
  <w:num w:numId="3" w16cid:durableId="332338221">
    <w:abstractNumId w:val="1"/>
  </w:num>
  <w:num w:numId="4" w16cid:durableId="778380499">
    <w:abstractNumId w:val="3"/>
  </w:num>
  <w:num w:numId="5" w16cid:durableId="19303842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A9B"/>
    <w:rsid w:val="000326CD"/>
    <w:rsid w:val="00033B2A"/>
    <w:rsid w:val="00046D7D"/>
    <w:rsid w:val="0009342B"/>
    <w:rsid w:val="000B3C8D"/>
    <w:rsid w:val="000E5143"/>
    <w:rsid w:val="000F2B57"/>
    <w:rsid w:val="000F6520"/>
    <w:rsid w:val="00131274"/>
    <w:rsid w:val="00140640"/>
    <w:rsid w:val="00160560"/>
    <w:rsid w:val="001A1405"/>
    <w:rsid w:val="001A2A9B"/>
    <w:rsid w:val="001A30F9"/>
    <w:rsid w:val="001A49F2"/>
    <w:rsid w:val="001C0FF4"/>
    <w:rsid w:val="001D294E"/>
    <w:rsid w:val="001E2690"/>
    <w:rsid w:val="0020154C"/>
    <w:rsid w:val="002022C1"/>
    <w:rsid w:val="00250247"/>
    <w:rsid w:val="002644A7"/>
    <w:rsid w:val="00266B4A"/>
    <w:rsid w:val="0029552E"/>
    <w:rsid w:val="002D454C"/>
    <w:rsid w:val="002E5937"/>
    <w:rsid w:val="002F45E5"/>
    <w:rsid w:val="002F57A4"/>
    <w:rsid w:val="0031265B"/>
    <w:rsid w:val="003144B9"/>
    <w:rsid w:val="00316E34"/>
    <w:rsid w:val="00317B1B"/>
    <w:rsid w:val="003356EF"/>
    <w:rsid w:val="003470B3"/>
    <w:rsid w:val="0034782E"/>
    <w:rsid w:val="00361571"/>
    <w:rsid w:val="00373AC2"/>
    <w:rsid w:val="003821F9"/>
    <w:rsid w:val="00391581"/>
    <w:rsid w:val="003C010F"/>
    <w:rsid w:val="003D61A9"/>
    <w:rsid w:val="003E3F94"/>
    <w:rsid w:val="003E47A8"/>
    <w:rsid w:val="0041595F"/>
    <w:rsid w:val="004175A1"/>
    <w:rsid w:val="00421C09"/>
    <w:rsid w:val="00432C8F"/>
    <w:rsid w:val="0043390D"/>
    <w:rsid w:val="00435B72"/>
    <w:rsid w:val="00441755"/>
    <w:rsid w:val="00456454"/>
    <w:rsid w:val="00465ABD"/>
    <w:rsid w:val="0049493E"/>
    <w:rsid w:val="004A2C84"/>
    <w:rsid w:val="004A4B71"/>
    <w:rsid w:val="004A7A6D"/>
    <w:rsid w:val="004B1623"/>
    <w:rsid w:val="004D4290"/>
    <w:rsid w:val="00503827"/>
    <w:rsid w:val="00513357"/>
    <w:rsid w:val="00513649"/>
    <w:rsid w:val="00530DB1"/>
    <w:rsid w:val="0053190D"/>
    <w:rsid w:val="00557D60"/>
    <w:rsid w:val="00572FDB"/>
    <w:rsid w:val="005942BD"/>
    <w:rsid w:val="00595094"/>
    <w:rsid w:val="005A0F60"/>
    <w:rsid w:val="005A70F3"/>
    <w:rsid w:val="005D4ED4"/>
    <w:rsid w:val="00680B35"/>
    <w:rsid w:val="006A7DC8"/>
    <w:rsid w:val="006D5046"/>
    <w:rsid w:val="006F0239"/>
    <w:rsid w:val="006F60BE"/>
    <w:rsid w:val="00700BAA"/>
    <w:rsid w:val="00707663"/>
    <w:rsid w:val="00746FE0"/>
    <w:rsid w:val="00752425"/>
    <w:rsid w:val="00764C32"/>
    <w:rsid w:val="00765A9F"/>
    <w:rsid w:val="00782109"/>
    <w:rsid w:val="00797B27"/>
    <w:rsid w:val="007E1EEA"/>
    <w:rsid w:val="007E3080"/>
    <w:rsid w:val="007F0752"/>
    <w:rsid w:val="00880786"/>
    <w:rsid w:val="008C2AF9"/>
    <w:rsid w:val="008C4F6D"/>
    <w:rsid w:val="008D6DD5"/>
    <w:rsid w:val="009376E6"/>
    <w:rsid w:val="00970070"/>
    <w:rsid w:val="009A09AF"/>
    <w:rsid w:val="009B5E25"/>
    <w:rsid w:val="009C50BF"/>
    <w:rsid w:val="009D02BE"/>
    <w:rsid w:val="009D132D"/>
    <w:rsid w:val="009D2B18"/>
    <w:rsid w:val="009E130B"/>
    <w:rsid w:val="00A268B0"/>
    <w:rsid w:val="00A44F25"/>
    <w:rsid w:val="00A51C32"/>
    <w:rsid w:val="00A52E06"/>
    <w:rsid w:val="00A55145"/>
    <w:rsid w:val="00A80DA7"/>
    <w:rsid w:val="00A9341F"/>
    <w:rsid w:val="00A95BCF"/>
    <w:rsid w:val="00A976F7"/>
    <w:rsid w:val="00AF1147"/>
    <w:rsid w:val="00B03ADB"/>
    <w:rsid w:val="00B513D4"/>
    <w:rsid w:val="00B708F2"/>
    <w:rsid w:val="00B75923"/>
    <w:rsid w:val="00B849F1"/>
    <w:rsid w:val="00B86FA6"/>
    <w:rsid w:val="00B90C14"/>
    <w:rsid w:val="00BA3495"/>
    <w:rsid w:val="00BA780C"/>
    <w:rsid w:val="00BB2E9E"/>
    <w:rsid w:val="00BB641F"/>
    <w:rsid w:val="00C04A03"/>
    <w:rsid w:val="00C25D29"/>
    <w:rsid w:val="00C32BBB"/>
    <w:rsid w:val="00CB078C"/>
    <w:rsid w:val="00D008F7"/>
    <w:rsid w:val="00D33529"/>
    <w:rsid w:val="00D36AF0"/>
    <w:rsid w:val="00D45AA8"/>
    <w:rsid w:val="00D51F6C"/>
    <w:rsid w:val="00D5436B"/>
    <w:rsid w:val="00D71058"/>
    <w:rsid w:val="00DB4ACE"/>
    <w:rsid w:val="00DB5898"/>
    <w:rsid w:val="00DC5FB9"/>
    <w:rsid w:val="00DF6891"/>
    <w:rsid w:val="00E2381C"/>
    <w:rsid w:val="00E35AEC"/>
    <w:rsid w:val="00E73A22"/>
    <w:rsid w:val="00E84877"/>
    <w:rsid w:val="00EB2BC8"/>
    <w:rsid w:val="00ED7F69"/>
    <w:rsid w:val="00EE02C3"/>
    <w:rsid w:val="00EE2280"/>
    <w:rsid w:val="00EF0530"/>
    <w:rsid w:val="00EF0576"/>
    <w:rsid w:val="00F216D8"/>
    <w:rsid w:val="00F62BE9"/>
    <w:rsid w:val="00FA661C"/>
    <w:rsid w:val="00FB3059"/>
    <w:rsid w:val="00FB56F2"/>
    <w:rsid w:val="00FC5F6D"/>
    <w:rsid w:val="00FD3BF5"/>
    <w:rsid w:val="00FF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31B587"/>
  <w15:docId w15:val="{99327BE5-A8A6-4BE3-9E86-D21D5FB4A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45E5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qFormat/>
    <w:pPr>
      <w:spacing w:after="0" w:line="240" w:lineRule="auto"/>
    </w:pPr>
  </w:style>
  <w:style w:type="character" w:customStyle="1" w:styleId="HeaderChar">
    <w:name w:val="Header Char"/>
    <w:rPr>
      <w:w w:val="100"/>
      <w:position w:val="-1"/>
      <w:effect w:val="none"/>
      <w:vertAlign w:val="baseline"/>
      <w:cs w:val="0"/>
      <w:em w:val="none"/>
    </w:rPr>
  </w:style>
  <w:style w:type="paragraph" w:styleId="Footer">
    <w:name w:val="footer"/>
    <w:basedOn w:val="Normal"/>
    <w:qFormat/>
    <w:pPr>
      <w:spacing w:after="0" w:line="240" w:lineRule="auto"/>
    </w:pPr>
  </w:style>
  <w:style w:type="character" w:customStyle="1" w:styleId="FooterChar">
    <w:name w:val="Footer Char"/>
    <w:rPr>
      <w:w w:val="100"/>
      <w:position w:val="-1"/>
      <w:effect w:val="none"/>
      <w:vertAlign w:val="baseline"/>
      <w:cs w:val="0"/>
      <w:em w:val="none"/>
    </w:rPr>
  </w:style>
  <w:style w:type="paragraph" w:styleId="BalloonText">
    <w:name w:val="Balloon Text"/>
    <w:basedOn w:val="Norma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BodyText">
    <w:name w:val="Body Text"/>
    <w:basedOn w:val="Normal"/>
    <w:pPr>
      <w:spacing w:after="0" w:line="240" w:lineRule="auto"/>
      <w:jc w:val="center"/>
    </w:pPr>
    <w:rPr>
      <w:rFonts w:ascii="Times New Roman" w:eastAsia="Times New Roman" w:hAnsi="Times New Roman"/>
      <w:sz w:val="26"/>
      <w:szCs w:val="26"/>
      <w:lang w:val="en-AU" w:eastAsia="zh-CN"/>
    </w:rPr>
  </w:style>
  <w:style w:type="character" w:customStyle="1" w:styleId="BodyTextChar">
    <w:name w:val="Body Text Char"/>
    <w:rPr>
      <w:rFonts w:ascii="Times New Roman" w:eastAsia="Times New Roman" w:hAnsi="Times New Roman"/>
      <w:w w:val="100"/>
      <w:position w:val="-1"/>
      <w:sz w:val="26"/>
      <w:szCs w:val="26"/>
      <w:effect w:val="none"/>
      <w:vertAlign w:val="baseline"/>
      <w:cs w:val="0"/>
      <w:em w:val="none"/>
      <w:lang w:val="en-AU" w:eastAsia="zh-CN"/>
    </w:rPr>
  </w:style>
  <w:style w:type="paragraph" w:styleId="ListParagraph">
    <w:name w:val="List Paragraph"/>
    <w:basedOn w:val="Normal"/>
    <w:uiPriority w:val="34"/>
    <w:qFormat/>
    <w:pPr>
      <w:suppressAutoHyphens w:val="0"/>
      <w:spacing w:after="0" w:line="1" w:lineRule="atLeast"/>
      <w:ind w:left="720"/>
      <w:contextualSpacing/>
      <w:textDirection w:val="lrTb"/>
    </w:pPr>
    <w:rPr>
      <w:rFonts w:ascii="Times New Roman" w:eastAsia="Times New Roman" w:hAnsi="Times New Roman"/>
      <w:sz w:val="20"/>
      <w:szCs w:val="20"/>
      <w:lang w:val="en-AU" w:eastAsia="zh-C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Titlu11">
    <w:name w:val="Titlu 11"/>
    <w:basedOn w:val="Normal"/>
    <w:next w:val="Normal"/>
    <w:rsid w:val="00D008F7"/>
    <w:pPr>
      <w:keepNext/>
      <w:numPr>
        <w:numId w:val="3"/>
      </w:numPr>
      <w:tabs>
        <w:tab w:val="left" w:pos="0"/>
      </w:tabs>
      <w:suppressAutoHyphens w:val="0"/>
      <w:spacing w:after="0" w:line="1" w:lineRule="atLeast"/>
      <w:ind w:left="-1" w:hanging="1"/>
    </w:pPr>
    <w:rPr>
      <w:rFonts w:ascii="_Arial" w:eastAsia="_Arial" w:hAnsi="_Arial" w:cs="_Arial"/>
      <w:b/>
      <w:kern w:val="1"/>
      <w:sz w:val="24"/>
      <w:szCs w:val="24"/>
      <w:lang w:val="ro-RO" w:eastAsia="ar-SA"/>
    </w:rPr>
  </w:style>
  <w:style w:type="paragraph" w:customStyle="1" w:styleId="Titlu21">
    <w:name w:val="Titlu 21"/>
    <w:basedOn w:val="Normal"/>
    <w:next w:val="Normal"/>
    <w:rsid w:val="00D008F7"/>
    <w:pPr>
      <w:keepNext/>
      <w:numPr>
        <w:ilvl w:val="1"/>
        <w:numId w:val="3"/>
      </w:numPr>
      <w:tabs>
        <w:tab w:val="left" w:pos="0"/>
      </w:tabs>
      <w:suppressAutoHyphens w:val="0"/>
      <w:spacing w:after="0" w:line="1" w:lineRule="atLeast"/>
      <w:ind w:left="-1" w:hanging="1"/>
      <w:jc w:val="both"/>
      <w:outlineLvl w:val="1"/>
    </w:pPr>
    <w:rPr>
      <w:rFonts w:ascii="_Arial" w:eastAsia="_Arial" w:hAnsi="_Arial" w:cs="_Arial"/>
      <w:b/>
      <w:kern w:val="1"/>
      <w:sz w:val="24"/>
      <w:szCs w:val="24"/>
      <w:lang w:val="ro-RO" w:eastAsia="ar-SA"/>
    </w:rPr>
  </w:style>
  <w:style w:type="paragraph" w:customStyle="1" w:styleId="Titlu31">
    <w:name w:val="Titlu 31"/>
    <w:basedOn w:val="Normal"/>
    <w:next w:val="Normal"/>
    <w:rsid w:val="00D008F7"/>
    <w:pPr>
      <w:keepNext/>
      <w:numPr>
        <w:ilvl w:val="2"/>
        <w:numId w:val="3"/>
      </w:numPr>
      <w:tabs>
        <w:tab w:val="left" w:pos="0"/>
      </w:tabs>
      <w:suppressAutoHyphens w:val="0"/>
      <w:spacing w:after="0" w:line="1" w:lineRule="atLeast"/>
      <w:ind w:left="360" w:firstLine="0"/>
      <w:jc w:val="both"/>
      <w:outlineLvl w:val="2"/>
    </w:pPr>
    <w:rPr>
      <w:rFonts w:ascii="_Arial" w:eastAsia="_Arial" w:hAnsi="_Arial" w:cs="_Arial"/>
      <w:kern w:val="1"/>
      <w:sz w:val="24"/>
      <w:szCs w:val="24"/>
      <w:lang w:val="ro-RO" w:eastAsia="ar-SA"/>
    </w:rPr>
  </w:style>
  <w:style w:type="paragraph" w:customStyle="1" w:styleId="Titlu41">
    <w:name w:val="Titlu 41"/>
    <w:basedOn w:val="Normal"/>
    <w:next w:val="Normal"/>
    <w:rsid w:val="00D008F7"/>
    <w:pPr>
      <w:keepNext/>
      <w:numPr>
        <w:ilvl w:val="3"/>
        <w:numId w:val="3"/>
      </w:numPr>
      <w:tabs>
        <w:tab w:val="left" w:pos="0"/>
      </w:tabs>
      <w:suppressAutoHyphens w:val="0"/>
      <w:spacing w:after="0" w:line="1" w:lineRule="atLeast"/>
      <w:ind w:left="-1" w:hanging="1"/>
      <w:jc w:val="both"/>
      <w:outlineLvl w:val="3"/>
    </w:pPr>
    <w:rPr>
      <w:rFonts w:ascii="_Arial" w:eastAsia="_Arial" w:hAnsi="_Arial" w:cs="_Arial"/>
      <w:kern w:val="1"/>
      <w:sz w:val="24"/>
      <w:szCs w:val="24"/>
      <w:lang w:val="ro-RO" w:eastAsia="ar-SA"/>
    </w:rPr>
  </w:style>
  <w:style w:type="paragraph" w:customStyle="1" w:styleId="Titlu51">
    <w:name w:val="Titlu 51"/>
    <w:basedOn w:val="Normal"/>
    <w:next w:val="Normal"/>
    <w:rsid w:val="00D008F7"/>
    <w:pPr>
      <w:keepNext/>
      <w:numPr>
        <w:ilvl w:val="4"/>
        <w:numId w:val="3"/>
      </w:numPr>
      <w:tabs>
        <w:tab w:val="left" w:pos="0"/>
      </w:tabs>
      <w:suppressAutoHyphens w:val="0"/>
      <w:spacing w:after="0" w:line="1" w:lineRule="atLeast"/>
      <w:ind w:left="-1" w:hanging="1"/>
      <w:jc w:val="both"/>
      <w:outlineLvl w:val="4"/>
    </w:pPr>
    <w:rPr>
      <w:rFonts w:ascii="_Arial" w:eastAsia="_Arial" w:hAnsi="_Arial" w:cs="_Arial"/>
      <w:b/>
      <w:i/>
      <w:kern w:val="1"/>
      <w:sz w:val="24"/>
      <w:szCs w:val="24"/>
      <w:lang w:val="ro-RO" w:eastAsia="ar-SA"/>
    </w:rPr>
  </w:style>
  <w:style w:type="paragraph" w:customStyle="1" w:styleId="Titlu61">
    <w:name w:val="Titlu 61"/>
    <w:basedOn w:val="Normal"/>
    <w:next w:val="Normal"/>
    <w:rsid w:val="00D008F7"/>
    <w:pPr>
      <w:keepNext/>
      <w:numPr>
        <w:ilvl w:val="5"/>
        <w:numId w:val="3"/>
      </w:numPr>
      <w:tabs>
        <w:tab w:val="left" w:pos="0"/>
      </w:tabs>
      <w:suppressAutoHyphens w:val="0"/>
      <w:spacing w:after="0" w:line="1" w:lineRule="atLeast"/>
      <w:ind w:left="-1" w:hanging="1"/>
      <w:jc w:val="center"/>
      <w:outlineLvl w:val="5"/>
    </w:pPr>
    <w:rPr>
      <w:rFonts w:ascii="_Arial" w:eastAsia="_Arial" w:hAnsi="_Arial" w:cs="_Arial"/>
      <w:b/>
      <w:kern w:val="1"/>
      <w:sz w:val="24"/>
      <w:szCs w:val="24"/>
      <w:u w:val="thick"/>
      <w:lang w:val="ro-RO" w:eastAsia="ar-SA"/>
    </w:rPr>
  </w:style>
  <w:style w:type="paragraph" w:customStyle="1" w:styleId="Titlu71">
    <w:name w:val="Titlu 71"/>
    <w:basedOn w:val="Normal"/>
    <w:next w:val="Normal"/>
    <w:rsid w:val="00D008F7"/>
    <w:pPr>
      <w:keepNext/>
      <w:numPr>
        <w:ilvl w:val="6"/>
        <w:numId w:val="3"/>
      </w:numPr>
      <w:tabs>
        <w:tab w:val="left" w:pos="0"/>
      </w:tabs>
      <w:suppressAutoHyphens w:val="0"/>
      <w:spacing w:after="0" w:line="1" w:lineRule="atLeast"/>
      <w:ind w:left="0" w:firstLine="1134"/>
      <w:jc w:val="both"/>
      <w:outlineLvl w:val="6"/>
    </w:pPr>
    <w:rPr>
      <w:rFonts w:ascii="_Arial" w:eastAsia="_Arial" w:hAnsi="_Arial" w:cs="_Arial"/>
      <w:b/>
      <w:kern w:val="1"/>
      <w:sz w:val="24"/>
      <w:szCs w:val="24"/>
      <w:lang w:val="ro-RO" w:eastAsia="ar-SA"/>
    </w:rPr>
  </w:style>
  <w:style w:type="paragraph" w:customStyle="1" w:styleId="Titlu81">
    <w:name w:val="Titlu 81"/>
    <w:basedOn w:val="Normal"/>
    <w:next w:val="Normal"/>
    <w:rsid w:val="00D008F7"/>
    <w:pPr>
      <w:keepNext/>
      <w:numPr>
        <w:ilvl w:val="7"/>
        <w:numId w:val="3"/>
      </w:numPr>
      <w:tabs>
        <w:tab w:val="left" w:pos="0"/>
        <w:tab w:val="left" w:pos="2268"/>
      </w:tabs>
      <w:suppressAutoHyphens w:val="0"/>
      <w:spacing w:after="0" w:line="1" w:lineRule="atLeast"/>
      <w:ind w:left="0" w:firstLine="851"/>
      <w:jc w:val="both"/>
      <w:outlineLvl w:val="7"/>
    </w:pPr>
    <w:rPr>
      <w:rFonts w:ascii="_Arial" w:eastAsia="_Arial" w:hAnsi="_Arial" w:cs="_Arial"/>
      <w:b/>
      <w:kern w:val="1"/>
      <w:sz w:val="24"/>
      <w:szCs w:val="24"/>
      <w:lang w:val="ro-RO" w:eastAsia="ar-SA"/>
    </w:rPr>
  </w:style>
  <w:style w:type="paragraph" w:customStyle="1" w:styleId="Titlu91">
    <w:name w:val="Titlu 91"/>
    <w:basedOn w:val="Normal"/>
    <w:next w:val="Normal"/>
    <w:rsid w:val="00D008F7"/>
    <w:pPr>
      <w:keepNext/>
      <w:numPr>
        <w:ilvl w:val="8"/>
        <w:numId w:val="3"/>
      </w:numPr>
      <w:tabs>
        <w:tab w:val="left" w:pos="0"/>
      </w:tabs>
      <w:suppressAutoHyphens w:val="0"/>
      <w:spacing w:after="0" w:line="1" w:lineRule="atLeast"/>
      <w:ind w:left="851" w:firstLine="0"/>
      <w:jc w:val="both"/>
      <w:outlineLvl w:val="8"/>
    </w:pPr>
    <w:rPr>
      <w:rFonts w:ascii="_Arial" w:eastAsia="_Arial" w:hAnsi="_Arial" w:cs="_Arial"/>
      <w:b/>
      <w:kern w:val="1"/>
      <w:sz w:val="24"/>
      <w:szCs w:val="24"/>
      <w:lang w:val="ro-RO" w:eastAsia="ar-SA"/>
    </w:rPr>
  </w:style>
  <w:style w:type="character" w:styleId="Hyperlink">
    <w:name w:val="Hyperlink"/>
    <w:uiPriority w:val="99"/>
    <w:unhideWhenUsed/>
    <w:rsid w:val="002F45E5"/>
    <w:rPr>
      <w:color w:val="0000FF"/>
      <w:u w:val="single"/>
    </w:rPr>
  </w:style>
  <w:style w:type="character" w:customStyle="1" w:styleId="UnresolvedMention1">
    <w:name w:val="Unresolved Mention1"/>
    <w:uiPriority w:val="99"/>
    <w:semiHidden/>
    <w:unhideWhenUsed/>
    <w:rsid w:val="002F45E5"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530DB1"/>
    <w:rPr>
      <w:color w:val="605E5C"/>
      <w:shd w:val="clear" w:color="auto" w:fill="E1DFDD"/>
    </w:rPr>
  </w:style>
  <w:style w:type="paragraph" w:customStyle="1" w:styleId="ppadding20px">
    <w:name w:val="p_padding20px"/>
    <w:basedOn w:val="Normal"/>
    <w:rsid w:val="0020154C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</w:rPr>
  </w:style>
  <w:style w:type="character" w:customStyle="1" w:styleId="spar">
    <w:name w:val="s_par"/>
    <w:basedOn w:val="DefaultParagraphFont"/>
    <w:rsid w:val="002015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8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legis.ro/oficiale/index/act/276518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legis.ro/oficiale/index/act/276519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wQA5gJrJAvljJ+8t1qZwL1evsA==">CgMxLjAyCGguZ2pkZ3hzMg5oLmZ5dTJiM3BidGphYTIOaC5lcTF3NW5mazloajEyDmgua3Aycnlxa3JlZjRnMg5oLjVmZjF4NDRiZjljYzIJaC4zem55c2g3MgloLjJldDkycDAyCWguMzBqMHpsbDIJaC40ZDM0b2c4OAByITEwdEI5U3JhaWIwRGt4bER3YWQ0eWdpd2dqTlpLVVJGOA==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2599</CharactersWithSpaces>
  <SharedDoc>false</SharedDoc>
  <HLinks>
    <vt:vector size="18" baseType="variant">
      <vt:variant>
        <vt:i4>1638495</vt:i4>
      </vt:variant>
      <vt:variant>
        <vt:i4>6</vt:i4>
      </vt:variant>
      <vt:variant>
        <vt:i4>0</vt:i4>
      </vt:variant>
      <vt:variant>
        <vt:i4>5</vt:i4>
      </vt:variant>
      <vt:variant>
        <vt:lpwstr>http://www.comunaracovita.ro/</vt:lpwstr>
      </vt:variant>
      <vt:variant>
        <vt:lpwstr/>
      </vt:variant>
      <vt:variant>
        <vt:i4>6488180</vt:i4>
      </vt:variant>
      <vt:variant>
        <vt:i4>3</vt:i4>
      </vt:variant>
      <vt:variant>
        <vt:i4>0</vt:i4>
      </vt:variant>
      <vt:variant>
        <vt:i4>5</vt:i4>
      </vt:variant>
      <vt:variant>
        <vt:lpwstr>https://ilegis.ro/oficiale/index/act/276519</vt:lpwstr>
      </vt:variant>
      <vt:variant>
        <vt:lpwstr>A477</vt:lpwstr>
      </vt:variant>
      <vt:variant>
        <vt:i4>6291490</vt:i4>
      </vt:variant>
      <vt:variant>
        <vt:i4>0</vt:i4>
      </vt:variant>
      <vt:variant>
        <vt:i4>0</vt:i4>
      </vt:variant>
      <vt:variant>
        <vt:i4>5</vt:i4>
      </vt:variant>
      <vt:variant>
        <vt:lpwstr>https://ilegis.ro/oficiale/index/act/276518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1</cp:revision>
  <cp:lastPrinted>2024-01-29T08:53:00Z</cp:lastPrinted>
  <dcterms:created xsi:type="dcterms:W3CDTF">2026-04-25T13:08:00Z</dcterms:created>
  <dcterms:modified xsi:type="dcterms:W3CDTF">2026-04-25T13:11:00Z</dcterms:modified>
</cp:coreProperties>
</file>