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6F" w:rsidRDefault="00FD416F" w:rsidP="00FD416F">
      <w:pPr>
        <w:keepNext/>
        <w:autoSpaceDE w:val="0"/>
        <w:autoSpaceDN w:val="0"/>
        <w:adjustRightInd w:val="0"/>
        <w:outlineLvl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R O M Â N I A</w:t>
      </w:r>
    </w:p>
    <w:p w:rsidR="00FD416F" w:rsidRDefault="00FD416F" w:rsidP="00FD416F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JUDEŢUL PRAHOVA</w:t>
      </w:r>
    </w:p>
    <w:p w:rsidR="00FD416F" w:rsidRDefault="00FD416F" w:rsidP="00FD416F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COMUNA </w:t>
      </w:r>
      <w:r>
        <w:rPr>
          <w:b/>
          <w:bCs/>
          <w:color w:val="000000"/>
          <w:sz w:val="26"/>
          <w:szCs w:val="26"/>
          <w:lang w:val="ro-RO"/>
        </w:rPr>
        <w:t xml:space="preserve">BĂTRÂNI </w:t>
      </w:r>
    </w:p>
    <w:p w:rsidR="00FD416F" w:rsidRDefault="00FD416F" w:rsidP="00FD416F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P R I M A R</w:t>
      </w:r>
    </w:p>
    <w:p w:rsidR="00FD416F" w:rsidRDefault="00FD416F" w:rsidP="00FD416F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  <w:lang w:val="ro-RO"/>
        </w:rPr>
      </w:pPr>
      <w:r>
        <w:rPr>
          <w:b/>
          <w:bCs/>
          <w:color w:val="000000"/>
          <w:sz w:val="26"/>
          <w:szCs w:val="26"/>
          <w:lang w:val="ro-RO"/>
        </w:rPr>
        <w:t>NR.2931 din 14.02.2022</w:t>
      </w:r>
    </w:p>
    <w:p w:rsidR="00FD416F" w:rsidRDefault="00FD416F" w:rsidP="00FD416F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  <w:u w:val="single"/>
          <w:lang w:val="ro-RO"/>
        </w:rPr>
      </w:pPr>
    </w:p>
    <w:p w:rsidR="00FD416F" w:rsidRDefault="00FD416F" w:rsidP="00FD416F">
      <w:pPr>
        <w:autoSpaceDE w:val="0"/>
        <w:autoSpaceDN w:val="0"/>
        <w:adjustRightInd w:val="0"/>
        <w:rPr>
          <w:color w:val="000000"/>
          <w:sz w:val="26"/>
          <w:szCs w:val="26"/>
          <w:u w:val="single"/>
        </w:rPr>
      </w:pPr>
    </w:p>
    <w:p w:rsidR="00FD416F" w:rsidRDefault="00FD416F" w:rsidP="00FD416F">
      <w:pPr>
        <w:keepNext/>
        <w:autoSpaceDE w:val="0"/>
        <w:autoSpaceDN w:val="0"/>
        <w:adjustRightInd w:val="0"/>
        <w:spacing w:line="276" w:lineRule="auto"/>
        <w:jc w:val="center"/>
        <w:outlineLvl w:val="1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  <w:u w:val="single"/>
        </w:rPr>
        <w:t>RAPORT DE SPECIALITATE</w:t>
      </w:r>
    </w:p>
    <w:p w:rsidR="00FD416F" w:rsidRPr="002309A1" w:rsidRDefault="00FD416F" w:rsidP="00FD416F">
      <w:pPr>
        <w:shd w:val="clear" w:color="auto" w:fill="FFFFFF"/>
        <w:spacing w:before="100" w:beforeAutospacing="1" w:after="100" w:afterAutospacing="1"/>
        <w:jc w:val="center"/>
        <w:outlineLvl w:val="1"/>
        <w:rPr>
          <w:rFonts w:eastAsia="sans-serif"/>
          <w:color w:val="000000"/>
          <w:sz w:val="24"/>
          <w:szCs w:val="24"/>
        </w:rPr>
      </w:pPr>
      <w:r w:rsidRPr="002309A1">
        <w:rPr>
          <w:rFonts w:eastAsia="sans-serif"/>
          <w:color w:val="000000"/>
          <w:sz w:val="24"/>
          <w:szCs w:val="24"/>
        </w:rPr>
        <w:t xml:space="preserve">La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proiectul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de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hotărâre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privind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solicitarea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fondurilor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necesare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privind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plata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ajutoarelor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pentru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încălzirea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locuinței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cu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combustibili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solizi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și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/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sau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lichizi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și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a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suplimentului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pentru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energie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cu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combustibili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solizi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și</w:t>
      </w:r>
      <w:proofErr w:type="spellEnd"/>
      <w:r w:rsidRPr="002309A1">
        <w:rPr>
          <w:rFonts w:eastAsia="sans-serif"/>
          <w:color w:val="000000"/>
          <w:sz w:val="24"/>
          <w:szCs w:val="24"/>
        </w:rPr>
        <w:t>/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sau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lichizi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de la </w:t>
      </w:r>
      <w:proofErr w:type="spellStart"/>
      <w:r w:rsidRPr="002309A1">
        <w:rPr>
          <w:rFonts w:eastAsia="sans-serif"/>
          <w:color w:val="000000"/>
          <w:sz w:val="24"/>
          <w:szCs w:val="24"/>
        </w:rPr>
        <w:t>bugetul</w:t>
      </w:r>
      <w:proofErr w:type="spellEnd"/>
      <w:r w:rsidRPr="002309A1">
        <w:rPr>
          <w:rFonts w:eastAsia="sans-serif"/>
          <w:color w:val="000000"/>
          <w:sz w:val="24"/>
          <w:szCs w:val="24"/>
        </w:rPr>
        <w:t xml:space="preserve"> de stat</w:t>
      </w:r>
    </w:p>
    <w:p w:rsidR="00FD416F" w:rsidRDefault="00FD416F" w:rsidP="00FD416F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FD416F" w:rsidRDefault="00FD416F" w:rsidP="00FD416F">
      <w:pPr>
        <w:autoSpaceDE w:val="0"/>
        <w:autoSpaceDN w:val="0"/>
        <w:adjustRightInd w:val="0"/>
        <w:ind w:firstLine="7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ro-RO"/>
        </w:rPr>
        <w:t>Fundamentare</w:t>
      </w:r>
      <w:r>
        <w:rPr>
          <w:b/>
          <w:bCs/>
          <w:color w:val="000000"/>
          <w:sz w:val="26"/>
          <w:szCs w:val="26"/>
        </w:rPr>
        <w:t>:</w:t>
      </w:r>
    </w:p>
    <w:p w:rsidR="00FD416F" w:rsidRDefault="00FD416F" w:rsidP="00FD416F">
      <w:pPr>
        <w:pStyle w:val="NormalWeb"/>
        <w:jc w:val="both"/>
        <w:rPr>
          <w:rFonts w:eastAsia="sans-serif"/>
        </w:rPr>
      </w:pPr>
      <w:r>
        <w:rPr>
          <w:rFonts w:eastAsia="sans-serif"/>
        </w:rPr>
        <w:t> </w:t>
      </w:r>
      <w:r>
        <w:rPr>
          <w:rFonts w:eastAsia="sans-serif"/>
          <w:color w:val="000000"/>
        </w:rPr>
        <w:t>-</w:t>
      </w:r>
      <w:proofErr w:type="spellStart"/>
      <w:r>
        <w:rPr>
          <w:rFonts w:eastAsia="sans-serif"/>
          <w:color w:val="000000"/>
        </w:rPr>
        <w:t>prevederile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nr.226/2021 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stabilirea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măsurilor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protecție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socială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pentru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consumatorul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vulnerabil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energie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jc w:val="both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Hotărârii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Guvernului</w:t>
      </w:r>
      <w:proofErr w:type="spellEnd"/>
      <w:r>
        <w:rPr>
          <w:rFonts w:eastAsia="sans-serif"/>
          <w:color w:val="000000"/>
        </w:rPr>
        <w:t xml:space="preserve"> nr. 1073 din 04 </w:t>
      </w:r>
      <w:proofErr w:type="spellStart"/>
      <w:r>
        <w:rPr>
          <w:rFonts w:eastAsia="sans-serif"/>
          <w:color w:val="000000"/>
        </w:rPr>
        <w:t>octombrie</w:t>
      </w:r>
      <w:proofErr w:type="spellEnd"/>
      <w:r>
        <w:rPr>
          <w:rFonts w:eastAsia="sans-serif"/>
          <w:color w:val="000000"/>
        </w:rPr>
        <w:t xml:space="preserve"> 2021 </w:t>
      </w:r>
      <w:proofErr w:type="spellStart"/>
      <w:r>
        <w:rPr>
          <w:rFonts w:eastAsia="sans-serif"/>
          <w:color w:val="000000"/>
        </w:rPr>
        <w:t>pentru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aprobarea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Normelor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Metodologice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aplicare</w:t>
      </w:r>
      <w:proofErr w:type="spellEnd"/>
      <w:r>
        <w:rPr>
          <w:rFonts w:eastAsia="sans-serif"/>
          <w:color w:val="000000"/>
        </w:rPr>
        <w:t xml:space="preserve"> a </w:t>
      </w:r>
      <w:proofErr w:type="spellStart"/>
      <w:r>
        <w:rPr>
          <w:rFonts w:eastAsia="sans-serif"/>
          <w:color w:val="000000"/>
        </w:rPr>
        <w:t>prevederilor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 226/2021 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stabilirea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măsurilor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protecție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socială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pentru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consumatorul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vulnerabil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energie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nr.554/2004 a </w:t>
      </w:r>
      <w:proofErr w:type="spellStart"/>
      <w:r>
        <w:rPr>
          <w:rFonts w:eastAsia="sans-serif"/>
          <w:color w:val="000000"/>
        </w:rPr>
        <w:t>contenciosului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adminstrativ</w:t>
      </w:r>
      <w:proofErr w:type="spellEnd"/>
      <w:r>
        <w:rPr>
          <w:rFonts w:eastAsia="sans-serif"/>
          <w:color w:val="000000"/>
        </w:rPr>
        <w:t xml:space="preserve">, cu </w:t>
      </w:r>
      <w:proofErr w:type="spellStart"/>
      <w:r>
        <w:rPr>
          <w:rFonts w:eastAsia="sans-serif"/>
          <w:color w:val="000000"/>
        </w:rPr>
        <w:t>modificările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şi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completările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ulterioare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 24/2000 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normele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tehnică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legislativă</w:t>
      </w:r>
      <w:proofErr w:type="spellEnd"/>
      <w:r>
        <w:rPr>
          <w:rFonts w:eastAsia="sans-serif"/>
          <w:color w:val="000000"/>
        </w:rPr>
        <w:t xml:space="preserve">, </w:t>
      </w:r>
      <w:proofErr w:type="spellStart"/>
      <w:r>
        <w:rPr>
          <w:rFonts w:eastAsia="sans-serif"/>
          <w:color w:val="000000"/>
        </w:rPr>
        <w:t>republicată</w:t>
      </w:r>
      <w:proofErr w:type="spellEnd"/>
      <w:r>
        <w:rPr>
          <w:rFonts w:eastAsia="sans-serif"/>
          <w:color w:val="000000"/>
        </w:rPr>
        <w:t xml:space="preserve">, cu </w:t>
      </w:r>
      <w:proofErr w:type="spellStart"/>
      <w:r>
        <w:rPr>
          <w:rFonts w:eastAsia="sans-serif"/>
          <w:color w:val="000000"/>
        </w:rPr>
        <w:t>modificările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şi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completările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ulterioare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 52/2003 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transparenţa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decizională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în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administraţia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publică</w:t>
      </w:r>
      <w:proofErr w:type="spellEnd"/>
      <w:r>
        <w:rPr>
          <w:rFonts w:eastAsia="sans-serif"/>
          <w:color w:val="000000"/>
        </w:rPr>
        <w:t xml:space="preserve">, </w:t>
      </w:r>
      <w:proofErr w:type="spellStart"/>
      <w:r>
        <w:rPr>
          <w:rFonts w:eastAsia="sans-serif"/>
          <w:color w:val="000000"/>
        </w:rPr>
        <w:t>republicată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nr.500/2004 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folosirea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limbii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române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în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locuri</w:t>
      </w:r>
      <w:proofErr w:type="spellEnd"/>
      <w:r>
        <w:rPr>
          <w:rFonts w:eastAsia="sans-serif"/>
          <w:color w:val="000000"/>
        </w:rPr>
        <w:t xml:space="preserve">, </w:t>
      </w:r>
      <w:proofErr w:type="spellStart"/>
      <w:r>
        <w:rPr>
          <w:rFonts w:eastAsia="sans-serif"/>
          <w:color w:val="000000"/>
        </w:rPr>
        <w:t>relaţii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şi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instituţii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publice</w:t>
      </w:r>
      <w:proofErr w:type="spellEnd"/>
      <w:r>
        <w:rPr>
          <w:rFonts w:eastAsia="sans-serif"/>
          <w:color w:val="000000"/>
        </w:rPr>
        <w:t>;</w:t>
      </w:r>
    </w:p>
    <w:p w:rsidR="00FD416F" w:rsidRDefault="00FD416F" w:rsidP="00FD416F">
      <w:pPr>
        <w:pStyle w:val="NormalWeb"/>
        <w:rPr>
          <w:rFonts w:eastAsia="sans-serif"/>
        </w:rPr>
      </w:pPr>
      <w:r>
        <w:rPr>
          <w:rFonts w:eastAsia="sans-serif"/>
          <w:color w:val="000000"/>
        </w:rPr>
        <w:t xml:space="preserve">- </w:t>
      </w:r>
      <w:proofErr w:type="spellStart"/>
      <w:proofErr w:type="gramStart"/>
      <w:r>
        <w:rPr>
          <w:rFonts w:eastAsia="sans-serif"/>
          <w:color w:val="000000"/>
        </w:rPr>
        <w:t>prevederile</w:t>
      </w:r>
      <w:proofErr w:type="spellEnd"/>
      <w:proofErr w:type="gram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Legii</w:t>
      </w:r>
      <w:proofErr w:type="spellEnd"/>
      <w:r>
        <w:rPr>
          <w:rFonts w:eastAsia="sans-serif"/>
          <w:color w:val="000000"/>
        </w:rPr>
        <w:t xml:space="preserve"> nr.544/2001  </w:t>
      </w:r>
      <w:proofErr w:type="spellStart"/>
      <w:r>
        <w:rPr>
          <w:rFonts w:eastAsia="sans-serif"/>
          <w:color w:val="000000"/>
        </w:rPr>
        <w:t>privind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liberul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acces</w:t>
      </w:r>
      <w:proofErr w:type="spellEnd"/>
      <w:r>
        <w:rPr>
          <w:rFonts w:eastAsia="sans-serif"/>
          <w:color w:val="000000"/>
        </w:rPr>
        <w:t xml:space="preserve"> la </w:t>
      </w:r>
      <w:proofErr w:type="spellStart"/>
      <w:r>
        <w:rPr>
          <w:rFonts w:eastAsia="sans-serif"/>
          <w:color w:val="000000"/>
        </w:rPr>
        <w:t>informaţiile</w:t>
      </w:r>
      <w:proofErr w:type="spellEnd"/>
      <w:r>
        <w:rPr>
          <w:rFonts w:eastAsia="sans-serif"/>
          <w:color w:val="000000"/>
        </w:rPr>
        <w:t xml:space="preserve"> de </w:t>
      </w:r>
      <w:proofErr w:type="spellStart"/>
      <w:r>
        <w:rPr>
          <w:rFonts w:eastAsia="sans-serif"/>
          <w:color w:val="000000"/>
        </w:rPr>
        <w:t>interes</w:t>
      </w:r>
      <w:proofErr w:type="spellEnd"/>
      <w:r>
        <w:rPr>
          <w:rFonts w:eastAsia="sans-serif"/>
          <w:color w:val="000000"/>
        </w:rPr>
        <w:t xml:space="preserve"> public, cu </w:t>
      </w:r>
      <w:proofErr w:type="spellStart"/>
      <w:r>
        <w:rPr>
          <w:rFonts w:eastAsia="sans-serif"/>
          <w:color w:val="000000"/>
        </w:rPr>
        <w:t>modificările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şi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completările</w:t>
      </w:r>
      <w:proofErr w:type="spellEnd"/>
      <w:r>
        <w:rPr>
          <w:rFonts w:eastAsia="sans-serif"/>
          <w:color w:val="000000"/>
        </w:rPr>
        <w:t xml:space="preserve"> </w:t>
      </w:r>
      <w:proofErr w:type="spellStart"/>
      <w:r>
        <w:rPr>
          <w:rFonts w:eastAsia="sans-serif"/>
          <w:color w:val="000000"/>
        </w:rPr>
        <w:t>ulterioare</w:t>
      </w:r>
      <w:proofErr w:type="spellEnd"/>
      <w:r>
        <w:rPr>
          <w:rFonts w:eastAsia="sans-serif"/>
          <w:color w:val="000000"/>
        </w:rPr>
        <w:t>;</w:t>
      </w:r>
      <w:r>
        <w:rPr>
          <w:rFonts w:eastAsia="sans-serif"/>
        </w:rPr>
        <w:t>        </w:t>
      </w:r>
    </w:p>
    <w:p w:rsidR="00FD416F" w:rsidRPr="002309A1" w:rsidRDefault="00FD416F" w:rsidP="00FD416F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ro-RO"/>
        </w:rPr>
      </w:pPr>
      <w:proofErr w:type="spellStart"/>
      <w:r w:rsidRPr="002309A1">
        <w:rPr>
          <w:b/>
          <w:bCs/>
          <w:sz w:val="24"/>
          <w:szCs w:val="24"/>
        </w:rPr>
        <w:t>Necesitatea</w:t>
      </w:r>
      <w:proofErr w:type="gramStart"/>
      <w:r w:rsidRPr="002309A1">
        <w:rPr>
          <w:sz w:val="24"/>
          <w:szCs w:val="24"/>
        </w:rPr>
        <w:t>:Faptul</w:t>
      </w:r>
      <w:proofErr w:type="spellEnd"/>
      <w:proofErr w:type="gramEnd"/>
      <w:r w:rsidRPr="002309A1">
        <w:rPr>
          <w:sz w:val="24"/>
          <w:szCs w:val="24"/>
        </w:rPr>
        <w:t xml:space="preserve"> c</w:t>
      </w:r>
      <w:r w:rsidRPr="002309A1">
        <w:rPr>
          <w:sz w:val="24"/>
          <w:szCs w:val="24"/>
          <w:lang w:val="ro-RO"/>
        </w:rPr>
        <w:t xml:space="preserve">ă au fost depuse cereri însoțite de declarația pe propria răspundere privind componența familiei și veniturile acesteia,  de către titularul familiei sau de persoana singură în luna </w:t>
      </w:r>
      <w:r>
        <w:rPr>
          <w:sz w:val="24"/>
          <w:szCs w:val="24"/>
          <w:lang w:val="ro-RO"/>
        </w:rPr>
        <w:t>IANUARIE, anul 2022</w:t>
      </w:r>
      <w:r w:rsidRPr="002309A1">
        <w:rPr>
          <w:sz w:val="24"/>
          <w:szCs w:val="24"/>
          <w:lang w:val="ro-RO"/>
        </w:rPr>
        <w:t>, înregistrate în Registrul special de la nr. 1</w:t>
      </w:r>
      <w:r>
        <w:rPr>
          <w:sz w:val="24"/>
          <w:szCs w:val="24"/>
          <w:lang w:val="ro-RO"/>
        </w:rPr>
        <w:t>53</w:t>
      </w:r>
      <w:r w:rsidRPr="002309A1">
        <w:rPr>
          <w:sz w:val="24"/>
          <w:szCs w:val="24"/>
          <w:lang w:val="ro-RO"/>
        </w:rPr>
        <w:t xml:space="preserve"> la nr. 1</w:t>
      </w:r>
      <w:r>
        <w:rPr>
          <w:sz w:val="24"/>
          <w:szCs w:val="24"/>
          <w:lang w:val="ro-RO"/>
        </w:rPr>
        <w:t>67</w:t>
      </w:r>
      <w:r w:rsidRPr="002309A1">
        <w:rPr>
          <w:sz w:val="24"/>
          <w:szCs w:val="24"/>
          <w:lang w:val="ro-RO"/>
        </w:rPr>
        <w:t>.</w:t>
      </w:r>
    </w:p>
    <w:p w:rsidR="00FD416F" w:rsidRDefault="00FD416F" w:rsidP="00FD416F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ro-RO"/>
        </w:rPr>
      </w:pPr>
      <w:r w:rsidRPr="002309A1">
        <w:rPr>
          <w:b/>
          <w:bCs/>
          <w:sz w:val="24"/>
          <w:szCs w:val="24"/>
          <w:lang w:val="ro-RO"/>
        </w:rPr>
        <w:t>Oportunitatea</w:t>
      </w:r>
      <w:r w:rsidRPr="002309A1">
        <w:rPr>
          <w:sz w:val="24"/>
          <w:szCs w:val="24"/>
        </w:rPr>
        <w:t>:</w:t>
      </w:r>
      <w:r w:rsidRPr="002309A1">
        <w:rPr>
          <w:sz w:val="24"/>
          <w:szCs w:val="24"/>
          <w:lang w:val="ro-RO"/>
        </w:rPr>
        <w:t xml:space="preserve"> Este necesară adoptarea unei hotărâri privind solicitarea de la bugetul de stat a sumei de </w:t>
      </w:r>
      <w:r>
        <w:rPr>
          <w:sz w:val="24"/>
          <w:szCs w:val="24"/>
          <w:lang w:val="ro-RO"/>
        </w:rPr>
        <w:t>9600</w:t>
      </w:r>
      <w:r w:rsidRPr="002309A1">
        <w:rPr>
          <w:sz w:val="24"/>
          <w:szCs w:val="24"/>
          <w:lang w:val="ro-RO"/>
        </w:rPr>
        <w:t xml:space="preserve">  lei privind plata ajutoarelor pentru pentru încălzirea locuinței cu combustibili solizi ș</w:t>
      </w:r>
      <w:r>
        <w:rPr>
          <w:sz w:val="24"/>
          <w:szCs w:val="24"/>
          <w:lang w:val="ro-RO"/>
        </w:rPr>
        <w:t>i/ sau lichizi și a sumei de 33</w:t>
      </w:r>
      <w:r w:rsidRPr="002309A1">
        <w:rPr>
          <w:sz w:val="24"/>
          <w:szCs w:val="24"/>
          <w:lang w:val="ro-RO"/>
        </w:rPr>
        <w:t>40 lei privind plata suplimentului pentru energie cu combustibili solizi și/sau lichizi</w:t>
      </w:r>
      <w:r>
        <w:rPr>
          <w:sz w:val="24"/>
          <w:szCs w:val="24"/>
          <w:lang w:val="ro-RO"/>
        </w:rPr>
        <w:t>.</w:t>
      </w:r>
    </w:p>
    <w:p w:rsidR="00FD416F" w:rsidRPr="00D942D7" w:rsidRDefault="00FD416F" w:rsidP="00FD416F">
      <w:pPr>
        <w:tabs>
          <w:tab w:val="left" w:pos="3615"/>
          <w:tab w:val="center" w:pos="5760"/>
        </w:tabs>
        <w:jc w:val="both"/>
        <w:rPr>
          <w:sz w:val="22"/>
          <w:szCs w:val="22"/>
        </w:rPr>
      </w:pPr>
      <w:proofErr w:type="spellStart"/>
      <w:r w:rsidRPr="00D942D7">
        <w:rPr>
          <w:b/>
          <w:sz w:val="22"/>
          <w:szCs w:val="22"/>
        </w:rPr>
        <w:t>Intrarea</w:t>
      </w:r>
      <w:proofErr w:type="spellEnd"/>
      <w:r w:rsidRPr="00D942D7">
        <w:rPr>
          <w:b/>
          <w:sz w:val="22"/>
          <w:szCs w:val="22"/>
        </w:rPr>
        <w:t xml:space="preserve"> </w:t>
      </w:r>
      <w:proofErr w:type="spellStart"/>
      <w:r w:rsidRPr="00D942D7">
        <w:rPr>
          <w:b/>
          <w:sz w:val="22"/>
          <w:szCs w:val="22"/>
        </w:rPr>
        <w:t>în</w:t>
      </w:r>
      <w:proofErr w:type="spellEnd"/>
      <w:r w:rsidRPr="00D942D7">
        <w:rPr>
          <w:b/>
          <w:sz w:val="22"/>
          <w:szCs w:val="22"/>
        </w:rPr>
        <w:t xml:space="preserve"> </w:t>
      </w:r>
      <w:proofErr w:type="spellStart"/>
      <w:r w:rsidRPr="00D942D7">
        <w:rPr>
          <w:b/>
          <w:sz w:val="22"/>
          <w:szCs w:val="22"/>
        </w:rPr>
        <w:t>legalitate</w:t>
      </w:r>
      <w:proofErr w:type="spellEnd"/>
      <w:r w:rsidRPr="00D942D7">
        <w:rPr>
          <w:sz w:val="22"/>
          <w:szCs w:val="22"/>
        </w:rPr>
        <w:t xml:space="preserve"> – La </w:t>
      </w:r>
      <w:proofErr w:type="spellStart"/>
      <w:r w:rsidRPr="00D942D7">
        <w:rPr>
          <w:sz w:val="22"/>
          <w:szCs w:val="22"/>
        </w:rPr>
        <w:t>momentul</w:t>
      </w:r>
      <w:proofErr w:type="spell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adoptării</w:t>
      </w:r>
      <w:proofErr w:type="spell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prezentei</w:t>
      </w:r>
      <w:proofErr w:type="spell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Hotărâri</w:t>
      </w:r>
      <w:proofErr w:type="spellEnd"/>
      <w:r w:rsidRPr="00D942D7">
        <w:rPr>
          <w:sz w:val="22"/>
          <w:szCs w:val="22"/>
        </w:rPr>
        <w:t xml:space="preserve"> a </w:t>
      </w:r>
      <w:proofErr w:type="spellStart"/>
      <w:r w:rsidRPr="00D942D7">
        <w:rPr>
          <w:sz w:val="22"/>
          <w:szCs w:val="22"/>
        </w:rPr>
        <w:t>consiliului</w:t>
      </w:r>
      <w:proofErr w:type="spellEnd"/>
      <w:r w:rsidRPr="00D942D7">
        <w:rPr>
          <w:sz w:val="22"/>
          <w:szCs w:val="22"/>
        </w:rPr>
        <w:t xml:space="preserve"> local </w:t>
      </w:r>
      <w:proofErr w:type="spellStart"/>
      <w:r w:rsidRPr="00D942D7">
        <w:rPr>
          <w:sz w:val="22"/>
          <w:szCs w:val="22"/>
        </w:rPr>
        <w:t>Bătrâni</w:t>
      </w:r>
      <w:proofErr w:type="spellEnd"/>
    </w:p>
    <w:p w:rsidR="00FD416F" w:rsidRPr="00D942D7" w:rsidRDefault="00FD416F" w:rsidP="00FD416F">
      <w:pPr>
        <w:tabs>
          <w:tab w:val="left" w:pos="3615"/>
          <w:tab w:val="center" w:pos="5760"/>
        </w:tabs>
        <w:jc w:val="both"/>
        <w:rPr>
          <w:sz w:val="22"/>
          <w:szCs w:val="22"/>
        </w:rPr>
      </w:pPr>
    </w:p>
    <w:p w:rsidR="00FD416F" w:rsidRPr="00D942D7" w:rsidRDefault="00FD416F" w:rsidP="00FD416F">
      <w:pPr>
        <w:tabs>
          <w:tab w:val="left" w:pos="0"/>
          <w:tab w:val="center" w:pos="9090"/>
        </w:tabs>
        <w:jc w:val="both"/>
        <w:rPr>
          <w:sz w:val="22"/>
          <w:szCs w:val="22"/>
        </w:rPr>
      </w:pPr>
      <w:proofErr w:type="spellStart"/>
      <w:r w:rsidRPr="00D942D7">
        <w:rPr>
          <w:sz w:val="22"/>
          <w:szCs w:val="22"/>
        </w:rPr>
        <w:t>Drept</w:t>
      </w:r>
      <w:proofErr w:type="spell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urmare</w:t>
      </w:r>
      <w:proofErr w:type="spellEnd"/>
      <w:r w:rsidRPr="00D942D7">
        <w:rPr>
          <w:sz w:val="22"/>
          <w:szCs w:val="22"/>
        </w:rPr>
        <w:t xml:space="preserve">, </w:t>
      </w:r>
      <w:proofErr w:type="spellStart"/>
      <w:proofErr w:type="gramStart"/>
      <w:r w:rsidRPr="00D942D7">
        <w:rPr>
          <w:sz w:val="22"/>
          <w:szCs w:val="22"/>
        </w:rPr>
        <w:t>v</w:t>
      </w:r>
      <w:r>
        <w:rPr>
          <w:sz w:val="22"/>
          <w:szCs w:val="22"/>
        </w:rPr>
        <w:t>ă</w:t>
      </w:r>
      <w:proofErr w:type="spellEnd"/>
      <w:proofErr w:type="gramEnd"/>
      <w:r w:rsidRPr="00D942D7">
        <w:rPr>
          <w:sz w:val="22"/>
          <w:szCs w:val="22"/>
        </w:rPr>
        <w:t xml:space="preserve"> solicit </w:t>
      </w:r>
      <w:proofErr w:type="spellStart"/>
      <w:r w:rsidRPr="00D942D7">
        <w:rPr>
          <w:sz w:val="22"/>
          <w:szCs w:val="22"/>
        </w:rPr>
        <w:t>aprobarea</w:t>
      </w:r>
      <w:proofErr w:type="spell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proiectului</w:t>
      </w:r>
      <w:proofErr w:type="spellEnd"/>
      <w:r w:rsidRPr="00D942D7">
        <w:rPr>
          <w:sz w:val="22"/>
          <w:szCs w:val="22"/>
        </w:rPr>
        <w:t xml:space="preserve"> de </w:t>
      </w:r>
      <w:proofErr w:type="spellStart"/>
      <w:r w:rsidRPr="00D942D7">
        <w:rPr>
          <w:sz w:val="22"/>
          <w:szCs w:val="22"/>
        </w:rPr>
        <w:t>hot</w:t>
      </w:r>
      <w:r>
        <w:rPr>
          <w:sz w:val="22"/>
          <w:szCs w:val="22"/>
        </w:rPr>
        <w:t>ă</w:t>
      </w:r>
      <w:r w:rsidRPr="00D942D7">
        <w:rPr>
          <w:sz w:val="22"/>
          <w:szCs w:val="22"/>
        </w:rPr>
        <w:t>r</w:t>
      </w:r>
      <w:r>
        <w:rPr>
          <w:sz w:val="22"/>
          <w:szCs w:val="22"/>
        </w:rPr>
        <w:t>â</w:t>
      </w:r>
      <w:r w:rsidRPr="00D942D7">
        <w:rPr>
          <w:sz w:val="22"/>
          <w:szCs w:val="22"/>
        </w:rPr>
        <w:t>re</w:t>
      </w:r>
      <w:proofErr w:type="spellEnd"/>
    </w:p>
    <w:p w:rsidR="00FD416F" w:rsidRDefault="00FD416F" w:rsidP="00FD416F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FD416F" w:rsidRPr="000D6051" w:rsidRDefault="00FD416F" w:rsidP="00FD416F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proofErr w:type="spellStart"/>
      <w:r w:rsidRPr="000D6051">
        <w:rPr>
          <w:b/>
          <w:sz w:val="24"/>
          <w:szCs w:val="24"/>
        </w:rPr>
        <w:t>Întocmit</w:t>
      </w:r>
      <w:proofErr w:type="spellEnd"/>
      <w:r w:rsidRPr="000D6051">
        <w:rPr>
          <w:b/>
          <w:sz w:val="24"/>
          <w:szCs w:val="24"/>
        </w:rPr>
        <w:t>-Inspector,</w:t>
      </w:r>
    </w:p>
    <w:p w:rsidR="00FD416F" w:rsidRPr="000D6051" w:rsidRDefault="00FD416F" w:rsidP="00FD416F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proofErr w:type="spellStart"/>
      <w:r w:rsidRPr="000D6051">
        <w:rPr>
          <w:b/>
          <w:sz w:val="24"/>
          <w:szCs w:val="24"/>
        </w:rPr>
        <w:t>Ciapă</w:t>
      </w:r>
      <w:proofErr w:type="spellEnd"/>
      <w:r w:rsidRPr="000D6051">
        <w:rPr>
          <w:b/>
          <w:sz w:val="24"/>
          <w:szCs w:val="24"/>
        </w:rPr>
        <w:t xml:space="preserve"> </w:t>
      </w:r>
      <w:proofErr w:type="spellStart"/>
      <w:r w:rsidRPr="000D6051">
        <w:rPr>
          <w:b/>
          <w:sz w:val="24"/>
          <w:szCs w:val="24"/>
        </w:rPr>
        <w:t>Camelia</w:t>
      </w:r>
      <w:proofErr w:type="spellEnd"/>
    </w:p>
    <w:p w:rsidR="00CF0CC7" w:rsidRDefault="00CF0CC7"/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416F"/>
    <w:rsid w:val="00A57417"/>
    <w:rsid w:val="00CF0CC7"/>
    <w:rsid w:val="00F752FA"/>
    <w:rsid w:val="00FD4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16F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D41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2022-02-15T07:00:00Z</dcterms:created>
  <dcterms:modified xsi:type="dcterms:W3CDTF">2022-02-15T07:02:00Z</dcterms:modified>
</cp:coreProperties>
</file>