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6A30" w14:textId="77777777" w:rsidR="00811C76" w:rsidRPr="00092C22" w:rsidRDefault="00811C76" w:rsidP="00811C76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>PRIMĂRIA COMUNEI PÂRSCOV</w:t>
      </w:r>
    </w:p>
    <w:p w14:paraId="7028A1CE" w14:textId="77777777" w:rsidR="00811C76" w:rsidRPr="00092C22" w:rsidRDefault="00811C76" w:rsidP="00811C76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 xml:space="preserve">          JUDEŢUL BUZĂU</w:t>
      </w:r>
    </w:p>
    <w:p w14:paraId="4F56A98D" w14:textId="15BABC04" w:rsidR="00092C22" w:rsidRPr="00092C22" w:rsidRDefault="00811C76" w:rsidP="00784ECF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 xml:space="preserve">    </w:t>
      </w:r>
      <w:r w:rsidRPr="00092C22">
        <w:rPr>
          <w:rFonts w:ascii="Times New Roman" w:hAnsi="Times New Roman" w:cs="Times New Roman"/>
          <w:sz w:val="28"/>
          <w:szCs w:val="28"/>
        </w:rPr>
        <w:t xml:space="preserve">  </w:t>
      </w:r>
      <w:r w:rsidR="002D585C">
        <w:rPr>
          <w:rFonts w:ascii="Times New Roman" w:hAnsi="Times New Roman" w:cs="Times New Roman"/>
          <w:sz w:val="28"/>
          <w:szCs w:val="28"/>
        </w:rPr>
        <w:t xml:space="preserve">   </w:t>
      </w:r>
      <w:r w:rsidRPr="00092C22">
        <w:rPr>
          <w:rFonts w:ascii="Times New Roman" w:hAnsi="Times New Roman" w:cs="Times New Roman"/>
          <w:sz w:val="28"/>
          <w:szCs w:val="28"/>
        </w:rPr>
        <w:t xml:space="preserve">Nr. </w:t>
      </w:r>
      <w:r w:rsidR="002D585C">
        <w:rPr>
          <w:rFonts w:ascii="Times New Roman" w:hAnsi="Times New Roman" w:cs="Times New Roman"/>
          <w:sz w:val="28"/>
          <w:szCs w:val="28"/>
        </w:rPr>
        <w:t>3627</w:t>
      </w:r>
      <w:r w:rsidRPr="00092C22">
        <w:rPr>
          <w:rFonts w:ascii="Times New Roman" w:hAnsi="Times New Roman" w:cs="Times New Roman"/>
          <w:sz w:val="28"/>
          <w:szCs w:val="28"/>
        </w:rPr>
        <w:t xml:space="preserve"> / </w:t>
      </w:r>
      <w:r w:rsidR="002D585C">
        <w:rPr>
          <w:rFonts w:ascii="Times New Roman" w:hAnsi="Times New Roman" w:cs="Times New Roman"/>
          <w:sz w:val="28"/>
          <w:szCs w:val="28"/>
        </w:rPr>
        <w:t>23</w:t>
      </w:r>
      <w:r w:rsidRPr="00092C22">
        <w:rPr>
          <w:rFonts w:ascii="Times New Roman" w:hAnsi="Times New Roman" w:cs="Times New Roman"/>
          <w:sz w:val="28"/>
          <w:szCs w:val="28"/>
        </w:rPr>
        <w:t>.0</w:t>
      </w:r>
      <w:r w:rsidRPr="00092C22">
        <w:rPr>
          <w:rFonts w:ascii="Times New Roman" w:hAnsi="Times New Roman" w:cs="Times New Roman"/>
          <w:sz w:val="28"/>
          <w:szCs w:val="28"/>
        </w:rPr>
        <w:t>4</w:t>
      </w:r>
      <w:r w:rsidRPr="00092C22">
        <w:rPr>
          <w:rFonts w:ascii="Times New Roman" w:hAnsi="Times New Roman" w:cs="Times New Roman"/>
          <w:sz w:val="28"/>
          <w:szCs w:val="28"/>
        </w:rPr>
        <w:t>.202</w:t>
      </w:r>
      <w:r w:rsidRPr="00092C22">
        <w:rPr>
          <w:rFonts w:ascii="Times New Roman" w:hAnsi="Times New Roman" w:cs="Times New Roman"/>
          <w:sz w:val="28"/>
          <w:szCs w:val="28"/>
        </w:rPr>
        <w:t>6</w:t>
      </w:r>
    </w:p>
    <w:p w14:paraId="719851E8" w14:textId="77777777" w:rsidR="00811C76" w:rsidRPr="00092C22" w:rsidRDefault="00811C76" w:rsidP="00811C76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>Referat de aprobare</w:t>
      </w:r>
    </w:p>
    <w:p w14:paraId="5CB67A5C" w14:textId="77777777" w:rsidR="00BA0B5D" w:rsidRDefault="00811C76" w:rsidP="00811C76">
      <w:pPr>
        <w:autoSpaceDE w:val="0"/>
        <w:autoSpaceDN w:val="0"/>
        <w:adjustRightInd w:val="0"/>
        <w:spacing w:after="0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092C22">
        <w:rPr>
          <w:rFonts w:ascii="Times New Roman" w:hAnsi="Times New Roman" w:cs="Times New Roman"/>
          <w:sz w:val="28"/>
          <w:szCs w:val="28"/>
        </w:rPr>
        <w:t xml:space="preserve">la proiectul de </w:t>
      </w:r>
      <w:proofErr w:type="spellStart"/>
      <w:r w:rsidRPr="00092C22">
        <w:rPr>
          <w:rFonts w:ascii="Times New Roman" w:hAnsi="Times New Roman" w:cs="Times New Roman"/>
          <w:sz w:val="28"/>
          <w:szCs w:val="28"/>
        </w:rPr>
        <w:t>hotarare</w:t>
      </w:r>
      <w:proofErr w:type="spellEnd"/>
      <w:r w:rsidRPr="00092C22">
        <w:rPr>
          <w:rFonts w:ascii="Times New Roman" w:hAnsi="Times New Roman" w:cs="Times New Roman"/>
          <w:sz w:val="28"/>
          <w:szCs w:val="28"/>
        </w:rPr>
        <w:t xml:space="preserve"> privind </w:t>
      </w:r>
      <w:r w:rsidRPr="00092C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interzicerea </w:t>
      </w:r>
      <w:proofErr w:type="spellStart"/>
      <w:r w:rsidRPr="00092C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desfăşurării</w:t>
      </w:r>
      <w:proofErr w:type="spellEnd"/>
      <w:r w:rsidRPr="00092C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activităților de jocuri de noroc </w:t>
      </w:r>
    </w:p>
    <w:p w14:paraId="5CC10EF5" w14:textId="073022DF" w:rsidR="00811C76" w:rsidRPr="00092C22" w:rsidRDefault="00811C76" w:rsidP="00811C76">
      <w:pPr>
        <w:autoSpaceDE w:val="0"/>
        <w:autoSpaceDN w:val="0"/>
        <w:adjustRightInd w:val="0"/>
        <w:spacing w:after="0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092C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pe teritoriul comunei </w:t>
      </w:r>
      <w:r w:rsidRPr="00092C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Pârscov </w:t>
      </w:r>
      <w:r w:rsidRPr="00092C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, județul Buzău</w:t>
      </w:r>
    </w:p>
    <w:p w14:paraId="4E95AFFB" w14:textId="77777777" w:rsidR="00811C76" w:rsidRPr="00092C22" w:rsidRDefault="00811C76" w:rsidP="00092C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8ADF53" w14:textId="12481EEA" w:rsidR="00811C76" w:rsidRPr="00092C22" w:rsidRDefault="00811C76" w:rsidP="00811C76">
      <w:pPr>
        <w:spacing w:after="0"/>
        <w:ind w:left="-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92C22">
        <w:rPr>
          <w:rFonts w:ascii="Times New Roman" w:hAnsi="Times New Roman" w:cs="Times New Roman"/>
          <w:sz w:val="28"/>
          <w:szCs w:val="28"/>
        </w:rPr>
        <w:tab/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Prezenta inițiativă are ca temei juridic 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prevederile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art. III al 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O.U.G. nr. 7/2026 </w:t>
      </w:r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pentru modificarea si completarea unor acte normative, precum si pentru adoptarea unor masuri pentru </w:t>
      </w:r>
      <w:proofErr w:type="spellStart"/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cresterea</w:t>
      </w:r>
      <w:proofErr w:type="spellEnd"/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capacitatii</w:t>
      </w:r>
      <w:proofErr w:type="spellEnd"/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financiare a </w:t>
      </w:r>
      <w:proofErr w:type="spellStart"/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unitatilor</w:t>
      </w:r>
      <w:proofErr w:type="spellEnd"/>
      <w:r w:rsidR="001D4482"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administrativ-teritorial</w:t>
      </w:r>
      <w:r w:rsid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e , care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consolid</w:t>
      </w:r>
      <w:r w:rsid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eaza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cadrul de reglementare a activităților de jocuri de noroc. Prin acest act normativ, legiuitorul</w:t>
      </w:r>
      <w:r w:rsid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14:paraId="5EA62C79" w14:textId="2FCCB6EA" w:rsidR="00811C76" w:rsidRDefault="00811C76" w:rsidP="001D4482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 recunoscut impactul social major al activităților de jocuri de noroc;</w:t>
      </w:r>
    </w:p>
    <w:p w14:paraId="2804F613" w14:textId="6510A096" w:rsidR="00811C76" w:rsidRDefault="00811C76" w:rsidP="001D4482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 calificat fenomenul drept risc social sistemic;</w:t>
      </w:r>
    </w:p>
    <w:p w14:paraId="616101C1" w14:textId="73E7039E" w:rsidR="00811C76" w:rsidRDefault="00811C76" w:rsidP="001D4482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 consolidat regimul de autorizare și control;</w:t>
      </w:r>
    </w:p>
    <w:p w14:paraId="618D348F" w14:textId="3E600028" w:rsidR="00811C76" w:rsidRDefault="00811C76" w:rsidP="001D4482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 instituit cadrul pentru intervenții restrictive suplimentare la nivel local;</w:t>
      </w:r>
    </w:p>
    <w:p w14:paraId="52146208" w14:textId="7FA75F72" w:rsidR="001D4482" w:rsidRPr="001D4482" w:rsidRDefault="00811C76" w:rsidP="001D4482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 consacrat expres interesul public major în limitarea expansiunii acestei industrii.</w:t>
      </w:r>
    </w:p>
    <w:p w14:paraId="5BC3C31D" w14:textId="4B7AC3CB" w:rsidR="00811C76" w:rsidRPr="00092C22" w:rsidRDefault="00811C76" w:rsidP="001D4482">
      <w:pPr>
        <w:spacing w:after="0"/>
        <w:ind w:left="-567" w:firstLine="1275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O.U.G. nr. 7/2026 nu protejează expansiunea economică a sectorului, ci stabilește un regim juridic strict, întemeiat pe prevenție, protecția sănătății publice și protejarea categoriilor vulnerabile.</w:t>
      </w:r>
      <w:r w:rsidR="001D44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Conform clasificărilor elaborate de Organizația Mondială a Sănătății, dependența de jocuri de noroc este recunoscută ca tulburare de comportament.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Aceasta produce pierderea controlului, deteriorarea relațiilor familiale, afectarea sănătății psihice, risc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suicidar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și are un impact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socio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-economic sever.</w:t>
      </w:r>
    </w:p>
    <w:p w14:paraId="130924A8" w14:textId="05DB4186" w:rsidR="00811C76" w:rsidRDefault="00811C76" w:rsidP="00092C22">
      <w:pPr>
        <w:spacing w:after="0"/>
        <w:ind w:left="-567" w:firstLine="1275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Interzicerea jocurilor de noroc va conduce la scăderea numărului de persoane cu comportament antisocial sau infracțional, la reducerea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incidenţei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dependenţei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de jocuri şi a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patologiilor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asociate (depresie, anxietate,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tendinţe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suicidale), la diminuarea cazurilor de abandon familial,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negiijare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a minorilor şi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violenţă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domestică cauzate de pierderile financiare masive la „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păcănele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". Jocurile de noroc tind să afecteze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disproporţionat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persoanele cu venituri mici, eliminarea lor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funcţionează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ca o măsură de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protecţie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a celor mai vulnerabili </w:t>
      </w:r>
      <w:proofErr w:type="spellStart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cetăţeni</w:t>
      </w:r>
      <w:proofErr w:type="spellEnd"/>
      <w:r w:rsidRPr="00092C2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14:paraId="1849BC52" w14:textId="41B7CC67" w:rsidR="001D4482" w:rsidRPr="00092C22" w:rsidRDefault="001D4482" w:rsidP="00092C22">
      <w:pPr>
        <w:spacing w:after="0"/>
        <w:ind w:left="-567" w:firstLine="1275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Prin proiectul de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hotarare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se respectă drepturilor operatorilor economici care la data intrării în vigoare a O</w:t>
      </w:r>
      <w:r w:rsidR="002D585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U</w:t>
      </w:r>
      <w:r w:rsidR="002D585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G</w:t>
      </w:r>
      <w:r w:rsidR="002D585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nr. 7/2026 dețin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autorizatie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valabila de exploatare a jocurilor de noroc , prevederile acestei hotărâri urmând a se aplica la expirarea perioadei de autorizare, in conformitate cu prevederile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art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XXXIX din O</w:t>
      </w:r>
      <w:r w:rsidR="00784E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U</w:t>
      </w:r>
      <w:r w:rsidR="00784E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G</w:t>
      </w:r>
      <w:r w:rsidR="00784E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nr. 7/2026 . Sunt exceptate de la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interdictii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activitatile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aflate su</w:t>
      </w:r>
      <w:r w:rsidR="00784E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b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incidenta monopolului de stat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desfasurate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de Compania Națională „Loteria Română„</w:t>
      </w:r>
      <w:r w:rsidR="00784EC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în temeiul legislației speciale aplicabile .</w:t>
      </w:r>
    </w:p>
    <w:p w14:paraId="1E8C5259" w14:textId="69A733ED" w:rsidR="00811C76" w:rsidRPr="00092C22" w:rsidRDefault="00811C76" w:rsidP="00784ECF">
      <w:pPr>
        <w:spacing w:after="0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 xml:space="preserve">Față de cele prezentate, supun spre analiză și aprobare </w:t>
      </w:r>
      <w:r w:rsidR="00092C22">
        <w:rPr>
          <w:rFonts w:ascii="Times New Roman" w:hAnsi="Times New Roman" w:cs="Times New Roman"/>
          <w:sz w:val="28"/>
          <w:szCs w:val="28"/>
        </w:rPr>
        <w:t>, în conformitate cu prevederile O</w:t>
      </w:r>
      <w:r w:rsidR="002D585C">
        <w:rPr>
          <w:rFonts w:ascii="Times New Roman" w:hAnsi="Times New Roman" w:cs="Times New Roman"/>
          <w:sz w:val="28"/>
          <w:szCs w:val="28"/>
        </w:rPr>
        <w:t>.</w:t>
      </w:r>
      <w:r w:rsidR="00092C22">
        <w:rPr>
          <w:rFonts w:ascii="Times New Roman" w:hAnsi="Times New Roman" w:cs="Times New Roman"/>
          <w:sz w:val="28"/>
          <w:szCs w:val="28"/>
        </w:rPr>
        <w:t>U</w:t>
      </w:r>
      <w:r w:rsidR="002D585C">
        <w:rPr>
          <w:rFonts w:ascii="Times New Roman" w:hAnsi="Times New Roman" w:cs="Times New Roman"/>
          <w:sz w:val="28"/>
          <w:szCs w:val="28"/>
        </w:rPr>
        <w:t>.</w:t>
      </w:r>
      <w:r w:rsidR="00092C22">
        <w:rPr>
          <w:rFonts w:ascii="Times New Roman" w:hAnsi="Times New Roman" w:cs="Times New Roman"/>
          <w:sz w:val="28"/>
          <w:szCs w:val="28"/>
        </w:rPr>
        <w:t>G</w:t>
      </w:r>
      <w:r w:rsidR="002D585C">
        <w:rPr>
          <w:rFonts w:ascii="Times New Roman" w:hAnsi="Times New Roman" w:cs="Times New Roman"/>
          <w:sz w:val="28"/>
          <w:szCs w:val="28"/>
        </w:rPr>
        <w:t>.</w:t>
      </w:r>
      <w:r w:rsidR="00092C22">
        <w:rPr>
          <w:rFonts w:ascii="Times New Roman" w:hAnsi="Times New Roman" w:cs="Times New Roman"/>
          <w:sz w:val="28"/>
          <w:szCs w:val="28"/>
        </w:rPr>
        <w:t xml:space="preserve"> nr. 57</w:t>
      </w:r>
      <w:r w:rsidR="001D4482">
        <w:rPr>
          <w:rFonts w:ascii="Times New Roman" w:hAnsi="Times New Roman" w:cs="Times New Roman"/>
          <w:sz w:val="28"/>
          <w:szCs w:val="28"/>
        </w:rPr>
        <w:t>/</w:t>
      </w:r>
      <w:r w:rsidR="00092C22">
        <w:rPr>
          <w:rFonts w:ascii="Times New Roman" w:hAnsi="Times New Roman" w:cs="Times New Roman"/>
          <w:sz w:val="28"/>
          <w:szCs w:val="28"/>
        </w:rPr>
        <w:t xml:space="preserve">2019 </w:t>
      </w:r>
      <w:r w:rsidR="001D4482">
        <w:rPr>
          <w:rFonts w:ascii="Times New Roman" w:hAnsi="Times New Roman" w:cs="Times New Roman"/>
          <w:sz w:val="28"/>
          <w:szCs w:val="28"/>
        </w:rPr>
        <w:t xml:space="preserve">privind Codul administrativ , actualizată , </w:t>
      </w:r>
      <w:r w:rsidRPr="00092C22">
        <w:rPr>
          <w:rFonts w:ascii="Times New Roman" w:hAnsi="Times New Roman" w:cs="Times New Roman"/>
          <w:sz w:val="28"/>
          <w:szCs w:val="28"/>
        </w:rPr>
        <w:t xml:space="preserve">proiectul de hotărâre inițiat în acest scop </w:t>
      </w:r>
      <w:r w:rsidR="00784ECF">
        <w:rPr>
          <w:rFonts w:ascii="Times New Roman" w:hAnsi="Times New Roman" w:cs="Times New Roman"/>
          <w:sz w:val="28"/>
          <w:szCs w:val="28"/>
        </w:rPr>
        <w:t>.</w:t>
      </w:r>
    </w:p>
    <w:p w14:paraId="083FE3FF" w14:textId="77777777" w:rsidR="00811C76" w:rsidRPr="00092C22" w:rsidRDefault="00811C76" w:rsidP="00811C76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>P R I M A R,</w:t>
      </w:r>
    </w:p>
    <w:p w14:paraId="346C4796" w14:textId="72F26600" w:rsidR="00DF499F" w:rsidRPr="00784ECF" w:rsidRDefault="00811C76" w:rsidP="00784ECF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2C22">
        <w:rPr>
          <w:rFonts w:ascii="Times New Roman" w:hAnsi="Times New Roman" w:cs="Times New Roman"/>
          <w:sz w:val="28"/>
          <w:szCs w:val="28"/>
        </w:rPr>
        <w:t xml:space="preserve">Daniel MIHAI </w:t>
      </w:r>
    </w:p>
    <w:sectPr w:rsidR="00DF499F" w:rsidRPr="00784ECF" w:rsidSect="00784ECF">
      <w:footerReference w:type="default" r:id="rId8"/>
      <w:pgSz w:w="11906" w:h="16838"/>
      <w:pgMar w:top="568" w:right="849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E8135" w14:textId="77777777" w:rsidR="00E24503" w:rsidRDefault="00E24503" w:rsidP="00345EFA">
      <w:pPr>
        <w:spacing w:after="0" w:line="240" w:lineRule="auto"/>
      </w:pPr>
      <w:r>
        <w:separator/>
      </w:r>
    </w:p>
  </w:endnote>
  <w:endnote w:type="continuationSeparator" w:id="0">
    <w:p w14:paraId="5980EA84" w14:textId="77777777" w:rsidR="00E24503" w:rsidRDefault="00E24503" w:rsidP="0034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46AA" w14:textId="77777777" w:rsidR="00345EFA" w:rsidRDefault="00345EF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6AFE6" w14:textId="77777777" w:rsidR="00E24503" w:rsidRDefault="00E24503" w:rsidP="00345EFA">
      <w:pPr>
        <w:spacing w:after="0" w:line="240" w:lineRule="auto"/>
      </w:pPr>
      <w:r>
        <w:separator/>
      </w:r>
    </w:p>
  </w:footnote>
  <w:footnote w:type="continuationSeparator" w:id="0">
    <w:p w14:paraId="58C5AC51" w14:textId="77777777" w:rsidR="00E24503" w:rsidRDefault="00E24503" w:rsidP="00345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49CF"/>
    <w:multiLevelType w:val="hybridMultilevel"/>
    <w:tmpl w:val="E760D400"/>
    <w:lvl w:ilvl="0" w:tplc="1D1E4E2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B53AA"/>
    <w:multiLevelType w:val="hybridMultilevel"/>
    <w:tmpl w:val="E1BED6D6"/>
    <w:lvl w:ilvl="0" w:tplc="31A028A6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2D566E4F"/>
    <w:multiLevelType w:val="hybridMultilevel"/>
    <w:tmpl w:val="71FAE3C0"/>
    <w:lvl w:ilvl="0" w:tplc="B99E6C62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F295E"/>
    <w:multiLevelType w:val="hybridMultilevel"/>
    <w:tmpl w:val="1EF6071A"/>
    <w:lvl w:ilvl="0" w:tplc="A4B428F8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D21FD"/>
    <w:multiLevelType w:val="hybridMultilevel"/>
    <w:tmpl w:val="FE4AF298"/>
    <w:lvl w:ilvl="0" w:tplc="7A8CC4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672743">
    <w:abstractNumId w:val="0"/>
  </w:num>
  <w:num w:numId="2" w16cid:durableId="1217623816">
    <w:abstractNumId w:val="4"/>
  </w:num>
  <w:num w:numId="3" w16cid:durableId="1848783087">
    <w:abstractNumId w:val="3"/>
  </w:num>
  <w:num w:numId="4" w16cid:durableId="599997314">
    <w:abstractNumId w:val="2"/>
  </w:num>
  <w:num w:numId="5" w16cid:durableId="1414470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D15"/>
    <w:rsid w:val="000155F9"/>
    <w:rsid w:val="0001616B"/>
    <w:rsid w:val="00092C22"/>
    <w:rsid w:val="000C1FEE"/>
    <w:rsid w:val="001023CC"/>
    <w:rsid w:val="0013229B"/>
    <w:rsid w:val="0013375C"/>
    <w:rsid w:val="00153434"/>
    <w:rsid w:val="001D00F9"/>
    <w:rsid w:val="001D3083"/>
    <w:rsid w:val="001D4482"/>
    <w:rsid w:val="001F334A"/>
    <w:rsid w:val="00231B3F"/>
    <w:rsid w:val="00295325"/>
    <w:rsid w:val="002A22D6"/>
    <w:rsid w:val="002A7E6E"/>
    <w:rsid w:val="002B615E"/>
    <w:rsid w:val="002D585C"/>
    <w:rsid w:val="00316185"/>
    <w:rsid w:val="00321182"/>
    <w:rsid w:val="00345EFA"/>
    <w:rsid w:val="00395783"/>
    <w:rsid w:val="0041336C"/>
    <w:rsid w:val="0043732F"/>
    <w:rsid w:val="004A6456"/>
    <w:rsid w:val="004B273A"/>
    <w:rsid w:val="004D27B5"/>
    <w:rsid w:val="00567FF5"/>
    <w:rsid w:val="005A0A05"/>
    <w:rsid w:val="005D6CA4"/>
    <w:rsid w:val="006C221A"/>
    <w:rsid w:val="006E6A54"/>
    <w:rsid w:val="00782B35"/>
    <w:rsid w:val="00784ECF"/>
    <w:rsid w:val="007D6CA9"/>
    <w:rsid w:val="00811C76"/>
    <w:rsid w:val="00835A0F"/>
    <w:rsid w:val="008A37F4"/>
    <w:rsid w:val="00A23B14"/>
    <w:rsid w:val="00A7158E"/>
    <w:rsid w:val="00AA1FA8"/>
    <w:rsid w:val="00B74EF9"/>
    <w:rsid w:val="00B90E8C"/>
    <w:rsid w:val="00B9230B"/>
    <w:rsid w:val="00BA0B5D"/>
    <w:rsid w:val="00BD4FD2"/>
    <w:rsid w:val="00BD6748"/>
    <w:rsid w:val="00C1351B"/>
    <w:rsid w:val="00C30A2B"/>
    <w:rsid w:val="00C41226"/>
    <w:rsid w:val="00C71B6B"/>
    <w:rsid w:val="00CF60A7"/>
    <w:rsid w:val="00D2597A"/>
    <w:rsid w:val="00D55C49"/>
    <w:rsid w:val="00DD5D17"/>
    <w:rsid w:val="00DF499F"/>
    <w:rsid w:val="00E24503"/>
    <w:rsid w:val="00E26B0F"/>
    <w:rsid w:val="00E36EDA"/>
    <w:rsid w:val="00F21D15"/>
    <w:rsid w:val="00F22BD0"/>
    <w:rsid w:val="00F61D0B"/>
    <w:rsid w:val="00FE4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0F353"/>
  <w15:docId w15:val="{3C2F3FC2-E8D0-4DF4-9FA8-40E3AF23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7B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45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45EFA"/>
  </w:style>
  <w:style w:type="paragraph" w:styleId="Subsol">
    <w:name w:val="footer"/>
    <w:basedOn w:val="Normal"/>
    <w:link w:val="SubsolCaracter"/>
    <w:uiPriority w:val="99"/>
    <w:unhideWhenUsed/>
    <w:rsid w:val="00345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45EFA"/>
  </w:style>
  <w:style w:type="paragraph" w:styleId="Listparagraf">
    <w:name w:val="List Paragraph"/>
    <w:basedOn w:val="Normal"/>
    <w:uiPriority w:val="34"/>
    <w:qFormat/>
    <w:rsid w:val="00395783"/>
    <w:pPr>
      <w:ind w:left="720"/>
      <w:contextualSpacing/>
    </w:pPr>
  </w:style>
  <w:style w:type="paragraph" w:styleId="Corptext">
    <w:name w:val="Body Text"/>
    <w:basedOn w:val="Normal"/>
    <w:link w:val="CorptextCaracter"/>
    <w:uiPriority w:val="1"/>
    <w:qFormat/>
    <w:rsid w:val="00811C76"/>
    <w:pPr>
      <w:widowControl w:val="0"/>
      <w:autoSpaceDE w:val="0"/>
      <w:autoSpaceDN w:val="0"/>
      <w:spacing w:after="0" w:line="240" w:lineRule="auto"/>
      <w:ind w:left="238"/>
    </w:pPr>
    <w:rPr>
      <w:rFonts w:ascii="Times New Roman" w:eastAsia="Times New Roman" w:hAnsi="Times New Roman" w:cs="Times New Roman"/>
      <w:sz w:val="26"/>
      <w:szCs w:val="26"/>
      <w:lang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11C76"/>
    <w:rPr>
      <w:rFonts w:ascii="Times New Roman" w:eastAsia="Times New Roman" w:hAnsi="Times New Roman" w:cs="Times New Roman"/>
      <w:sz w:val="26"/>
      <w:szCs w:val="26"/>
      <w:lang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26422-49B1-4884-9DBE-E1566C38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404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SecretarSiriu</dc:creator>
  <cp:keywords/>
  <dc:description/>
  <cp:lastModifiedBy>Președinte BUZĂU</cp:lastModifiedBy>
  <cp:revision>10</cp:revision>
  <cp:lastPrinted>2026-03-06T13:57:00Z</cp:lastPrinted>
  <dcterms:created xsi:type="dcterms:W3CDTF">2026-02-05T07:02:00Z</dcterms:created>
  <dcterms:modified xsi:type="dcterms:W3CDTF">2026-04-29T08:12:00Z</dcterms:modified>
</cp:coreProperties>
</file>