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36" w:rsidRPr="00E6548E" w:rsidRDefault="00B81636" w:rsidP="00B81636">
      <w:pPr>
        <w:pStyle w:val="Bodytext2"/>
        <w:spacing w:line="240" w:lineRule="auto"/>
      </w:pPr>
      <w:r w:rsidRPr="00E6548E">
        <w:rPr>
          <w:rStyle w:val="Bodytext2Char"/>
          <w:rFonts w:ascii="Times New Roman" w:hAnsi="Times New Roman" w:cs="Times New Roman"/>
          <w:bCs/>
          <w:sz w:val="24"/>
          <w:szCs w:val="24"/>
          <w:lang w:eastAsia="ro-RO"/>
        </w:rPr>
        <w:t>ROMÂNIA</w:t>
      </w:r>
    </w:p>
    <w:p w:rsidR="00B81636" w:rsidRPr="00E6548E" w:rsidRDefault="00B81636" w:rsidP="00B81636">
      <w:pPr>
        <w:pStyle w:val="Bodytext2"/>
        <w:spacing w:line="240" w:lineRule="auto"/>
      </w:pPr>
      <w:r w:rsidRPr="00E6548E">
        <w:rPr>
          <w:rStyle w:val="Bodytext2Char"/>
          <w:rFonts w:ascii="Times New Roman" w:hAnsi="Times New Roman" w:cs="Times New Roman"/>
          <w:bCs/>
          <w:sz w:val="24"/>
          <w:szCs w:val="24"/>
          <w:lang w:eastAsia="ro-RO"/>
        </w:rPr>
        <w:t xml:space="preserve">JUDEŢUL HUNEDOARA </w:t>
      </w:r>
    </w:p>
    <w:p w:rsidR="00B81636" w:rsidRPr="00E6548E" w:rsidRDefault="00B81636" w:rsidP="00B81636">
      <w:pPr>
        <w:pStyle w:val="Bodytext2"/>
        <w:spacing w:line="240" w:lineRule="auto"/>
      </w:pPr>
      <w:r w:rsidRPr="00E6548E">
        <w:rPr>
          <w:rStyle w:val="Bodytext2Char"/>
          <w:rFonts w:ascii="Times New Roman" w:hAnsi="Times New Roman" w:cs="Times New Roman"/>
          <w:bCs/>
          <w:sz w:val="24"/>
          <w:szCs w:val="24"/>
          <w:lang w:eastAsia="ro-RO"/>
        </w:rPr>
        <w:t>MUNICIPIUL DEVA</w:t>
      </w:r>
    </w:p>
    <w:p w:rsidR="00B81636" w:rsidRPr="00E6548E" w:rsidRDefault="00B81636" w:rsidP="00B81636">
      <w:pPr>
        <w:pStyle w:val="Bodytext2"/>
        <w:spacing w:line="240" w:lineRule="auto"/>
      </w:pPr>
      <w:r w:rsidRPr="00E6548E">
        <w:rPr>
          <w:rStyle w:val="Bodytext2Char"/>
          <w:rFonts w:ascii="Times New Roman" w:hAnsi="Times New Roman" w:cs="Times New Roman"/>
          <w:bCs/>
          <w:sz w:val="24"/>
          <w:szCs w:val="24"/>
          <w:lang w:eastAsia="ro-RO"/>
        </w:rPr>
        <w:t>PRIMAR</w:t>
      </w:r>
    </w:p>
    <w:p w:rsidR="00B81636" w:rsidRPr="00E6548E" w:rsidRDefault="00B81636" w:rsidP="00B81636">
      <w:pPr>
        <w:pStyle w:val="Bodytext2"/>
        <w:spacing w:line="240" w:lineRule="auto"/>
        <w:ind w:firstLine="0"/>
      </w:pPr>
    </w:p>
    <w:p w:rsidR="00B81636" w:rsidRPr="00E6548E" w:rsidRDefault="00B81636" w:rsidP="00B81636">
      <w:pPr>
        <w:pStyle w:val="Bodytext2"/>
        <w:spacing w:line="240" w:lineRule="auto"/>
        <w:ind w:firstLine="0"/>
      </w:pPr>
    </w:p>
    <w:p w:rsidR="00B81636" w:rsidRPr="00E6548E" w:rsidRDefault="00B81636" w:rsidP="00B81636">
      <w:pPr>
        <w:pStyle w:val="Bodytext2"/>
        <w:spacing w:line="240" w:lineRule="auto"/>
        <w:jc w:val="center"/>
        <w:rPr>
          <w:sz w:val="28"/>
          <w:szCs w:val="28"/>
        </w:rPr>
      </w:pPr>
      <w:r w:rsidRPr="00E6548E">
        <w:rPr>
          <w:sz w:val="28"/>
          <w:szCs w:val="28"/>
        </w:rPr>
        <w:t>REFERAT DE APROBARE</w:t>
      </w:r>
    </w:p>
    <w:p w:rsidR="00B81636" w:rsidRPr="00830D87" w:rsidRDefault="00B81636" w:rsidP="00B81636">
      <w:pPr>
        <w:pStyle w:val="BodytextCharCharCharChar"/>
        <w:spacing w:after="0" w:line="240" w:lineRule="auto"/>
        <w:ind w:firstLine="0"/>
        <w:jc w:val="center"/>
        <w:rPr>
          <w:sz w:val="24"/>
          <w:szCs w:val="24"/>
        </w:rPr>
      </w:pPr>
      <w:r w:rsidRPr="00830D87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la proiectul de hotărâre privind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predarea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către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Ministerul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Dezvoltării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Lucrărilor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Publice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Administrației</w:t>
      </w: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“C.N.I.” S.A., a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amplasamentului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situat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</w:t>
      </w: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asigurarea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condițiilor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vederea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executării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obiectivului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</w:p>
    <w:p w:rsidR="00B81636" w:rsidRPr="00830D87" w:rsidRDefault="00B81636" w:rsidP="00B81636">
      <w:pPr>
        <w:jc w:val="center"/>
        <w:rPr>
          <w:sz w:val="24"/>
          <w:szCs w:val="24"/>
        </w:rPr>
      </w:pP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„</w:t>
      </w: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Proiect</w:t>
      </w: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- B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azin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de înot didactic </w:t>
      </w:r>
      <w:proofErr w:type="spellStart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agrement, Cartier Dealul Paiului, </w:t>
      </w:r>
    </w:p>
    <w:p w:rsidR="00B81636" w:rsidRPr="00830D87" w:rsidRDefault="00B81636" w:rsidP="00B81636">
      <w:pPr>
        <w:ind w:firstLine="0"/>
        <w:jc w:val="center"/>
        <w:rPr>
          <w:sz w:val="24"/>
          <w:szCs w:val="24"/>
        </w:rPr>
      </w:pP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municipiul Deva, județul Hunedoara</w:t>
      </w:r>
      <w:r w:rsidRPr="00830D87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”</w:t>
      </w:r>
      <w:r w:rsidRPr="00830D87">
        <w:rPr>
          <w:rStyle w:val="BodytextCharCharCharCharCharCharCharChar"/>
          <w:rFonts w:ascii="Times New Roman" w:hAnsi="Times New Roman" w:cs="Times New Roman"/>
          <w:i/>
          <w:iCs/>
          <w:spacing w:val="-4"/>
          <w:sz w:val="24"/>
          <w:szCs w:val="24"/>
          <w:lang w:val="en-GB" w:eastAsia="ro-RO"/>
        </w:rPr>
        <w:t xml:space="preserve"> </w:t>
      </w:r>
    </w:p>
    <w:p w:rsidR="00B81636" w:rsidRPr="00E6548E" w:rsidRDefault="00B81636" w:rsidP="00B81636">
      <w:pPr>
        <w:pStyle w:val="BodytextCharCharCharChar"/>
        <w:spacing w:after="0" w:line="276" w:lineRule="auto"/>
        <w:ind w:firstLine="0"/>
        <w:jc w:val="center"/>
        <w:rPr>
          <w:sz w:val="23"/>
          <w:szCs w:val="23"/>
        </w:rPr>
      </w:pPr>
    </w:p>
    <w:p w:rsidR="00B81636" w:rsidRPr="00E6548E" w:rsidRDefault="00B81636" w:rsidP="00B81636">
      <w:pPr>
        <w:pStyle w:val="BodytextCharCharCharChar"/>
        <w:spacing w:after="0" w:line="240" w:lineRule="auto"/>
        <w:ind w:firstLine="0"/>
        <w:rPr>
          <w:sz w:val="23"/>
          <w:szCs w:val="23"/>
        </w:rPr>
      </w:pPr>
      <w:r w:rsidRPr="00E6548E">
        <w:rPr>
          <w:sz w:val="23"/>
          <w:szCs w:val="23"/>
        </w:rPr>
        <w:tab/>
      </w:r>
    </w:p>
    <w:p w:rsidR="00B81636" w:rsidRPr="00623CA9" w:rsidRDefault="00B81636" w:rsidP="008E7293">
      <w:pPr>
        <w:tabs>
          <w:tab w:val="left" w:pos="709"/>
          <w:tab w:val="left" w:pos="851"/>
        </w:tabs>
        <w:ind w:firstLine="360"/>
        <w:rPr>
          <w:sz w:val="24"/>
          <w:szCs w:val="24"/>
        </w:rPr>
      </w:pPr>
      <w:r w:rsidRPr="00623CA9">
        <w:rPr>
          <w:rStyle w:val="BodytextCharCharCharCharCharCharCharChar"/>
          <w:rFonts w:ascii="Times New Roman" w:eastAsia="Arial" w:hAnsi="Times New Roman" w:cs="Times New Roman"/>
          <w:spacing w:val="-2"/>
          <w:sz w:val="24"/>
          <w:szCs w:val="24"/>
          <w:lang w:eastAsia="ro-RO"/>
        </w:rPr>
        <w:t xml:space="preserve">  </w:t>
      </w:r>
      <w:r w:rsidRPr="00623CA9">
        <w:rPr>
          <w:rStyle w:val="BodytextCharCharCharCharCharCharCharChar"/>
          <w:rFonts w:ascii="Times New Roman" w:eastAsia="Arial" w:hAnsi="Times New Roman" w:cs="Times New Roman"/>
          <w:color w:val="FF3333"/>
          <w:spacing w:val="-2"/>
          <w:sz w:val="24"/>
          <w:szCs w:val="24"/>
          <w:lang w:eastAsia="ro-RO"/>
        </w:rPr>
        <w:t xml:space="preserve">  </w:t>
      </w:r>
      <w:r w:rsidR="008E7293" w:rsidRPr="00623CA9">
        <w:rPr>
          <w:rStyle w:val="BodytextCharCharCharCharCharCharCharChar"/>
          <w:rFonts w:ascii="Times New Roman" w:eastAsia="Arial" w:hAnsi="Times New Roman" w:cs="Times New Roman"/>
          <w:color w:val="FF3333"/>
          <w:spacing w:val="-2"/>
          <w:sz w:val="24"/>
          <w:szCs w:val="24"/>
          <w:lang w:eastAsia="ro-RO"/>
        </w:rPr>
        <w:tab/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Rolul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important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care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are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sportul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funcțiile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sale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socială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educațională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culturală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economică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confirmă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dintre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cele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mai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însemnate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componente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dezvoltarea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omului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plan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fizic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psihic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motric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orice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societate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avansată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sportul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reprezintă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gram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</w:t>
      </w:r>
      <w:proofErr w:type="gram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fenomen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social, o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formă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privilegiată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cultură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care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îmbracă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multiple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aspecte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: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experiență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individuală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instituție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excelență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sportivă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recreere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expresie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spontană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tehnică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elaborată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practică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educativă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spectacol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exercițiu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fizic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conduită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psihică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toate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conturând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un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ansamblu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valori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specifice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relaționate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condiției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umane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. </w:t>
      </w:r>
    </w:p>
    <w:p w:rsidR="00B81636" w:rsidRPr="00623CA9" w:rsidRDefault="00B81636" w:rsidP="008E7293">
      <w:pPr>
        <w:ind w:firstLine="708"/>
        <w:rPr>
          <w:sz w:val="24"/>
          <w:szCs w:val="24"/>
        </w:rPr>
      </w:pP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Ținând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faptul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 nu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există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un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mare capacitate,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este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necesară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realizarea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unei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astfel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inclusiv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amenajarea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terenului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aferent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acesteia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.</w:t>
      </w:r>
    </w:p>
    <w:p w:rsidR="00B81636" w:rsidRPr="00623CA9" w:rsidRDefault="00B81636" w:rsidP="008E7293">
      <w:pPr>
        <w:ind w:firstLine="708"/>
        <w:rPr>
          <w:sz w:val="24"/>
          <w:szCs w:val="24"/>
        </w:rPr>
      </w:pP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Pentru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aceasta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s-au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făcut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demersurile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necesare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către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Investitii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S.A.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 cărui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subprogram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Bazin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înot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didactic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agrement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-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Proiect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se poate con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s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trui </w:t>
      </w:r>
      <w:proofErr w:type="gram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un</w:t>
      </w:r>
      <w:proofErr w:type="gram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ansamblu pentru bazinul de înot care va cuprinde: clădirea propriu-zisă a bazinului, alei pietonale, alei carosabile și parcare, spații verzi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.</w:t>
      </w:r>
    </w:p>
    <w:p w:rsidR="00B81636" w:rsidRPr="00623CA9" w:rsidRDefault="00B81636" w:rsidP="00B81636">
      <w:pPr>
        <w:rPr>
          <w:sz w:val="24"/>
          <w:szCs w:val="24"/>
        </w:rPr>
      </w:pP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ab/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Pentru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 se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putea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executa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lucrările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construire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a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bazinului de înot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este</w:t>
      </w:r>
      <w:proofErr w:type="spellEnd"/>
      <w:proofErr w:type="gram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necesar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amplasamentul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obiectivului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fie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predat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către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Ministerul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Dezvoltării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Lucrărilor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Publice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Administrației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“C.N.I.” S.A,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care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va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derula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elaborarea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documentațiilor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tehnico-economice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-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faza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S.F.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P.T.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executarea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lucrărilor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la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obiectivul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investiții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„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Proiect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- B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azin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de înot didactic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agrement, Cartier Dealul Paiului, municipiul Deva, județul Hunedoara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”</w:t>
      </w:r>
      <w:r w:rsidRPr="00623CA9">
        <w:rPr>
          <w:rStyle w:val="BodytextCharCharCharCharCharCharCharChar"/>
          <w:rFonts w:ascii="Times New Roman" w:hAnsi="Times New Roman" w:cs="Times New Roman"/>
          <w:i/>
          <w:iCs/>
          <w:spacing w:val="-4"/>
          <w:sz w:val="24"/>
          <w:szCs w:val="24"/>
          <w:lang w:val="en-GB" w:eastAsia="ro-RO"/>
        </w:rPr>
        <w:t xml:space="preserve"> </w:t>
      </w:r>
    </w:p>
    <w:p w:rsidR="00B81636" w:rsidRPr="00623CA9" w:rsidRDefault="00B81636" w:rsidP="00B81636">
      <w:pPr>
        <w:ind w:firstLine="360"/>
        <w:rPr>
          <w:sz w:val="24"/>
          <w:szCs w:val="24"/>
        </w:rPr>
      </w:pP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ab/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Î</w:t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n data de 15.11.2021 </w:t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a fost aprobată </w:t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Hotărârea Consiliului local cu nr.430/2021.</w:t>
      </w:r>
    </w:p>
    <w:p w:rsidR="00B81636" w:rsidRPr="00623CA9" w:rsidRDefault="00B81636" w:rsidP="00B81636">
      <w:pPr>
        <w:suppressAutoHyphens w:val="0"/>
        <w:ind w:firstLine="0"/>
        <w:rPr>
          <w:sz w:val="24"/>
          <w:szCs w:val="24"/>
        </w:rPr>
      </w:pP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ab/>
        <w:t xml:space="preserve">În urma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corespondenţei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purtate cu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S.A.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având în vedere adresa nr.6453/09.02.2022 primită pe e-mail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înregistrată la sediul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Primăriei municipiului Deva sub 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nr.13830/09.02.2022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,</w:t>
      </w:r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se impune revocarea Hotărârii Consiliului local cu nr.430/2021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adoptarea unei noi hotărâri care să corespundă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cerinţelor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Companiei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Naţionale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Investiţii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S.A.</w:t>
      </w:r>
    </w:p>
    <w:p w:rsidR="00B81636" w:rsidRPr="00623CA9" w:rsidRDefault="00B81636" w:rsidP="008E7293">
      <w:pPr>
        <w:tabs>
          <w:tab w:val="left" w:pos="567"/>
        </w:tabs>
        <w:suppressAutoHyphens w:val="0"/>
        <w:ind w:firstLine="0"/>
        <w:rPr>
          <w:sz w:val="24"/>
          <w:szCs w:val="24"/>
        </w:rPr>
      </w:pP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val="en-GB" w:eastAsia="ro-RO"/>
        </w:rPr>
        <w:tab/>
      </w:r>
      <w:r w:rsidR="008E7293"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val="en-GB" w:eastAsia="ro-RO"/>
        </w:rPr>
        <w:tab/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conformitate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cu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prevederile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Ordonanței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Guvernului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nr.25/2001 privind înființarea Companiei Naționale de Investiții “C.N.I.” S.A,</w:t>
      </w:r>
      <w:r w:rsidR="008E7293"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ale </w:t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art.44 alin.1, al</w:t>
      </w:r>
      <w:r w:rsidR="008E7293"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e</w:t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art.45 alin.1 din Legea nr.273/2006, privind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finanţele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publice locale, cu modificările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>şi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 xml:space="preserve"> completările ulterioare,</w:t>
      </w:r>
      <w:r w:rsidRPr="00623CA9">
        <w:rPr>
          <w:rStyle w:val="BodytextCharCharCharCharCharCharCharChar"/>
          <w:rFonts w:ascii="Times New Roman" w:hAnsi="Times New Roman" w:cs="Times New Roman"/>
          <w:spacing w:val="-2"/>
          <w:sz w:val="24"/>
          <w:szCs w:val="24"/>
          <w:lang w:eastAsia="ro-RO"/>
        </w:rPr>
        <w:tab/>
      </w:r>
    </w:p>
    <w:p w:rsidR="008E7293" w:rsidRPr="00623CA9" w:rsidRDefault="00B81636" w:rsidP="00B81636">
      <w:pPr>
        <w:pStyle w:val="BodytextCharCharCharChar"/>
        <w:spacing w:after="0" w:line="240" w:lineRule="auto"/>
        <w:ind w:firstLine="720"/>
        <w:rPr>
          <w:sz w:val="24"/>
          <w:szCs w:val="24"/>
          <w:lang w:eastAsia="ro-RO"/>
        </w:rPr>
      </w:pPr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În temeiul art.129 alin.2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>lit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.„b”, alin.4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>lit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.”d”, </w:t>
      </w:r>
      <w:r w:rsidR="008E7293"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alin.14, </w:t>
      </w:r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art.139 alin.1 din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>Ordonanţa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>urgenţă</w:t>
      </w:r>
      <w:proofErr w:type="spellEnd"/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8E7293"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 xml:space="preserve">a Guvernului </w:t>
      </w:r>
      <w:r w:rsidRPr="00623CA9">
        <w:rPr>
          <w:rStyle w:val="BodytextCharCharCharCharCharCharCharChar"/>
          <w:rFonts w:ascii="Times New Roman" w:hAnsi="Times New Roman" w:cs="Times New Roman"/>
          <w:sz w:val="24"/>
          <w:szCs w:val="24"/>
          <w:lang w:eastAsia="ro-RO"/>
        </w:rPr>
        <w:t>nr.57/2019 privind Codul administrativ, cu modificările și completările ulterioare,</w:t>
      </w:r>
      <w:r w:rsidRPr="00623CA9">
        <w:rPr>
          <w:sz w:val="24"/>
          <w:szCs w:val="24"/>
          <w:lang w:eastAsia="ro-RO"/>
        </w:rPr>
        <w:t xml:space="preserve"> </w:t>
      </w:r>
    </w:p>
    <w:p w:rsidR="00B81636" w:rsidRPr="00623CA9" w:rsidRDefault="008E7293" w:rsidP="00B81636">
      <w:pPr>
        <w:pStyle w:val="BodytextCharCharCharChar"/>
        <w:spacing w:after="0" w:line="240" w:lineRule="auto"/>
        <w:ind w:firstLine="720"/>
        <w:rPr>
          <w:sz w:val="24"/>
          <w:szCs w:val="24"/>
        </w:rPr>
      </w:pPr>
      <w:r w:rsidRPr="00623CA9">
        <w:rPr>
          <w:sz w:val="24"/>
          <w:szCs w:val="24"/>
          <w:lang w:eastAsia="ro-RO"/>
        </w:rPr>
        <w:t>S</w:t>
      </w:r>
      <w:r w:rsidR="00B81636" w:rsidRPr="00623CA9">
        <w:rPr>
          <w:sz w:val="24"/>
          <w:szCs w:val="24"/>
          <w:lang w:eastAsia="ro-RO"/>
        </w:rPr>
        <w:t xml:space="preserve">upun </w:t>
      </w:r>
      <w:proofErr w:type="spellStart"/>
      <w:r w:rsidR="00B81636" w:rsidRPr="00623CA9">
        <w:rPr>
          <w:sz w:val="24"/>
          <w:szCs w:val="24"/>
          <w:lang w:eastAsia="ro-RO"/>
        </w:rPr>
        <w:t>atenţiei</w:t>
      </w:r>
      <w:proofErr w:type="spellEnd"/>
      <w:r w:rsidR="00B81636" w:rsidRPr="00623CA9">
        <w:rPr>
          <w:sz w:val="24"/>
          <w:szCs w:val="24"/>
          <w:lang w:eastAsia="ro-RO"/>
        </w:rPr>
        <w:t xml:space="preserve"> comisiilor de specialitate </w:t>
      </w:r>
      <w:proofErr w:type="spellStart"/>
      <w:r w:rsidR="00B81636" w:rsidRPr="00623CA9">
        <w:rPr>
          <w:sz w:val="24"/>
          <w:szCs w:val="24"/>
          <w:lang w:eastAsia="ro-RO"/>
        </w:rPr>
        <w:t>şi</w:t>
      </w:r>
      <w:proofErr w:type="spellEnd"/>
      <w:r w:rsidR="00B81636" w:rsidRPr="00623CA9">
        <w:rPr>
          <w:sz w:val="24"/>
          <w:szCs w:val="24"/>
          <w:lang w:eastAsia="ro-RO"/>
        </w:rPr>
        <w:t xml:space="preserve"> plenului Consiliului local, proiectul de hotărâre privind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predarea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către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Ministerul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Dezvoltării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,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Lucrărilor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Publice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Administrației</w:t>
      </w:r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prin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Compania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Naţională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“C.N.I.” S.A., a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amplasamentului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situat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in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Municipiul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Deva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și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asigurarea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condițiilor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în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vederea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executării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obiectivului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de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investiţii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: </w:t>
      </w:r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„</w:t>
      </w:r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Proiect</w:t>
      </w:r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 xml:space="preserve"> tip - B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azin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de înot didactic </w:t>
      </w:r>
      <w:proofErr w:type="spellStart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>şi</w:t>
      </w:r>
      <w:proofErr w:type="spellEnd"/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eastAsia="ro-RO"/>
        </w:rPr>
        <w:t xml:space="preserve"> agrement, Cartier Dealul Paiului, municipiul Deva, județul Hunedoara</w:t>
      </w:r>
      <w:r w:rsidR="00B81636" w:rsidRPr="00623CA9">
        <w:rPr>
          <w:rStyle w:val="BodytextCharCharCharCharCharCharCharChar"/>
          <w:rFonts w:ascii="Times New Roman" w:hAnsi="Times New Roman" w:cs="Times New Roman"/>
          <w:spacing w:val="-4"/>
          <w:sz w:val="24"/>
          <w:szCs w:val="24"/>
          <w:lang w:val="en-GB" w:eastAsia="ro-RO"/>
        </w:rPr>
        <w:t>”</w:t>
      </w:r>
      <w:r w:rsidR="00B81636" w:rsidRPr="00623CA9">
        <w:rPr>
          <w:rStyle w:val="BodytextCharCharCharCharCharCharCharChar"/>
          <w:rFonts w:ascii="Times New Roman" w:hAnsi="Times New Roman" w:cs="Times New Roman"/>
          <w:i/>
          <w:iCs/>
          <w:spacing w:val="-4"/>
          <w:sz w:val="24"/>
          <w:szCs w:val="24"/>
          <w:lang w:val="en-GB" w:eastAsia="ro-RO"/>
        </w:rPr>
        <w:t>.</w:t>
      </w:r>
    </w:p>
    <w:p w:rsidR="00B81636" w:rsidRPr="00623CA9" w:rsidRDefault="00B81636" w:rsidP="00B81636">
      <w:pPr>
        <w:pStyle w:val="BodytextCharCharCharChar"/>
        <w:spacing w:after="0" w:line="276" w:lineRule="auto"/>
        <w:ind w:firstLine="720"/>
        <w:rPr>
          <w:spacing w:val="-2"/>
          <w:sz w:val="24"/>
          <w:szCs w:val="24"/>
          <w:lang w:eastAsia="ro-RO"/>
        </w:rPr>
      </w:pPr>
    </w:p>
    <w:p w:rsidR="00B81636" w:rsidRPr="00E6548E" w:rsidRDefault="00B81636" w:rsidP="00B81636">
      <w:pPr>
        <w:pStyle w:val="BodytextCharCharCharCharCharCharChar"/>
        <w:spacing w:after="0" w:line="277" w:lineRule="exact"/>
        <w:ind w:right="20" w:firstLine="0"/>
        <w:jc w:val="center"/>
        <w:rPr>
          <w:b/>
          <w:sz w:val="24"/>
          <w:szCs w:val="24"/>
        </w:rPr>
      </w:pPr>
      <w:r w:rsidRPr="00E6548E">
        <w:rPr>
          <w:b/>
          <w:sz w:val="24"/>
          <w:szCs w:val="24"/>
        </w:rPr>
        <w:t>PRIMAR,</w:t>
      </w:r>
    </w:p>
    <w:p w:rsidR="00B81636" w:rsidRPr="00E6548E" w:rsidRDefault="00B81636" w:rsidP="00B81636">
      <w:pPr>
        <w:pStyle w:val="BodytextCharCharCharCharCharCharChar"/>
        <w:spacing w:after="0" w:line="277" w:lineRule="exact"/>
        <w:ind w:left="20" w:right="20" w:firstLine="0"/>
        <w:jc w:val="center"/>
        <w:rPr>
          <w:b/>
          <w:bCs/>
          <w:sz w:val="24"/>
          <w:szCs w:val="24"/>
        </w:rPr>
      </w:pPr>
      <w:r w:rsidRPr="00E6548E">
        <w:rPr>
          <w:b/>
          <w:bCs/>
          <w:sz w:val="24"/>
          <w:szCs w:val="24"/>
        </w:rPr>
        <w:t>NICOLAE - FLORIN OANCEA</w:t>
      </w:r>
      <w:bookmarkStart w:id="0" w:name="_GoBack"/>
      <w:bookmarkEnd w:id="0"/>
    </w:p>
    <w:p w:rsidR="00B81636" w:rsidRPr="00E6548E" w:rsidRDefault="00B81636" w:rsidP="00B81636">
      <w:pPr>
        <w:ind w:right="-88" w:firstLine="0"/>
        <w:jc w:val="center"/>
        <w:rPr>
          <w:b/>
        </w:rPr>
      </w:pPr>
    </w:p>
    <w:p w:rsidR="00B81636" w:rsidRDefault="00B81636" w:rsidP="00B81636">
      <w:pPr>
        <w:spacing w:line="277" w:lineRule="exact"/>
        <w:ind w:left="20" w:right="20" w:firstLine="0"/>
        <w:jc w:val="center"/>
        <w:rPr>
          <w:b/>
        </w:rPr>
      </w:pPr>
    </w:p>
    <w:p w:rsidR="00B81636" w:rsidRDefault="00B81636" w:rsidP="00B81636">
      <w:pPr>
        <w:spacing w:line="277" w:lineRule="exact"/>
        <w:ind w:left="20" w:right="20" w:firstLine="0"/>
        <w:jc w:val="center"/>
        <w:rPr>
          <w:b/>
        </w:rPr>
      </w:pPr>
    </w:p>
    <w:p w:rsidR="00A61B7F" w:rsidRDefault="00830D87"/>
    <w:sectPr w:rsidR="00A61B7F" w:rsidSect="00B816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E9"/>
    <w:rsid w:val="00551BD5"/>
    <w:rsid w:val="00623CA9"/>
    <w:rsid w:val="007705AD"/>
    <w:rsid w:val="00830D87"/>
    <w:rsid w:val="008E7293"/>
    <w:rsid w:val="00B81636"/>
    <w:rsid w:val="00CF32E9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5197-1FBA-4999-BA0F-AE6763E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36"/>
    <w:pPr>
      <w:suppressAutoHyphens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CharCharCharCharCharCharChar">
    <w:name w:val="Body text_ Char Char Char Char Char Char Char Char"/>
    <w:qFormat/>
    <w:rsid w:val="00B81636"/>
    <w:rPr>
      <w:rFonts w:ascii="Courier New" w:eastAsia="Courier New" w:hAnsi="Courier New" w:cs="Courier New"/>
      <w:color w:val="000000"/>
      <w:sz w:val="21"/>
      <w:szCs w:val="21"/>
      <w:lang w:val="ro-RO" w:eastAsia="zh-CN" w:bidi="ar-SA"/>
    </w:rPr>
  </w:style>
  <w:style w:type="character" w:customStyle="1" w:styleId="Bodytext2Char">
    <w:name w:val="Body text (2)_ Char"/>
    <w:qFormat/>
    <w:rsid w:val="00B81636"/>
    <w:rPr>
      <w:rFonts w:ascii="Courier New" w:eastAsia="Courier New" w:hAnsi="Courier New" w:cs="Courier New"/>
      <w:b/>
      <w:bCs/>
      <w:color w:val="000000"/>
      <w:sz w:val="21"/>
      <w:szCs w:val="21"/>
      <w:lang w:val="ro-RO" w:eastAsia="zh-CN" w:bidi="ar-SA"/>
    </w:rPr>
  </w:style>
  <w:style w:type="paragraph" w:customStyle="1" w:styleId="Bodytext2">
    <w:name w:val="Body text (2)_"/>
    <w:basedOn w:val="Normal"/>
    <w:qFormat/>
    <w:rsid w:val="00B81636"/>
    <w:pPr>
      <w:spacing w:line="270" w:lineRule="exact"/>
    </w:pPr>
    <w:rPr>
      <w:b/>
      <w:bCs/>
      <w:sz w:val="21"/>
      <w:szCs w:val="21"/>
      <w:lang w:eastAsia="zh-CN"/>
    </w:rPr>
  </w:style>
  <w:style w:type="paragraph" w:customStyle="1" w:styleId="BodytextCharCharCharChar">
    <w:name w:val="Body text_ Char Char Char Char"/>
    <w:basedOn w:val="Normal"/>
    <w:qFormat/>
    <w:rsid w:val="00B81636"/>
    <w:pPr>
      <w:spacing w:after="240" w:line="266" w:lineRule="exact"/>
      <w:ind w:hanging="920"/>
    </w:pPr>
    <w:rPr>
      <w:sz w:val="21"/>
      <w:szCs w:val="21"/>
      <w:lang w:eastAsia="zh-CN"/>
    </w:rPr>
  </w:style>
  <w:style w:type="paragraph" w:customStyle="1" w:styleId="BodytextCharCharCharCharCharCharChar">
    <w:name w:val="Body text_ Char Char Char Char Char Char Char"/>
    <w:basedOn w:val="Normal"/>
    <w:qFormat/>
    <w:rsid w:val="00B81636"/>
    <w:pPr>
      <w:spacing w:after="240" w:line="266" w:lineRule="exact"/>
      <w:ind w:hanging="920"/>
    </w:pPr>
    <w:rPr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D5"/>
    <w:rPr>
      <w:rFonts w:ascii="Segoe UI" w:eastAsia="Times New Roman" w:hAnsi="Segoe UI" w:cs="Segoe UI"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4</cp:revision>
  <cp:lastPrinted>2022-02-16T13:23:00Z</cp:lastPrinted>
  <dcterms:created xsi:type="dcterms:W3CDTF">2022-02-16T11:27:00Z</dcterms:created>
  <dcterms:modified xsi:type="dcterms:W3CDTF">2022-02-16T13:25:00Z</dcterms:modified>
</cp:coreProperties>
</file>