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E8" w:rsidRDefault="00123BE8" w:rsidP="00123BE8">
      <w:pPr>
        <w:spacing w:after="0" w:line="240" w:lineRule="auto"/>
      </w:pPr>
      <w:r>
        <w:rPr>
          <w:rFonts w:ascii="Times New Roman" w:eastAsia="Times New Roman" w:hAnsi="Times New Roman" w:cs="Times New Roman"/>
          <w:b/>
          <w:kern w:val="2"/>
          <w:sz w:val="24"/>
          <w:szCs w:val="24"/>
          <w:lang w:val="en-AU" w:eastAsia="ar-SA"/>
        </w:rPr>
        <w:t xml:space="preserve">ROMÂNIA </w:t>
      </w:r>
    </w:p>
    <w:p w:rsidR="00123BE8" w:rsidRDefault="00123BE8" w:rsidP="00123BE8">
      <w:pPr>
        <w:spacing w:after="0" w:line="240" w:lineRule="auto"/>
      </w:pPr>
      <w:r>
        <w:rPr>
          <w:rFonts w:ascii="Times New Roman" w:eastAsia="Times New Roman" w:hAnsi="Times New Roman" w:cs="Times New Roman"/>
          <w:b/>
          <w:kern w:val="2"/>
          <w:sz w:val="24"/>
          <w:szCs w:val="24"/>
          <w:lang w:val="en-AU" w:eastAsia="ar-SA"/>
        </w:rPr>
        <w:t>JUDEŢUL HUNEDOARA</w:t>
      </w:r>
    </w:p>
    <w:p w:rsidR="00123BE8" w:rsidRDefault="00123BE8" w:rsidP="00123BE8">
      <w:pPr>
        <w:spacing w:after="0" w:line="240" w:lineRule="auto"/>
      </w:pPr>
      <w:r>
        <w:rPr>
          <w:rFonts w:ascii="Times New Roman" w:eastAsia="Times New Roman" w:hAnsi="Times New Roman" w:cs="Times New Roman"/>
          <w:b/>
          <w:kern w:val="2"/>
          <w:sz w:val="24"/>
          <w:szCs w:val="24"/>
          <w:lang w:val="en-AU" w:eastAsia="ar-SA"/>
        </w:rPr>
        <w:t>MUNICIPIUL DEVA</w:t>
      </w:r>
    </w:p>
    <w:p w:rsidR="00123BE8" w:rsidRDefault="00123BE8" w:rsidP="00123BE8">
      <w:pPr>
        <w:spacing w:after="0" w:line="240" w:lineRule="auto"/>
      </w:pPr>
      <w:r>
        <w:rPr>
          <w:rFonts w:ascii="Times New Roman" w:eastAsia="Times New Roman" w:hAnsi="Times New Roman" w:cs="Times New Roman"/>
          <w:b/>
          <w:kern w:val="2"/>
          <w:sz w:val="24"/>
          <w:szCs w:val="24"/>
          <w:lang w:val="en-AU" w:eastAsia="ar-SA"/>
        </w:rPr>
        <w:t>PRIMARUL</w:t>
      </w:r>
    </w:p>
    <w:p w:rsidR="00123BE8" w:rsidRDefault="00123BE8" w:rsidP="00123BE8">
      <w:pPr>
        <w:spacing w:after="0" w:line="240" w:lineRule="auto"/>
        <w:rPr>
          <w:rFonts w:ascii="Times New Roman" w:eastAsia="Times New Roman" w:hAnsi="Times New Roman" w:cs="Times New Roman"/>
          <w:b/>
          <w:kern w:val="2"/>
          <w:sz w:val="24"/>
          <w:szCs w:val="24"/>
          <w:lang w:val="en-AU" w:eastAsia="ar-SA"/>
        </w:rPr>
      </w:pPr>
    </w:p>
    <w:p w:rsidR="00123BE8" w:rsidRDefault="00123BE8" w:rsidP="00123BE8">
      <w:pPr>
        <w:spacing w:after="0" w:line="240" w:lineRule="auto"/>
        <w:jc w:val="center"/>
      </w:pPr>
      <w:r>
        <w:rPr>
          <w:rFonts w:ascii="Times New Roman" w:eastAsia="Times New Roman" w:hAnsi="Times New Roman" w:cs="Times New Roman"/>
          <w:b/>
          <w:kern w:val="2"/>
          <w:sz w:val="28"/>
          <w:szCs w:val="28"/>
          <w:lang w:val="en-AU" w:eastAsia="ar-SA"/>
        </w:rPr>
        <w:t>REFERAT DE APROBARE</w:t>
      </w:r>
    </w:p>
    <w:p w:rsidR="00123BE8" w:rsidRDefault="00123BE8" w:rsidP="00123BE8">
      <w:pPr>
        <w:spacing w:after="0" w:line="240" w:lineRule="auto"/>
        <w:jc w:val="center"/>
      </w:pPr>
      <w:r>
        <w:rPr>
          <w:rFonts w:ascii="Times New Roman" w:eastAsia="Times New Roman" w:hAnsi="Times New Roman" w:cs="Times New Roman"/>
          <w:kern w:val="2"/>
          <w:sz w:val="24"/>
          <w:szCs w:val="24"/>
          <w:lang w:val="ro-RO" w:eastAsia="ar-SA"/>
        </w:rPr>
        <w:t xml:space="preserve">pentru aprobarea regulamentului privind condițiile de utilizare a trotinetelor electrice pe domeniul public al municipiului Deva </w:t>
      </w:r>
    </w:p>
    <w:p w:rsidR="00123BE8" w:rsidRDefault="00123BE8" w:rsidP="00123BE8">
      <w:pPr>
        <w:spacing w:after="0" w:line="240" w:lineRule="auto"/>
        <w:jc w:val="center"/>
        <w:rPr>
          <w:rFonts w:ascii="Times New Roman" w:eastAsia="Times New Roman" w:hAnsi="Times New Roman" w:cs="Times New Roman"/>
          <w:kern w:val="2"/>
          <w:sz w:val="24"/>
          <w:szCs w:val="24"/>
          <w:lang w:val="fr-FR" w:eastAsia="ar-SA"/>
        </w:rPr>
      </w:pPr>
    </w:p>
    <w:p w:rsidR="00123BE8" w:rsidRDefault="00123BE8" w:rsidP="00123BE8">
      <w:pPr>
        <w:spacing w:after="0" w:line="240" w:lineRule="auto"/>
        <w:jc w:val="both"/>
        <w:rPr>
          <w:rFonts w:ascii="Times New Roman" w:eastAsia="Times New Roman" w:hAnsi="Times New Roman" w:cs="Times New Roman"/>
          <w:kern w:val="2"/>
          <w:sz w:val="24"/>
          <w:szCs w:val="24"/>
          <w:lang w:val="ro-RO" w:eastAsia="ar-SA"/>
        </w:rPr>
      </w:pPr>
    </w:p>
    <w:p w:rsidR="00123BE8" w:rsidRDefault="00123BE8" w:rsidP="00123BE8">
      <w:pPr>
        <w:spacing w:after="0" w:line="240" w:lineRule="auto"/>
        <w:ind w:firstLine="720"/>
        <w:jc w:val="both"/>
      </w:pPr>
      <w:r>
        <w:rPr>
          <w:rFonts w:ascii="Times New Roman" w:eastAsia="Times New Roman" w:hAnsi="Times New Roman" w:cs="Times New Roman"/>
          <w:kern w:val="2"/>
          <w:sz w:val="24"/>
          <w:szCs w:val="24"/>
          <w:lang w:val="ro-RO" w:eastAsia="ar-SA"/>
        </w:rPr>
        <w:t>Trotinetele electrice reprezintă mijloc de transport, nepoluant, care poate avea un rol semnificativ în descongestionarea traficului pe raza municipiului Deva.</w:t>
      </w:r>
    </w:p>
    <w:p w:rsidR="00123BE8" w:rsidRDefault="00123BE8" w:rsidP="00123BE8">
      <w:pPr>
        <w:spacing w:after="0" w:line="240" w:lineRule="auto"/>
        <w:jc w:val="both"/>
      </w:pPr>
      <w:r>
        <w:rPr>
          <w:rFonts w:ascii="Times New Roman" w:eastAsia="Times New Roman" w:hAnsi="Times New Roman" w:cs="Times New Roman"/>
          <w:kern w:val="2"/>
          <w:sz w:val="24"/>
          <w:szCs w:val="24"/>
          <w:lang w:val="ro-RO" w:eastAsia="ar-SA"/>
        </w:rPr>
        <w:tab/>
        <w:t xml:space="preserve"> Potrivit prevederilor art.73 din O.U.G. nr.195/2002 privind circulația pe dumurile publice, republicată, cu modificările și completările ulterioare </w:t>
      </w:r>
      <w:r>
        <w:rPr>
          <w:rFonts w:ascii="Times New Roman" w:eastAsia="Times New Roman" w:hAnsi="Times New Roman" w:cs="Times New Roman"/>
          <w:color w:val="000000"/>
          <w:kern w:val="2"/>
          <w:sz w:val="24"/>
          <w:szCs w:val="24"/>
          <w:lang w:val="ro-RO" w:eastAsia="ar-SA"/>
        </w:rPr>
        <w:t>„Regulile pentru circulaţia pe drumurile publice a bicicletelor, a trotinetelor electrice, a vehiculelor cu tracţiune animală, a conducătorilor de coloane militare, cortegii, grupuri organizate, precum şi de animale se stabilesc prin regulament”.</w:t>
      </w:r>
    </w:p>
    <w:p w:rsidR="00123BE8" w:rsidRDefault="00123BE8" w:rsidP="00123BE8">
      <w:pPr>
        <w:spacing w:after="0"/>
        <w:jc w:val="both"/>
      </w:pPr>
      <w:r>
        <w:rPr>
          <w:rFonts w:ascii="Times New Roman" w:hAnsi="Times New Roman" w:cs="Times New Roman"/>
          <w:color w:val="000000"/>
          <w:sz w:val="24"/>
          <w:szCs w:val="24"/>
          <w:lang w:val="ro-RO" w:eastAsia="ar-SA"/>
        </w:rPr>
        <w:tab/>
        <w:t xml:space="preserve">În acest sens </w:t>
      </w:r>
      <w:r>
        <w:rPr>
          <w:rFonts w:ascii="Times New Roman" w:hAnsi="Times New Roman" w:cs="Times New Roman"/>
          <w:sz w:val="24"/>
          <w:szCs w:val="24"/>
          <w:lang w:val="ro-RO" w:eastAsia="ar-SA"/>
        </w:rPr>
        <w:t>este necesară intervenția autorității publice locale prin reglementarea la nivel local a modului de ocupare a domeniului public de către operatorii de flotă de trotinete electrice.</w:t>
      </w:r>
    </w:p>
    <w:p w:rsidR="00123BE8" w:rsidRDefault="00123BE8" w:rsidP="00123BE8">
      <w:pPr>
        <w:spacing w:after="0"/>
        <w:jc w:val="both"/>
      </w:pPr>
      <w:r>
        <w:rPr>
          <w:rFonts w:ascii="Times New Roman" w:eastAsia="Times New Roman" w:hAnsi="Times New Roman" w:cs="Times New Roman"/>
          <w:color w:val="000000"/>
          <w:sz w:val="24"/>
          <w:szCs w:val="24"/>
          <w:lang w:val="ro-RO" w:eastAsia="ar-SA"/>
        </w:rPr>
        <w:t xml:space="preserve">            </w:t>
      </w:r>
      <w:r>
        <w:rPr>
          <w:rFonts w:ascii="Times New Roman" w:hAnsi="Times New Roman" w:cs="Times New Roman"/>
          <w:color w:val="000000"/>
          <w:sz w:val="24"/>
          <w:szCs w:val="24"/>
          <w:lang w:val="ro-RO" w:eastAsia="ar-SA"/>
        </w:rPr>
        <w:t>Mai mult decât atât este necesară aprobarea regulamentului privind condițiile de utilizare a trotinetelor electrice pe domeniul public al municipiului Deva pentru ca amplasarea sau staționarea trotinetelor electrice de către operatori  și utilizatori să se efectueze astfel încât să nu afecteze fluența și siguranța circulației, să nu pună în pericol viața și integritatea corporală a persoanelor și să nu aducă prejudicii proprietății publice ori private. Flota de trotinete electrice trebuie să îndeplinească toate criteriile tehnice prevăzute de legislația în vigoare privind buna funcționare a acestora, precum și să dispuna de toate echipamentele necesare pentru circulația în siguranță, pe timp de zi de noapte, pe drumurile publice.</w:t>
      </w:r>
    </w:p>
    <w:p w:rsidR="00123BE8" w:rsidRDefault="00123BE8" w:rsidP="00123BE8">
      <w:pPr>
        <w:spacing w:after="0"/>
        <w:jc w:val="both"/>
      </w:pPr>
      <w:r>
        <w:rPr>
          <w:rFonts w:ascii="Times New Roman" w:hAnsi="Times New Roman" w:cs="Times New Roman"/>
          <w:color w:val="000000"/>
          <w:sz w:val="24"/>
          <w:szCs w:val="24"/>
          <w:lang w:val="ro-RO" w:eastAsia="ar-SA"/>
        </w:rPr>
        <w:tab/>
      </w:r>
      <w:r>
        <w:rPr>
          <w:rFonts w:ascii="Times New Roman" w:hAnsi="Times New Roman" w:cs="Times New Roman"/>
          <w:sz w:val="24"/>
          <w:szCs w:val="24"/>
          <w:lang w:val="ro-RO"/>
        </w:rPr>
        <w:t>În baza Ordonanței de Urgență a Guvernului nr.195/2002 privind circulația pe drumurile publice, cu modificările și completările ulterioare, a Legii nr.227/2015 privind Codul Fiscal, cu modificările și completările ulterioare, a Legii nr.207/2015 privind Codul de procedură fiscală, cu modificările și completările ulterioare, a Legii nr.155/2010 a Poliției locale, cu modificările și completările ulterioare și a Ordonanței Guvernului nr.2/2001 privind regimul juridic a comntravențiilor, cu modificările și completările ulterioare.</w:t>
      </w:r>
    </w:p>
    <w:p w:rsidR="00123BE8" w:rsidRDefault="00123BE8" w:rsidP="00123BE8">
      <w:pPr>
        <w:spacing w:after="0"/>
        <w:jc w:val="both"/>
      </w:pPr>
      <w:r>
        <w:rPr>
          <w:rFonts w:ascii="Times New Roman" w:hAnsi="Times New Roman" w:cs="Times New Roman"/>
          <w:sz w:val="24"/>
          <w:szCs w:val="24"/>
          <w:lang w:val="ro-RO" w:eastAsia="ar-SA"/>
        </w:rPr>
        <w:tab/>
        <w:t xml:space="preserve">În temeiul art. 129 alin.1, alin.2 lit.”c”. alin.14 și art.196 alin.1, lit.”a” </w:t>
      </w:r>
      <w:proofErr w:type="spellStart"/>
      <w:r>
        <w:rPr>
          <w:rFonts w:ascii="Times New Roman" w:hAnsi="Times New Roman" w:cs="Times New Roman"/>
          <w:sz w:val="24"/>
          <w:szCs w:val="24"/>
          <w:lang w:val="fr-FR" w:eastAsia="ar-SA"/>
        </w:rPr>
        <w:t>din</w:t>
      </w:r>
      <w:proofErr w:type="spellEnd"/>
      <w:r>
        <w:rPr>
          <w:rFonts w:ascii="Times New Roman" w:hAnsi="Times New Roman" w:cs="Times New Roman"/>
          <w:sz w:val="24"/>
          <w:szCs w:val="24"/>
          <w:lang w:val="fr-FR" w:eastAsia="ar-SA"/>
        </w:rPr>
        <w:t xml:space="preserve"> </w:t>
      </w:r>
      <w:r>
        <w:rPr>
          <w:rFonts w:ascii="Times New Roman" w:hAnsi="Times New Roman" w:cs="Times New Roman"/>
          <w:sz w:val="24"/>
          <w:szCs w:val="24"/>
          <w:lang w:val="ro-RO" w:eastAsia="ar-SA"/>
        </w:rPr>
        <w:t>Ordonanța de Urgență a Guvernului  nr.57/2019, privind Codul administrativ,</w:t>
      </w:r>
      <w:r>
        <w:rPr>
          <w:rFonts w:ascii="Times New Roman" w:hAnsi="Times New Roman" w:cs="Times New Roman"/>
          <w:sz w:val="24"/>
          <w:szCs w:val="24"/>
          <w:lang w:val="fr-FR" w:eastAsia="ar-SA"/>
        </w:rPr>
        <w:t xml:space="preserve"> </w:t>
      </w:r>
      <w:proofErr w:type="spellStart"/>
      <w:r>
        <w:rPr>
          <w:rFonts w:ascii="Times New Roman" w:hAnsi="Times New Roman" w:cs="Times New Roman"/>
          <w:sz w:val="24"/>
          <w:szCs w:val="24"/>
          <w:lang w:val="fr-FR" w:eastAsia="ar-SA"/>
        </w:rPr>
        <w:t>cu</w:t>
      </w:r>
      <w:proofErr w:type="spellEnd"/>
      <w:r>
        <w:rPr>
          <w:rFonts w:ascii="Times New Roman" w:hAnsi="Times New Roman" w:cs="Times New Roman"/>
          <w:sz w:val="24"/>
          <w:szCs w:val="24"/>
          <w:lang w:val="fr-FR" w:eastAsia="ar-SA"/>
        </w:rPr>
        <w:t xml:space="preserve"> </w:t>
      </w:r>
      <w:proofErr w:type="spellStart"/>
      <w:r>
        <w:rPr>
          <w:rFonts w:ascii="Times New Roman" w:hAnsi="Times New Roman" w:cs="Times New Roman"/>
          <w:sz w:val="24"/>
          <w:szCs w:val="24"/>
          <w:lang w:val="fr-FR" w:eastAsia="ar-SA"/>
        </w:rPr>
        <w:t>modificările</w:t>
      </w:r>
      <w:proofErr w:type="spellEnd"/>
      <w:r>
        <w:rPr>
          <w:rFonts w:ascii="Times New Roman" w:hAnsi="Times New Roman" w:cs="Times New Roman"/>
          <w:sz w:val="24"/>
          <w:szCs w:val="24"/>
          <w:lang w:val="fr-FR" w:eastAsia="ar-SA"/>
        </w:rPr>
        <w:t xml:space="preserve"> </w:t>
      </w:r>
      <w:proofErr w:type="spellStart"/>
      <w:r>
        <w:rPr>
          <w:rFonts w:ascii="Times New Roman" w:hAnsi="Times New Roman" w:cs="Times New Roman"/>
          <w:sz w:val="24"/>
          <w:szCs w:val="24"/>
          <w:lang w:val="fr-FR" w:eastAsia="ar-SA"/>
        </w:rPr>
        <w:t>şi</w:t>
      </w:r>
      <w:proofErr w:type="spellEnd"/>
      <w:r>
        <w:rPr>
          <w:rFonts w:ascii="Times New Roman" w:hAnsi="Times New Roman" w:cs="Times New Roman"/>
          <w:sz w:val="24"/>
          <w:szCs w:val="24"/>
          <w:lang w:val="fr-FR" w:eastAsia="ar-SA"/>
        </w:rPr>
        <w:t xml:space="preserve"> </w:t>
      </w:r>
      <w:proofErr w:type="spellStart"/>
      <w:r>
        <w:rPr>
          <w:rFonts w:ascii="Times New Roman" w:hAnsi="Times New Roman" w:cs="Times New Roman"/>
          <w:sz w:val="24"/>
          <w:szCs w:val="24"/>
          <w:lang w:val="fr-FR" w:eastAsia="ar-SA"/>
        </w:rPr>
        <w:t>completările</w:t>
      </w:r>
      <w:proofErr w:type="spellEnd"/>
      <w:r>
        <w:rPr>
          <w:rFonts w:ascii="Times New Roman" w:hAnsi="Times New Roman" w:cs="Times New Roman"/>
          <w:sz w:val="24"/>
          <w:szCs w:val="24"/>
          <w:lang w:val="fr-FR" w:eastAsia="ar-SA"/>
        </w:rPr>
        <w:t xml:space="preserve"> </w:t>
      </w:r>
      <w:proofErr w:type="spellStart"/>
      <w:r>
        <w:rPr>
          <w:rFonts w:ascii="Times New Roman" w:hAnsi="Times New Roman" w:cs="Times New Roman"/>
          <w:sz w:val="24"/>
          <w:szCs w:val="24"/>
          <w:lang w:val="fr-FR" w:eastAsia="ar-SA"/>
        </w:rPr>
        <w:t>ulterioare</w:t>
      </w:r>
      <w:proofErr w:type="spellEnd"/>
      <w:r>
        <w:rPr>
          <w:rFonts w:ascii="Times New Roman" w:hAnsi="Times New Roman" w:cs="Times New Roman"/>
          <w:sz w:val="24"/>
          <w:szCs w:val="24"/>
          <w:lang w:val="fr-FR" w:eastAsia="ar-SA"/>
        </w:rPr>
        <w:t>.</w:t>
      </w:r>
    </w:p>
    <w:p w:rsidR="00123BE8" w:rsidRDefault="00123BE8" w:rsidP="00123BE8">
      <w:pPr>
        <w:spacing w:after="0" w:line="240" w:lineRule="auto"/>
        <w:jc w:val="both"/>
      </w:pPr>
      <w:r>
        <w:rPr>
          <w:rStyle w:val="Fontdeparagrafimplicit"/>
          <w:rFonts w:ascii="Times New Roman" w:hAnsi="Times New Roman" w:cs="Times New Roman"/>
          <w:sz w:val="24"/>
          <w:szCs w:val="24"/>
          <w:lang w:val="fr-FR"/>
        </w:rPr>
        <w:tab/>
      </w:r>
      <w:r>
        <w:rPr>
          <w:rStyle w:val="Fontdeparagrafimplicit"/>
          <w:rFonts w:ascii="Times New Roman" w:eastAsia="Times New Roman" w:hAnsi="Times New Roman" w:cs="Times New Roman"/>
          <w:kern w:val="2"/>
          <w:sz w:val="24"/>
          <w:szCs w:val="24"/>
          <w:lang w:val="ro-RO" w:eastAsia="ar-SA"/>
        </w:rPr>
        <w:t>Supun atenției comisiilor de specialitate și plenului Consiliului local al municipiului Deva</w:t>
      </w:r>
      <w:r>
        <w:rPr>
          <w:rFonts w:ascii="Times New Roman" w:eastAsia="Times New Roman" w:hAnsi="Times New Roman" w:cs="Times New Roman"/>
          <w:kern w:val="2"/>
          <w:sz w:val="24"/>
          <w:szCs w:val="24"/>
          <w:lang w:val="fr-FR" w:eastAsia="ar-SA"/>
        </w:rPr>
        <w:t xml:space="preserve"> </w:t>
      </w:r>
      <w:r>
        <w:rPr>
          <w:rFonts w:ascii="Times New Roman" w:eastAsia="Times New Roman" w:hAnsi="Times New Roman" w:cs="Times New Roman"/>
          <w:kern w:val="2"/>
          <w:sz w:val="24"/>
          <w:szCs w:val="24"/>
          <w:lang w:val="ro-RO" w:eastAsia="ar-SA"/>
        </w:rPr>
        <w:t xml:space="preserve">proiectul </w:t>
      </w:r>
      <w:r>
        <w:rPr>
          <w:rFonts w:ascii="Times New Roman" w:eastAsia="Times New Roman" w:hAnsi="Times New Roman" w:cs="Times New Roman"/>
          <w:kern w:val="2"/>
          <w:sz w:val="24"/>
          <w:szCs w:val="24"/>
          <w:lang w:val="fr-FR" w:eastAsia="ar-SA"/>
        </w:rPr>
        <w:t xml:space="preserve">de </w:t>
      </w:r>
      <w:proofErr w:type="spellStart"/>
      <w:r>
        <w:rPr>
          <w:rFonts w:ascii="Times New Roman" w:eastAsia="Times New Roman" w:hAnsi="Times New Roman" w:cs="Times New Roman"/>
          <w:kern w:val="2"/>
          <w:sz w:val="24"/>
          <w:szCs w:val="24"/>
          <w:lang w:val="fr-FR" w:eastAsia="ar-SA"/>
        </w:rPr>
        <w:t>hotărâre</w:t>
      </w:r>
      <w:proofErr w:type="spellEnd"/>
      <w:r>
        <w:rPr>
          <w:rFonts w:ascii="Times New Roman" w:eastAsia="Times New Roman" w:hAnsi="Times New Roman" w:cs="Times New Roman"/>
          <w:kern w:val="2"/>
          <w:sz w:val="24"/>
          <w:szCs w:val="24"/>
          <w:lang w:val="fr-FR" w:eastAsia="ar-SA"/>
        </w:rPr>
        <w:t xml:space="preserve"> </w:t>
      </w:r>
      <w:r>
        <w:rPr>
          <w:rFonts w:ascii="Times New Roman" w:eastAsia="Times New Roman" w:hAnsi="Times New Roman" w:cs="Times New Roman"/>
          <w:kern w:val="2"/>
          <w:sz w:val="24"/>
          <w:szCs w:val="24"/>
          <w:lang w:val="ro-RO" w:eastAsia="ar-SA"/>
        </w:rPr>
        <w:t>pentru aprobarea regulamentului privind condițiile de utilizare a trotinetelor electrice pe domeniul public al municipiului Deva.</w:t>
      </w:r>
    </w:p>
    <w:p w:rsidR="00123BE8" w:rsidRDefault="00123BE8" w:rsidP="00123BE8">
      <w:pPr>
        <w:spacing w:after="0" w:line="240" w:lineRule="auto"/>
        <w:jc w:val="center"/>
        <w:rPr>
          <w:rFonts w:ascii="Times New Roman" w:eastAsia="Times New Roman" w:hAnsi="Times New Roman" w:cs="Times New Roman"/>
          <w:b/>
          <w:kern w:val="2"/>
          <w:sz w:val="24"/>
          <w:szCs w:val="24"/>
          <w:lang w:val="fr-FR" w:eastAsia="ar-SA"/>
        </w:rPr>
      </w:pPr>
    </w:p>
    <w:p w:rsidR="00123BE8" w:rsidRDefault="00123BE8" w:rsidP="00123BE8">
      <w:pPr>
        <w:spacing w:after="0" w:line="240" w:lineRule="auto"/>
        <w:jc w:val="center"/>
      </w:pPr>
      <w:r>
        <w:rPr>
          <w:rFonts w:ascii="Times New Roman" w:eastAsia="Times New Roman" w:hAnsi="Times New Roman" w:cs="Times New Roman"/>
          <w:b/>
          <w:kern w:val="2"/>
          <w:sz w:val="24"/>
          <w:szCs w:val="24"/>
          <w:lang w:val="en-AU" w:eastAsia="ar-SA"/>
        </w:rPr>
        <w:t>PRIMAR,</w:t>
      </w:r>
    </w:p>
    <w:p w:rsidR="00B35228" w:rsidRDefault="00123BE8" w:rsidP="00123BE8">
      <w:pPr>
        <w:spacing w:after="0" w:line="240" w:lineRule="auto"/>
        <w:jc w:val="center"/>
      </w:pPr>
      <w:proofErr w:type="spellStart"/>
      <w:r>
        <w:rPr>
          <w:rFonts w:ascii="Times New Roman" w:eastAsia="Times New Roman" w:hAnsi="Times New Roman" w:cs="Times New Roman"/>
          <w:b/>
          <w:kern w:val="2"/>
          <w:sz w:val="24"/>
          <w:szCs w:val="24"/>
          <w:lang w:val="en-AU" w:eastAsia="ar-SA"/>
        </w:rPr>
        <w:t>Nicolae</w:t>
      </w:r>
      <w:proofErr w:type="spellEnd"/>
      <w:r>
        <w:rPr>
          <w:rFonts w:ascii="Times New Roman" w:eastAsia="Times New Roman" w:hAnsi="Times New Roman" w:cs="Times New Roman"/>
          <w:b/>
          <w:kern w:val="2"/>
          <w:sz w:val="24"/>
          <w:szCs w:val="24"/>
          <w:lang w:val="en-AU" w:eastAsia="ar-SA"/>
        </w:rPr>
        <w:t xml:space="preserve"> </w:t>
      </w:r>
      <w:r>
        <w:rPr>
          <w:rFonts w:ascii="Times New Roman" w:eastAsia="Times New Roman" w:hAnsi="Times New Roman" w:cs="Times New Roman"/>
          <w:b/>
          <w:kern w:val="2"/>
          <w:sz w:val="24"/>
          <w:szCs w:val="24"/>
          <w:lang w:val="ro-RO" w:eastAsia="ar-SA"/>
        </w:rPr>
        <w:t>-</w:t>
      </w:r>
      <w:r>
        <w:rPr>
          <w:rFonts w:ascii="Times New Roman" w:eastAsia="Times New Roman" w:hAnsi="Times New Roman" w:cs="Times New Roman"/>
          <w:b/>
          <w:kern w:val="2"/>
          <w:sz w:val="24"/>
          <w:szCs w:val="24"/>
          <w:lang w:val="en-AU" w:eastAsia="ar-SA"/>
        </w:rPr>
        <w:t xml:space="preserve"> Florin </w:t>
      </w:r>
      <w:proofErr w:type="spellStart"/>
      <w:r>
        <w:rPr>
          <w:rFonts w:ascii="Times New Roman" w:eastAsia="Times New Roman" w:hAnsi="Times New Roman" w:cs="Times New Roman"/>
          <w:b/>
          <w:kern w:val="2"/>
          <w:sz w:val="24"/>
          <w:szCs w:val="24"/>
          <w:lang w:val="en-AU" w:eastAsia="ar-SA"/>
        </w:rPr>
        <w:t>Oancea</w:t>
      </w:r>
      <w:bookmarkStart w:id="0" w:name="_GoBack"/>
      <w:bookmarkEnd w:id="0"/>
      <w:proofErr w:type="spellEnd"/>
    </w:p>
    <w:sectPr w:rsidR="00B35228" w:rsidSect="00123BE8">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B1"/>
    <w:rsid w:val="00123BE8"/>
    <w:rsid w:val="00245BB1"/>
    <w:rsid w:val="00B3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E8"/>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rsid w:val="00123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E8"/>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rsid w:val="0012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2</cp:revision>
  <dcterms:created xsi:type="dcterms:W3CDTF">2022-02-17T08:54:00Z</dcterms:created>
  <dcterms:modified xsi:type="dcterms:W3CDTF">2022-02-17T08:54:00Z</dcterms:modified>
</cp:coreProperties>
</file>