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747A9" w14:textId="359FD51D" w:rsidR="00613EFB" w:rsidRDefault="00B359AF" w:rsidP="00BF09E0">
      <w:pPr>
        <w:pStyle w:val="Bodytext130"/>
        <w:shd w:val="clear" w:color="auto" w:fill="auto"/>
        <w:spacing w:before="0" w:line="276" w:lineRule="auto"/>
        <w:ind w:right="1440"/>
        <w:rPr>
          <w:b/>
          <w:bCs/>
          <w:sz w:val="24"/>
          <w:szCs w:val="24"/>
        </w:rPr>
      </w:pPr>
      <w:r>
        <w:rPr>
          <w:b/>
          <w:bCs/>
          <w:sz w:val="24"/>
          <w:szCs w:val="24"/>
        </w:rPr>
        <w:t xml:space="preserve"> </w:t>
      </w:r>
    </w:p>
    <w:p w14:paraId="4F5508A4" w14:textId="5A1036E8" w:rsidR="00613EFB" w:rsidRDefault="00D276A2" w:rsidP="00BF09E0">
      <w:pPr>
        <w:pStyle w:val="Bodytext130"/>
        <w:shd w:val="clear" w:color="auto" w:fill="auto"/>
        <w:spacing w:before="0" w:line="276" w:lineRule="auto"/>
        <w:ind w:right="1440"/>
        <w:rPr>
          <w:b/>
          <w:i w:val="0"/>
          <w:sz w:val="24"/>
          <w:szCs w:val="24"/>
        </w:rPr>
      </w:pPr>
      <w:r>
        <w:rPr>
          <w:b/>
          <w:i w:val="0"/>
          <w:sz w:val="24"/>
          <w:szCs w:val="24"/>
        </w:rPr>
        <w:t>Nr.1099</w:t>
      </w:r>
      <w:r w:rsidR="002438B0">
        <w:rPr>
          <w:b/>
          <w:i w:val="0"/>
          <w:sz w:val="24"/>
          <w:szCs w:val="24"/>
        </w:rPr>
        <w:t>.</w:t>
      </w:r>
      <w:r>
        <w:rPr>
          <w:b/>
          <w:i w:val="0"/>
          <w:sz w:val="24"/>
          <w:szCs w:val="24"/>
        </w:rPr>
        <w:t>/ 15.05.2026</w:t>
      </w:r>
      <w:bookmarkStart w:id="0" w:name="_GoBack"/>
      <w:bookmarkEnd w:id="0"/>
    </w:p>
    <w:p w14:paraId="0C396B26" w14:textId="77777777" w:rsidR="00613EFB" w:rsidRDefault="008605F9" w:rsidP="00BF09E0">
      <w:pPr>
        <w:pStyle w:val="Bodytext130"/>
        <w:shd w:val="clear" w:color="auto" w:fill="auto"/>
        <w:spacing w:before="0" w:line="276" w:lineRule="auto"/>
        <w:ind w:left="119" w:right="567"/>
        <w:rPr>
          <w:b/>
          <w:i w:val="0"/>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b/>
          <w:i w:val="0"/>
          <w:sz w:val="24"/>
          <w:szCs w:val="24"/>
        </w:rPr>
        <w:t>Aprob,</w:t>
      </w:r>
    </w:p>
    <w:p w14:paraId="11D0560B" w14:textId="77777777" w:rsidR="00613EFB" w:rsidRDefault="008605F9" w:rsidP="00BF09E0">
      <w:pPr>
        <w:pStyle w:val="Bodytext130"/>
        <w:shd w:val="clear" w:color="auto" w:fill="auto"/>
        <w:spacing w:before="0" w:line="276" w:lineRule="auto"/>
        <w:ind w:left="6804" w:right="567"/>
        <w:rPr>
          <w:b/>
          <w:i w:val="0"/>
          <w:sz w:val="24"/>
          <w:szCs w:val="24"/>
        </w:rPr>
      </w:pPr>
      <w:r>
        <w:rPr>
          <w:b/>
          <w:i w:val="0"/>
          <w:sz w:val="24"/>
          <w:szCs w:val="24"/>
        </w:rPr>
        <w:t xml:space="preserve">        Primar</w:t>
      </w:r>
    </w:p>
    <w:p w14:paraId="05AB597F" w14:textId="77777777" w:rsidR="00613EFB" w:rsidRDefault="00613EFB" w:rsidP="00BF09E0">
      <w:pPr>
        <w:pStyle w:val="Bodytext130"/>
        <w:shd w:val="clear" w:color="auto" w:fill="auto"/>
        <w:spacing w:before="0" w:line="276" w:lineRule="auto"/>
        <w:ind w:left="119" w:right="1440"/>
        <w:rPr>
          <w:sz w:val="24"/>
          <w:szCs w:val="24"/>
        </w:rPr>
      </w:pPr>
    </w:p>
    <w:p w14:paraId="19951111" w14:textId="77777777" w:rsidR="00613EFB" w:rsidRDefault="00F44245" w:rsidP="00BF09E0">
      <w:pPr>
        <w:pStyle w:val="BodyText4"/>
        <w:shd w:val="clear" w:color="auto" w:fill="auto"/>
        <w:spacing w:before="0" w:after="0" w:line="276" w:lineRule="auto"/>
        <w:ind w:right="40" w:firstLine="0"/>
        <w:jc w:val="center"/>
        <w:rPr>
          <w:b/>
          <w:sz w:val="24"/>
          <w:szCs w:val="24"/>
        </w:rPr>
      </w:pPr>
      <w:r>
        <w:rPr>
          <w:b/>
          <w:sz w:val="24"/>
          <w:szCs w:val="24"/>
        </w:rPr>
        <w:t>REFERAT</w:t>
      </w:r>
    </w:p>
    <w:p w14:paraId="06BC736F" w14:textId="212BF96C" w:rsidR="00613EFB" w:rsidRDefault="006B094B" w:rsidP="00BF09E0">
      <w:pPr>
        <w:pStyle w:val="BodyText4"/>
        <w:shd w:val="clear" w:color="auto" w:fill="auto"/>
        <w:spacing w:before="0" w:after="0" w:line="276" w:lineRule="auto"/>
        <w:ind w:right="40" w:firstLine="0"/>
        <w:jc w:val="center"/>
        <w:rPr>
          <w:b/>
          <w:bCs/>
          <w:sz w:val="24"/>
          <w:szCs w:val="24"/>
        </w:rPr>
      </w:pPr>
      <w:r>
        <w:rPr>
          <w:b/>
          <w:sz w:val="24"/>
          <w:szCs w:val="24"/>
        </w:rPr>
        <w:t>privind aprobarea planului de măsuri pentru pregătirea profesională a funcţionarilor publici/personalului contractual din cadrul aparatului de specialitate al primarului din</w:t>
      </w:r>
      <w:r>
        <w:rPr>
          <w:b/>
          <w:color w:val="FF0000"/>
          <w:sz w:val="24"/>
          <w:szCs w:val="24"/>
        </w:rPr>
        <w:t xml:space="preserve"> </w:t>
      </w:r>
      <w:r>
        <w:rPr>
          <w:b/>
          <w:bCs/>
          <w:sz w:val="24"/>
          <w:szCs w:val="24"/>
        </w:rPr>
        <w:t>Primăria Comunei Salcia</w:t>
      </w:r>
      <w:r w:rsidR="00C37E7C">
        <w:rPr>
          <w:b/>
          <w:sz w:val="24"/>
          <w:szCs w:val="24"/>
        </w:rPr>
        <w:t>, Judetul Prahova</w:t>
      </w:r>
    </w:p>
    <w:p w14:paraId="06A50AA7" w14:textId="77777777" w:rsidR="00613EFB" w:rsidRDefault="00613EFB" w:rsidP="00BF09E0">
      <w:pPr>
        <w:pStyle w:val="BodyText4"/>
        <w:shd w:val="clear" w:color="auto" w:fill="auto"/>
        <w:spacing w:before="0" w:after="0" w:line="276" w:lineRule="auto"/>
        <w:ind w:right="40" w:firstLine="0"/>
        <w:jc w:val="center"/>
        <w:rPr>
          <w:b/>
          <w:sz w:val="24"/>
          <w:szCs w:val="24"/>
        </w:rPr>
      </w:pPr>
    </w:p>
    <w:p w14:paraId="04965D7A" w14:textId="519D18B5"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 xml:space="preserve">În vederea respectării dreptului şi îndeplinirii obligaţiei de îmbunătăţire continuă a abilităţilor şi pregătirii profesionale ale funcţionarilor publici, conform prevederilor </w:t>
      </w:r>
      <w:r>
        <w:rPr>
          <w:rStyle w:val="BodytextItalic"/>
          <w:sz w:val="24"/>
          <w:szCs w:val="24"/>
        </w:rPr>
        <w:t>Hotărârii de Guvern nr.1066/2008 pentru aprobarea normelor privind formarea profesională a funcţionarilor publici,</w:t>
      </w:r>
      <w:r>
        <w:rPr>
          <w:sz w:val="24"/>
          <w:szCs w:val="24"/>
        </w:rPr>
        <w:t xml:space="preserve"> precum şi având în vedere prevederile Legii nr.53(r1)/2003 Codul muncii,</w:t>
      </w:r>
      <w:r w:rsidR="006377CC">
        <w:rPr>
          <w:sz w:val="24"/>
          <w:szCs w:val="24"/>
        </w:rPr>
        <w:t xml:space="preserve"> și  a art.217 din Codul administrativ</w:t>
      </w:r>
      <w:r>
        <w:rPr>
          <w:sz w:val="24"/>
          <w:szCs w:val="24"/>
        </w:rPr>
        <w:t xml:space="preserve"> cu modificările şi completările ulterioare, s-au elaborat următoarele proiecte:</w:t>
      </w:r>
    </w:p>
    <w:p w14:paraId="178CCED2" w14:textId="136A2007" w:rsidR="00613EFB" w:rsidRDefault="006377CC" w:rsidP="00BF09E0">
      <w:pPr>
        <w:pStyle w:val="BodyText4"/>
        <w:numPr>
          <w:ilvl w:val="0"/>
          <w:numId w:val="1"/>
        </w:numPr>
        <w:shd w:val="clear" w:color="auto" w:fill="auto"/>
        <w:spacing w:before="0" w:after="0" w:line="276" w:lineRule="auto"/>
        <w:ind w:left="540" w:firstLine="0"/>
        <w:rPr>
          <w:sz w:val="24"/>
          <w:szCs w:val="24"/>
        </w:rPr>
      </w:pPr>
      <w:r>
        <w:rPr>
          <w:sz w:val="24"/>
          <w:szCs w:val="24"/>
        </w:rPr>
        <w:t xml:space="preserve"> Planul anual </w:t>
      </w:r>
      <w:r w:rsidR="006B094B">
        <w:rPr>
          <w:sz w:val="24"/>
          <w:szCs w:val="24"/>
        </w:rPr>
        <w:t xml:space="preserve"> privind pregătirea profesională a personalului </w:t>
      </w:r>
    </w:p>
    <w:p w14:paraId="22EF5AB5" w14:textId="5050F8AD" w:rsidR="00613EFB" w:rsidRPr="003F55A4" w:rsidRDefault="006B094B" w:rsidP="003F55A4">
      <w:pPr>
        <w:pStyle w:val="BodyText4"/>
        <w:numPr>
          <w:ilvl w:val="0"/>
          <w:numId w:val="1"/>
        </w:numPr>
        <w:shd w:val="clear" w:color="auto" w:fill="auto"/>
        <w:spacing w:before="0" w:after="0" w:line="276" w:lineRule="auto"/>
        <w:ind w:left="540" w:firstLine="0"/>
        <w:rPr>
          <w:sz w:val="24"/>
          <w:szCs w:val="24"/>
        </w:rPr>
      </w:pPr>
      <w:r>
        <w:rPr>
          <w:sz w:val="24"/>
          <w:szCs w:val="24"/>
        </w:rPr>
        <w:t xml:space="preserve"> Planul anual de perfecţionare</w:t>
      </w:r>
      <w:r w:rsidR="006377CC">
        <w:rPr>
          <w:sz w:val="24"/>
          <w:szCs w:val="24"/>
        </w:rPr>
        <w:t xml:space="preserve">   a alesilor locali.</w:t>
      </w:r>
    </w:p>
    <w:p w14:paraId="03E6DA99" w14:textId="387506D5" w:rsidR="00613EFB" w:rsidRDefault="003F55A4" w:rsidP="00BF09E0">
      <w:pPr>
        <w:pStyle w:val="Bodytext140"/>
        <w:shd w:val="clear" w:color="auto" w:fill="auto"/>
        <w:spacing w:line="276" w:lineRule="auto"/>
        <w:ind w:left="120" w:right="40"/>
        <w:rPr>
          <w:rStyle w:val="Bodytext14NotItalic"/>
          <w:sz w:val="24"/>
          <w:szCs w:val="24"/>
        </w:rPr>
      </w:pPr>
      <w:r>
        <w:rPr>
          <w:rStyle w:val="Bodytext14NotItalic"/>
          <w:sz w:val="24"/>
          <w:szCs w:val="24"/>
        </w:rPr>
        <w:t>Avand in vedere OANFP Nr.233/ 20222 pentru aprobarea continutului și instructiunilor de elaborare a planului de perfectionare profesională a functionarilor publici, precum și a modalitatilor de comunicare a datelor solicitate de ANFP cu privire la perfectionarea profesională a functionarilor publici :</w:t>
      </w:r>
    </w:p>
    <w:p w14:paraId="25E40A8A" w14:textId="58051070" w:rsidR="003F55A4" w:rsidRDefault="003F55A4" w:rsidP="00BF09E0">
      <w:pPr>
        <w:pStyle w:val="Bodytext140"/>
        <w:shd w:val="clear" w:color="auto" w:fill="auto"/>
        <w:spacing w:line="276" w:lineRule="auto"/>
        <w:ind w:left="120" w:right="40"/>
        <w:rPr>
          <w:i w:val="0"/>
          <w:color w:val="000000"/>
          <w:sz w:val="24"/>
          <w:szCs w:val="24"/>
          <w:shd w:val="clear" w:color="auto" w:fill="FFFFFF"/>
        </w:rPr>
      </w:pPr>
      <w:r>
        <w:rPr>
          <w:rStyle w:val="Bodytext14NotItalic"/>
          <w:sz w:val="24"/>
          <w:szCs w:val="24"/>
        </w:rPr>
        <w:t>Prevederile OANFP nr.234/2022 privind stabilirea domeniilor prioritare de formare si perfectionare profesională  si a tematicii specifice programelor de formare profesională a functionarilor publici.</w:t>
      </w:r>
    </w:p>
    <w:p w14:paraId="2D4A2292" w14:textId="77777777"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Proiectul Planului de măsuri cuprinde informaţii care detaliază planul de perfecţionare profesională a funcţionarilor publici, precum şi informaţii privind perfecţionarea personalului care nu apar în formatul standard, cum ar fi direcţiile de acţiune în domeniul perfecţionării profesionale, domeniile prioritare pentru care se va finanţa cu prioritate participarea la cursuri, responsabili şi termene de realizare a măsurilor cuprinse în plan şi indicatori de monitorizare a gradului de îndeplinire a acestor măsuri.</w:t>
      </w:r>
    </w:p>
    <w:p w14:paraId="101CFF4D" w14:textId="77777777"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Conform prevederilor art.17 alin.3 şi art.18 alin.1 din hotărârea de guvern mai sus menţionată, după aprobarea de către conducerea autorităţii sau instituţiei publice a măsurilor privind pregătirea profesională a funcţionarilor publici şi a planului anual de perfecţionare profesională, ordonatorii principali de credite au obligaţia de a transmite Agenţiei Naţionale a Funcţionarilor Publici documentele mai sus menţionate.</w:t>
      </w:r>
    </w:p>
    <w:p w14:paraId="437AF2A8" w14:textId="163F33B7" w:rsidR="00613EFB" w:rsidRDefault="006B094B" w:rsidP="00BF09E0">
      <w:pPr>
        <w:pStyle w:val="BodyText4"/>
        <w:shd w:val="clear" w:color="auto" w:fill="auto"/>
        <w:spacing w:before="0" w:after="0" w:line="276" w:lineRule="auto"/>
        <w:ind w:left="120" w:right="40" w:firstLine="740"/>
        <w:rPr>
          <w:sz w:val="24"/>
          <w:szCs w:val="24"/>
        </w:rPr>
      </w:pPr>
      <w:r>
        <w:rPr>
          <w:sz w:val="24"/>
          <w:szCs w:val="24"/>
        </w:rPr>
        <w:t>Având în vedere cele menţionate, vă adresăm rugămintea de a apr</w:t>
      </w:r>
      <w:r w:rsidR="006377CC">
        <w:rPr>
          <w:sz w:val="24"/>
          <w:szCs w:val="24"/>
        </w:rPr>
        <w:t xml:space="preserve">oba proiectul Planului </w:t>
      </w:r>
      <w:r>
        <w:rPr>
          <w:sz w:val="24"/>
          <w:szCs w:val="24"/>
        </w:rPr>
        <w:t xml:space="preserve"> privind pregătirea profesională</w:t>
      </w:r>
      <w:r w:rsidR="006377CC">
        <w:rPr>
          <w:sz w:val="24"/>
          <w:szCs w:val="24"/>
        </w:rPr>
        <w:t xml:space="preserve"> a alesilor locali</w:t>
      </w:r>
      <w:r>
        <w:rPr>
          <w:sz w:val="24"/>
          <w:szCs w:val="24"/>
        </w:rPr>
        <w:t>, Planul anual de perfecţ</w:t>
      </w:r>
      <w:r w:rsidR="006377CC">
        <w:rPr>
          <w:sz w:val="24"/>
          <w:szCs w:val="24"/>
        </w:rPr>
        <w:t>ionare profesională  a functionarilor publici</w:t>
      </w:r>
      <w:r>
        <w:rPr>
          <w:sz w:val="24"/>
          <w:szCs w:val="24"/>
        </w:rPr>
        <w:t>, anexate la prezenta.</w:t>
      </w:r>
    </w:p>
    <w:p w14:paraId="5EBBEE05" w14:textId="77777777" w:rsidR="00613EFB" w:rsidRDefault="00613EFB" w:rsidP="00BF09E0">
      <w:pPr>
        <w:pStyle w:val="BodyText4"/>
        <w:shd w:val="clear" w:color="auto" w:fill="auto"/>
        <w:spacing w:before="0" w:after="0" w:line="276" w:lineRule="auto"/>
        <w:ind w:left="120" w:firstLine="740"/>
        <w:rPr>
          <w:sz w:val="24"/>
          <w:szCs w:val="24"/>
        </w:rPr>
      </w:pPr>
    </w:p>
    <w:p w14:paraId="6AA73198" w14:textId="77777777" w:rsidR="00613EFB" w:rsidRDefault="006B094B" w:rsidP="00BF09E0">
      <w:pPr>
        <w:pStyle w:val="BodyText4"/>
        <w:shd w:val="clear" w:color="auto" w:fill="auto"/>
        <w:spacing w:before="0" w:after="0" w:line="276" w:lineRule="auto"/>
        <w:ind w:left="120" w:firstLine="740"/>
        <w:rPr>
          <w:sz w:val="24"/>
          <w:szCs w:val="24"/>
        </w:rPr>
      </w:pPr>
      <w:r>
        <w:rPr>
          <w:sz w:val="24"/>
          <w:szCs w:val="24"/>
        </w:rPr>
        <w:t>Cu deosebită consideraţie,</w:t>
      </w:r>
    </w:p>
    <w:p w14:paraId="2B26971F" w14:textId="7BD66727" w:rsidR="00613EFB" w:rsidRDefault="00AB17BB" w:rsidP="00BF09E0">
      <w:pPr>
        <w:pStyle w:val="BodyText4"/>
        <w:shd w:val="clear" w:color="auto" w:fill="auto"/>
        <w:tabs>
          <w:tab w:val="left" w:leader="dot" w:pos="4091"/>
        </w:tabs>
        <w:spacing w:before="0" w:after="0" w:line="276" w:lineRule="auto"/>
        <w:ind w:left="120" w:firstLine="0"/>
        <w:rPr>
          <w:sz w:val="24"/>
          <w:szCs w:val="24"/>
        </w:rPr>
      </w:pPr>
      <w:r>
        <w:rPr>
          <w:color w:val="000000" w:themeColor="text1"/>
          <w:sz w:val="24"/>
          <w:szCs w:val="24"/>
        </w:rPr>
        <w:t>SECRETAR GENERAL ,MIHAIL DUMITRU</w:t>
      </w:r>
      <w:r w:rsidR="0037445C">
        <w:rPr>
          <w:sz w:val="24"/>
          <w:szCs w:val="24"/>
        </w:rPr>
        <w:t>................................</w:t>
      </w:r>
    </w:p>
    <w:sectPr w:rsidR="00613EFB" w:rsidSect="008605F9">
      <w:headerReference w:type="default" r:id="rId8"/>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24D8D" w14:textId="77777777" w:rsidR="005272BA" w:rsidRDefault="005272BA" w:rsidP="006B094B">
      <w:pPr>
        <w:spacing w:after="0" w:line="240" w:lineRule="auto"/>
      </w:pPr>
      <w:r>
        <w:separator/>
      </w:r>
    </w:p>
  </w:endnote>
  <w:endnote w:type="continuationSeparator" w:id="0">
    <w:p w14:paraId="2960C088" w14:textId="77777777" w:rsidR="005272BA" w:rsidRDefault="005272BA" w:rsidP="006B0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74460" w14:textId="77777777" w:rsidR="005272BA" w:rsidRDefault="005272BA" w:rsidP="006B094B">
      <w:pPr>
        <w:spacing w:after="0" w:line="240" w:lineRule="auto"/>
      </w:pPr>
      <w:r>
        <w:separator/>
      </w:r>
    </w:p>
  </w:footnote>
  <w:footnote w:type="continuationSeparator" w:id="0">
    <w:p w14:paraId="2421B8C2" w14:textId="77777777" w:rsidR="005272BA" w:rsidRDefault="005272BA" w:rsidP="006B09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4FFA4" w14:textId="77777777" w:rsidR="00B359AF" w:rsidRDefault="00B359AF" w:rsidP="00587E93">
    <w:pPr>
      <w:pStyle w:val="Header"/>
      <w:rPr>
        <w:rFonts w:ascii="Times New Roman" w:hAnsi="Times New Roman"/>
        <w:b/>
        <w:sz w:val="24"/>
        <w:szCs w:val="28"/>
      </w:rPr>
    </w:pPr>
    <w:r>
      <w:rPr>
        <w:rFonts w:ascii="Times New Roman" w:hAnsi="Times New Roman"/>
        <w:b/>
        <w:sz w:val="24"/>
        <w:szCs w:val="28"/>
      </w:rPr>
      <w:t>COMUNA SALCIA</w:t>
    </w:r>
  </w:p>
  <w:p w14:paraId="7B09CD6C" w14:textId="1E396D72" w:rsidR="00613EFB" w:rsidRDefault="00B359AF" w:rsidP="00587E93">
    <w:pPr>
      <w:pStyle w:val="Header"/>
      <w:rPr>
        <w:rFonts w:ascii="Times New Roman" w:hAnsi="Times New Roman"/>
        <w:b/>
        <w:sz w:val="28"/>
        <w:szCs w:val="28"/>
      </w:rPr>
    </w:pPr>
    <w:r>
      <w:rPr>
        <w:rFonts w:ascii="Times New Roman" w:hAnsi="Times New Roman"/>
        <w:b/>
        <w:sz w:val="24"/>
        <w:szCs w:val="28"/>
      </w:rPr>
      <w:t>JUDEȚUL PRAHOVA</w:t>
    </w:r>
    <w:r w:rsidR="00587E93">
      <w:rPr>
        <w:rFonts w:ascii="Times New Roman" w:hAnsi="Times New Roman" w:cs="Times New Roman"/>
        <w:b/>
        <w:bCs/>
      </w:rPr>
      <w:tab/>
    </w:r>
  </w:p>
  <w:p w14:paraId="421A9E2C" w14:textId="77777777" w:rsidR="00613EFB" w:rsidRDefault="0033163E" w:rsidP="0033163E">
    <w:pPr>
      <w:jc w:val="right"/>
      <w:rPr>
        <w:rFonts w:ascii="Times New Roman" w:hAnsi="Times New Roman" w:cs="Times New Roman"/>
      </w:rPr>
    </w:pPr>
    <w:r>
      <w:rPr>
        <w:rFonts w:ascii="Times New Roman" w:eastAsia="Times New Roman" w:hAnsi="Times New Roman" w:cs="Times New Roman"/>
        <w:b/>
      </w:rPr>
      <w:t>F02-PS-03.2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915E0"/>
    <w:multiLevelType w:val="multilevel"/>
    <w:tmpl w:val="648A5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8B"/>
    <w:rsid w:val="00006EDF"/>
    <w:rsid w:val="000217F7"/>
    <w:rsid w:val="00081FDB"/>
    <w:rsid w:val="000864C4"/>
    <w:rsid w:val="000A4819"/>
    <w:rsid w:val="000E4AAD"/>
    <w:rsid w:val="0012527A"/>
    <w:rsid w:val="00134493"/>
    <w:rsid w:val="00174CBE"/>
    <w:rsid w:val="001846E1"/>
    <w:rsid w:val="001A7E78"/>
    <w:rsid w:val="001E6AEE"/>
    <w:rsid w:val="001E7CAF"/>
    <w:rsid w:val="00220F03"/>
    <w:rsid w:val="00242624"/>
    <w:rsid w:val="002438B0"/>
    <w:rsid w:val="00245C31"/>
    <w:rsid w:val="00261B43"/>
    <w:rsid w:val="0028409A"/>
    <w:rsid w:val="002C0E77"/>
    <w:rsid w:val="002E5A0C"/>
    <w:rsid w:val="002F2BE3"/>
    <w:rsid w:val="00303EB8"/>
    <w:rsid w:val="0033163E"/>
    <w:rsid w:val="003435FE"/>
    <w:rsid w:val="0037445C"/>
    <w:rsid w:val="003A2AD0"/>
    <w:rsid w:val="003C1119"/>
    <w:rsid w:val="003D5B4E"/>
    <w:rsid w:val="003F55A4"/>
    <w:rsid w:val="004509F1"/>
    <w:rsid w:val="00461A06"/>
    <w:rsid w:val="00472812"/>
    <w:rsid w:val="004D06A1"/>
    <w:rsid w:val="004E396D"/>
    <w:rsid w:val="00517879"/>
    <w:rsid w:val="005272BA"/>
    <w:rsid w:val="00567120"/>
    <w:rsid w:val="00572E46"/>
    <w:rsid w:val="00587E93"/>
    <w:rsid w:val="005C58BC"/>
    <w:rsid w:val="00613EFB"/>
    <w:rsid w:val="00620D67"/>
    <w:rsid w:val="006377CC"/>
    <w:rsid w:val="00651983"/>
    <w:rsid w:val="006A0702"/>
    <w:rsid w:val="006B094B"/>
    <w:rsid w:val="006E5F6D"/>
    <w:rsid w:val="006F1D87"/>
    <w:rsid w:val="00723819"/>
    <w:rsid w:val="00737F8A"/>
    <w:rsid w:val="0077103A"/>
    <w:rsid w:val="00773A0D"/>
    <w:rsid w:val="007860C9"/>
    <w:rsid w:val="007C55E1"/>
    <w:rsid w:val="007D7464"/>
    <w:rsid w:val="007E2219"/>
    <w:rsid w:val="007E5C33"/>
    <w:rsid w:val="007E61A7"/>
    <w:rsid w:val="00821357"/>
    <w:rsid w:val="008605F9"/>
    <w:rsid w:val="0087717A"/>
    <w:rsid w:val="00886157"/>
    <w:rsid w:val="00893B45"/>
    <w:rsid w:val="008C534E"/>
    <w:rsid w:val="008D692D"/>
    <w:rsid w:val="009120CC"/>
    <w:rsid w:val="00925029"/>
    <w:rsid w:val="009326C3"/>
    <w:rsid w:val="00937098"/>
    <w:rsid w:val="00947D92"/>
    <w:rsid w:val="00961ABA"/>
    <w:rsid w:val="00967CBC"/>
    <w:rsid w:val="00974D59"/>
    <w:rsid w:val="009F5410"/>
    <w:rsid w:val="009F6043"/>
    <w:rsid w:val="009F7D8B"/>
    <w:rsid w:val="00A15AC3"/>
    <w:rsid w:val="00A230A4"/>
    <w:rsid w:val="00A532C4"/>
    <w:rsid w:val="00A969B4"/>
    <w:rsid w:val="00AB17BB"/>
    <w:rsid w:val="00AC5166"/>
    <w:rsid w:val="00AD2308"/>
    <w:rsid w:val="00AF2E98"/>
    <w:rsid w:val="00B0433A"/>
    <w:rsid w:val="00B144FC"/>
    <w:rsid w:val="00B359AF"/>
    <w:rsid w:val="00B647E4"/>
    <w:rsid w:val="00B66304"/>
    <w:rsid w:val="00B9051A"/>
    <w:rsid w:val="00B9770D"/>
    <w:rsid w:val="00B97D03"/>
    <w:rsid w:val="00BB642C"/>
    <w:rsid w:val="00BC01DE"/>
    <w:rsid w:val="00BC0DFF"/>
    <w:rsid w:val="00BD24F9"/>
    <w:rsid w:val="00BE0C40"/>
    <w:rsid w:val="00BF09E0"/>
    <w:rsid w:val="00BF218B"/>
    <w:rsid w:val="00BF6CB9"/>
    <w:rsid w:val="00C050A2"/>
    <w:rsid w:val="00C37E7C"/>
    <w:rsid w:val="00C71D92"/>
    <w:rsid w:val="00C871DA"/>
    <w:rsid w:val="00CD29B5"/>
    <w:rsid w:val="00D276A2"/>
    <w:rsid w:val="00D324F1"/>
    <w:rsid w:val="00D40668"/>
    <w:rsid w:val="00D6389A"/>
    <w:rsid w:val="00D826AF"/>
    <w:rsid w:val="00DB39F3"/>
    <w:rsid w:val="00DC2E15"/>
    <w:rsid w:val="00DF00EE"/>
    <w:rsid w:val="00DF0A03"/>
    <w:rsid w:val="00E16772"/>
    <w:rsid w:val="00EA528A"/>
    <w:rsid w:val="00ED3B2D"/>
    <w:rsid w:val="00EE52CA"/>
    <w:rsid w:val="00EF39D9"/>
    <w:rsid w:val="00F27B84"/>
    <w:rsid w:val="00F32C24"/>
    <w:rsid w:val="00F33224"/>
    <w:rsid w:val="00F432C9"/>
    <w:rsid w:val="00F44245"/>
    <w:rsid w:val="00F97227"/>
    <w:rsid w:val="00FA37F6"/>
    <w:rsid w:val="00FB4F8B"/>
    <w:rsid w:val="00FD11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4"/>
    <w:rsid w:val="006B094B"/>
    <w:rPr>
      <w:rFonts w:ascii="Times New Roman" w:eastAsia="Times New Roman" w:hAnsi="Times New Roman" w:cs="Times New Roman"/>
      <w:sz w:val="20"/>
      <w:szCs w:val="20"/>
      <w:shd w:val="clear" w:color="auto" w:fill="FFFFFF"/>
    </w:rPr>
  </w:style>
  <w:style w:type="character" w:customStyle="1" w:styleId="Bodytext13">
    <w:name w:val="Body text (13)_"/>
    <w:basedOn w:val="DefaultParagraphFont"/>
    <w:link w:val="Bodytext130"/>
    <w:rsid w:val="006B094B"/>
    <w:rPr>
      <w:rFonts w:ascii="Times New Roman" w:eastAsia="Times New Roman" w:hAnsi="Times New Roman" w:cs="Times New Roman"/>
      <w:i/>
      <w:iCs/>
      <w:shd w:val="clear" w:color="auto" w:fill="FFFFFF"/>
    </w:rPr>
  </w:style>
  <w:style w:type="character" w:customStyle="1" w:styleId="BodytextItalic">
    <w:name w:val="Body text + Italic"/>
    <w:basedOn w:val="Bodytext"/>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4">
    <w:name w:val="Body text (14)_"/>
    <w:basedOn w:val="DefaultParagraphFont"/>
    <w:link w:val="Bodytext140"/>
    <w:rsid w:val="006B094B"/>
    <w:rPr>
      <w:rFonts w:ascii="Times New Roman" w:eastAsia="Times New Roman" w:hAnsi="Times New Roman" w:cs="Times New Roman"/>
      <w:i/>
      <w:iCs/>
      <w:sz w:val="20"/>
      <w:szCs w:val="20"/>
      <w:shd w:val="clear" w:color="auto" w:fill="FFFFFF"/>
    </w:rPr>
  </w:style>
  <w:style w:type="character" w:customStyle="1" w:styleId="Bodytext14NotItalic">
    <w:name w:val="Body text (14) + Not Italic"/>
    <w:basedOn w:val="Bodytext14"/>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5">
    <w:name w:val="Body text (15)_"/>
    <w:basedOn w:val="DefaultParagraphFont"/>
    <w:link w:val="Bodytext150"/>
    <w:rsid w:val="006B094B"/>
    <w:rPr>
      <w:rFonts w:ascii="Consolas" w:eastAsia="Consolas" w:hAnsi="Consolas" w:cs="Consolas"/>
      <w:sz w:val="20"/>
      <w:szCs w:val="20"/>
      <w:shd w:val="clear" w:color="auto" w:fill="FFFFFF"/>
    </w:rPr>
  </w:style>
  <w:style w:type="paragraph" w:customStyle="1" w:styleId="BodyText4">
    <w:name w:val="Body Text4"/>
    <w:basedOn w:val="Normal"/>
    <w:link w:val="Bodytext"/>
    <w:rsid w:val="006B094B"/>
    <w:pPr>
      <w:widowControl w:val="0"/>
      <w:shd w:val="clear" w:color="auto" w:fill="FFFFFF"/>
      <w:spacing w:before="180" w:after="180" w:line="0" w:lineRule="atLeast"/>
      <w:ind w:hanging="360"/>
      <w:jc w:val="both"/>
    </w:pPr>
    <w:rPr>
      <w:rFonts w:ascii="Times New Roman" w:eastAsia="Times New Roman" w:hAnsi="Times New Roman" w:cs="Times New Roman"/>
      <w:sz w:val="20"/>
      <w:szCs w:val="20"/>
    </w:rPr>
  </w:style>
  <w:style w:type="paragraph" w:customStyle="1" w:styleId="Bodytext130">
    <w:name w:val="Body text (13)"/>
    <w:basedOn w:val="Normal"/>
    <w:link w:val="Bodytext13"/>
    <w:rsid w:val="006B094B"/>
    <w:pPr>
      <w:widowControl w:val="0"/>
      <w:shd w:val="clear" w:color="auto" w:fill="FFFFFF"/>
      <w:spacing w:before="300" w:after="0" w:line="0" w:lineRule="atLeast"/>
    </w:pPr>
    <w:rPr>
      <w:rFonts w:ascii="Times New Roman" w:eastAsia="Times New Roman" w:hAnsi="Times New Roman" w:cs="Times New Roman"/>
      <w:i/>
      <w:iCs/>
    </w:rPr>
  </w:style>
  <w:style w:type="paragraph" w:customStyle="1" w:styleId="Bodytext140">
    <w:name w:val="Body text (14)"/>
    <w:basedOn w:val="Normal"/>
    <w:link w:val="Bodytext14"/>
    <w:rsid w:val="006B094B"/>
    <w:pPr>
      <w:widowControl w:val="0"/>
      <w:shd w:val="clear" w:color="auto" w:fill="FFFFFF"/>
      <w:spacing w:after="0" w:line="250" w:lineRule="exact"/>
      <w:ind w:firstLine="720"/>
      <w:jc w:val="both"/>
    </w:pPr>
    <w:rPr>
      <w:rFonts w:ascii="Times New Roman" w:eastAsia="Times New Roman" w:hAnsi="Times New Roman" w:cs="Times New Roman"/>
      <w:i/>
      <w:iCs/>
      <w:sz w:val="20"/>
      <w:szCs w:val="20"/>
    </w:rPr>
  </w:style>
  <w:style w:type="paragraph" w:customStyle="1" w:styleId="Bodytext150">
    <w:name w:val="Body text (15)"/>
    <w:basedOn w:val="Normal"/>
    <w:link w:val="Bodytext15"/>
    <w:rsid w:val="006B094B"/>
    <w:pPr>
      <w:widowControl w:val="0"/>
      <w:shd w:val="clear" w:color="auto" w:fill="FFFFFF"/>
      <w:spacing w:after="240" w:line="0" w:lineRule="atLeast"/>
      <w:jc w:val="both"/>
    </w:pPr>
    <w:rPr>
      <w:rFonts w:ascii="Consolas" w:eastAsia="Consolas" w:hAnsi="Consolas" w:cs="Consolas"/>
      <w:sz w:val="20"/>
      <w:szCs w:val="20"/>
    </w:rPr>
  </w:style>
  <w:style w:type="paragraph" w:styleId="Header">
    <w:name w:val="header"/>
    <w:aliases w:val="Header1"/>
    <w:basedOn w:val="Normal"/>
    <w:link w:val="HeaderChar"/>
    <w:uiPriority w:val="99"/>
    <w:unhideWhenUsed/>
    <w:rsid w:val="006B094B"/>
    <w:pPr>
      <w:tabs>
        <w:tab w:val="center" w:pos="4536"/>
        <w:tab w:val="right" w:pos="9072"/>
      </w:tabs>
      <w:spacing w:after="0" w:line="240" w:lineRule="auto"/>
    </w:pPr>
  </w:style>
  <w:style w:type="character" w:customStyle="1" w:styleId="HeaderChar">
    <w:name w:val="Header Char"/>
    <w:aliases w:val="Header1 Char"/>
    <w:basedOn w:val="DefaultParagraphFont"/>
    <w:link w:val="Header"/>
    <w:uiPriority w:val="99"/>
    <w:rsid w:val="006B094B"/>
  </w:style>
  <w:style w:type="paragraph" w:styleId="Footer">
    <w:name w:val="footer"/>
    <w:basedOn w:val="Normal"/>
    <w:link w:val="FooterChar"/>
    <w:uiPriority w:val="99"/>
    <w:unhideWhenUsed/>
    <w:rsid w:val="006B09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4"/>
    <w:rsid w:val="006B094B"/>
    <w:rPr>
      <w:rFonts w:ascii="Times New Roman" w:eastAsia="Times New Roman" w:hAnsi="Times New Roman" w:cs="Times New Roman"/>
      <w:sz w:val="20"/>
      <w:szCs w:val="20"/>
      <w:shd w:val="clear" w:color="auto" w:fill="FFFFFF"/>
    </w:rPr>
  </w:style>
  <w:style w:type="character" w:customStyle="1" w:styleId="Bodytext13">
    <w:name w:val="Body text (13)_"/>
    <w:basedOn w:val="DefaultParagraphFont"/>
    <w:link w:val="Bodytext130"/>
    <w:rsid w:val="006B094B"/>
    <w:rPr>
      <w:rFonts w:ascii="Times New Roman" w:eastAsia="Times New Roman" w:hAnsi="Times New Roman" w:cs="Times New Roman"/>
      <w:i/>
      <w:iCs/>
      <w:shd w:val="clear" w:color="auto" w:fill="FFFFFF"/>
    </w:rPr>
  </w:style>
  <w:style w:type="character" w:customStyle="1" w:styleId="BodytextItalic">
    <w:name w:val="Body text + Italic"/>
    <w:basedOn w:val="Bodytext"/>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4">
    <w:name w:val="Body text (14)_"/>
    <w:basedOn w:val="DefaultParagraphFont"/>
    <w:link w:val="Bodytext140"/>
    <w:rsid w:val="006B094B"/>
    <w:rPr>
      <w:rFonts w:ascii="Times New Roman" w:eastAsia="Times New Roman" w:hAnsi="Times New Roman" w:cs="Times New Roman"/>
      <w:i/>
      <w:iCs/>
      <w:sz w:val="20"/>
      <w:szCs w:val="20"/>
      <w:shd w:val="clear" w:color="auto" w:fill="FFFFFF"/>
    </w:rPr>
  </w:style>
  <w:style w:type="character" w:customStyle="1" w:styleId="Bodytext14NotItalic">
    <w:name w:val="Body text (14) + Not Italic"/>
    <w:basedOn w:val="Bodytext14"/>
    <w:rsid w:val="006B094B"/>
    <w:rPr>
      <w:rFonts w:ascii="Times New Roman" w:eastAsia="Times New Roman" w:hAnsi="Times New Roman" w:cs="Times New Roman"/>
      <w:i/>
      <w:iCs/>
      <w:color w:val="000000"/>
      <w:spacing w:val="0"/>
      <w:w w:val="100"/>
      <w:position w:val="0"/>
      <w:sz w:val="20"/>
      <w:szCs w:val="20"/>
      <w:shd w:val="clear" w:color="auto" w:fill="FFFFFF"/>
      <w:lang w:val="ro-RO"/>
    </w:rPr>
  </w:style>
  <w:style w:type="character" w:customStyle="1" w:styleId="Bodytext15">
    <w:name w:val="Body text (15)_"/>
    <w:basedOn w:val="DefaultParagraphFont"/>
    <w:link w:val="Bodytext150"/>
    <w:rsid w:val="006B094B"/>
    <w:rPr>
      <w:rFonts w:ascii="Consolas" w:eastAsia="Consolas" w:hAnsi="Consolas" w:cs="Consolas"/>
      <w:sz w:val="20"/>
      <w:szCs w:val="20"/>
      <w:shd w:val="clear" w:color="auto" w:fill="FFFFFF"/>
    </w:rPr>
  </w:style>
  <w:style w:type="paragraph" w:customStyle="1" w:styleId="BodyText4">
    <w:name w:val="Body Text4"/>
    <w:basedOn w:val="Normal"/>
    <w:link w:val="Bodytext"/>
    <w:rsid w:val="006B094B"/>
    <w:pPr>
      <w:widowControl w:val="0"/>
      <w:shd w:val="clear" w:color="auto" w:fill="FFFFFF"/>
      <w:spacing w:before="180" w:after="180" w:line="0" w:lineRule="atLeast"/>
      <w:ind w:hanging="360"/>
      <w:jc w:val="both"/>
    </w:pPr>
    <w:rPr>
      <w:rFonts w:ascii="Times New Roman" w:eastAsia="Times New Roman" w:hAnsi="Times New Roman" w:cs="Times New Roman"/>
      <w:sz w:val="20"/>
      <w:szCs w:val="20"/>
    </w:rPr>
  </w:style>
  <w:style w:type="paragraph" w:customStyle="1" w:styleId="Bodytext130">
    <w:name w:val="Body text (13)"/>
    <w:basedOn w:val="Normal"/>
    <w:link w:val="Bodytext13"/>
    <w:rsid w:val="006B094B"/>
    <w:pPr>
      <w:widowControl w:val="0"/>
      <w:shd w:val="clear" w:color="auto" w:fill="FFFFFF"/>
      <w:spacing w:before="300" w:after="0" w:line="0" w:lineRule="atLeast"/>
    </w:pPr>
    <w:rPr>
      <w:rFonts w:ascii="Times New Roman" w:eastAsia="Times New Roman" w:hAnsi="Times New Roman" w:cs="Times New Roman"/>
      <w:i/>
      <w:iCs/>
    </w:rPr>
  </w:style>
  <w:style w:type="paragraph" w:customStyle="1" w:styleId="Bodytext140">
    <w:name w:val="Body text (14)"/>
    <w:basedOn w:val="Normal"/>
    <w:link w:val="Bodytext14"/>
    <w:rsid w:val="006B094B"/>
    <w:pPr>
      <w:widowControl w:val="0"/>
      <w:shd w:val="clear" w:color="auto" w:fill="FFFFFF"/>
      <w:spacing w:after="0" w:line="250" w:lineRule="exact"/>
      <w:ind w:firstLine="720"/>
      <w:jc w:val="both"/>
    </w:pPr>
    <w:rPr>
      <w:rFonts w:ascii="Times New Roman" w:eastAsia="Times New Roman" w:hAnsi="Times New Roman" w:cs="Times New Roman"/>
      <w:i/>
      <w:iCs/>
      <w:sz w:val="20"/>
      <w:szCs w:val="20"/>
    </w:rPr>
  </w:style>
  <w:style w:type="paragraph" w:customStyle="1" w:styleId="Bodytext150">
    <w:name w:val="Body text (15)"/>
    <w:basedOn w:val="Normal"/>
    <w:link w:val="Bodytext15"/>
    <w:rsid w:val="006B094B"/>
    <w:pPr>
      <w:widowControl w:val="0"/>
      <w:shd w:val="clear" w:color="auto" w:fill="FFFFFF"/>
      <w:spacing w:after="240" w:line="0" w:lineRule="atLeast"/>
      <w:jc w:val="both"/>
    </w:pPr>
    <w:rPr>
      <w:rFonts w:ascii="Consolas" w:eastAsia="Consolas" w:hAnsi="Consolas" w:cs="Consolas"/>
      <w:sz w:val="20"/>
      <w:szCs w:val="20"/>
    </w:rPr>
  </w:style>
  <w:style w:type="paragraph" w:styleId="Header">
    <w:name w:val="header"/>
    <w:aliases w:val="Header1"/>
    <w:basedOn w:val="Normal"/>
    <w:link w:val="HeaderChar"/>
    <w:uiPriority w:val="99"/>
    <w:unhideWhenUsed/>
    <w:rsid w:val="006B094B"/>
    <w:pPr>
      <w:tabs>
        <w:tab w:val="center" w:pos="4536"/>
        <w:tab w:val="right" w:pos="9072"/>
      </w:tabs>
      <w:spacing w:after="0" w:line="240" w:lineRule="auto"/>
    </w:pPr>
  </w:style>
  <w:style w:type="character" w:customStyle="1" w:styleId="HeaderChar">
    <w:name w:val="Header Char"/>
    <w:aliases w:val="Header1 Char"/>
    <w:basedOn w:val="DefaultParagraphFont"/>
    <w:link w:val="Header"/>
    <w:uiPriority w:val="99"/>
    <w:rsid w:val="006B094B"/>
  </w:style>
  <w:style w:type="paragraph" w:styleId="Footer">
    <w:name w:val="footer"/>
    <w:basedOn w:val="Normal"/>
    <w:link w:val="FooterChar"/>
    <w:uiPriority w:val="99"/>
    <w:unhideWhenUsed/>
    <w:rsid w:val="006B09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2024-03-26T12:28:00Z</dcterms:created>
  <dcterms:modified xsi:type="dcterms:W3CDTF">2026-05-18T11:44:00Z</dcterms:modified>
</cp:coreProperties>
</file>