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E1401C" w:rsidRPr="00A00A86" w14:paraId="140BDC53" w14:textId="77777777" w:rsidTr="00751127">
        <w:trPr>
          <w:trHeight w:val="1388"/>
        </w:trPr>
        <w:tc>
          <w:tcPr>
            <w:tcW w:w="2234" w:type="dxa"/>
          </w:tcPr>
          <w:p w14:paraId="3CD2D66C" w14:textId="77777777" w:rsidR="00E1401C" w:rsidRPr="00A00A86" w:rsidRDefault="00E1401C" w:rsidP="00751127">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3B858830" wp14:editId="0CC66245">
                  <wp:extent cx="523875" cy="704850"/>
                  <wp:effectExtent l="19050" t="0" r="9525" b="0"/>
                  <wp:docPr id="15" name="Imagin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ine 15" descr="Text&#10;&#10;Description automatically generated"/>
                          <pic:cNvPicPr>
                            <a:picLocks noChangeAspect="1" noChangeArrowheads="1"/>
                          </pic:cNvPicPr>
                        </pic:nvPicPr>
                        <pic:blipFill>
                          <a:blip r:embed="rId4"/>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F78C92B" w14:textId="77777777" w:rsidR="00E1401C" w:rsidRPr="0036292D" w:rsidRDefault="00E1401C" w:rsidP="00751127">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ROMÂNIA</w:t>
            </w:r>
          </w:p>
          <w:p w14:paraId="57CA71F4" w14:textId="77777777" w:rsidR="00E1401C" w:rsidRPr="0036292D" w:rsidRDefault="00E1401C" w:rsidP="00751127">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JUDEȚUL CONSTANȚA</w:t>
            </w:r>
          </w:p>
          <w:p w14:paraId="0C8276E2" w14:textId="77777777" w:rsidR="00E1401C" w:rsidRPr="00A00A86" w:rsidRDefault="00E1401C" w:rsidP="00751127">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04177C65" w14:textId="77777777" w:rsidR="00E1401C" w:rsidRPr="00A00A86" w:rsidRDefault="00E1401C" w:rsidP="00751127">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31B4B9D3" wp14:editId="7D499570">
                  <wp:extent cx="533400" cy="704850"/>
                  <wp:effectExtent l="19050" t="0" r="0" b="0"/>
                  <wp:docPr id="16"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ine 10" descr="Logo&#10;&#10;Description automatically generated"/>
                          <pic:cNvPicPr>
                            <a:picLocks noChangeAspect="1" noChangeArrowheads="1"/>
                          </pic:cNvPicPr>
                        </pic:nvPicPr>
                        <pic:blipFill>
                          <a:blip r:embed="rId5"/>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6102762" w14:textId="77777777" w:rsidR="00E1401C" w:rsidRDefault="00E1401C" w:rsidP="00E1401C">
      <w:pPr>
        <w:pStyle w:val="NormalWeb"/>
        <w:rPr>
          <w:rFonts w:ascii="Times New Roman" w:hAnsi="Times New Roman"/>
          <w:b/>
          <w:u w:val="single"/>
        </w:rPr>
      </w:pPr>
    </w:p>
    <w:p w14:paraId="54C39C2A" w14:textId="2D839C8B" w:rsidR="00E1401C" w:rsidRDefault="00E1401C" w:rsidP="00E1401C">
      <w:pPr>
        <w:pStyle w:val="NormalWeb"/>
        <w:rPr>
          <w:rFonts w:ascii="Times New Roman" w:hAnsi="Times New Roman"/>
          <w:b/>
          <w:u w:val="single"/>
        </w:rPr>
      </w:pPr>
      <w:r>
        <w:rPr>
          <w:rFonts w:ascii="Times New Roman" w:hAnsi="Times New Roman"/>
          <w:b/>
          <w:u w:val="single"/>
        </w:rPr>
        <w:t>NR. 8</w:t>
      </w:r>
      <w:r>
        <w:rPr>
          <w:rFonts w:ascii="Times New Roman" w:hAnsi="Times New Roman"/>
          <w:b/>
          <w:u w:val="single"/>
        </w:rPr>
        <w:t>12</w:t>
      </w:r>
      <w:r>
        <w:rPr>
          <w:rFonts w:ascii="Times New Roman" w:hAnsi="Times New Roman"/>
          <w:b/>
          <w:u w:val="single"/>
        </w:rPr>
        <w:t>/</w:t>
      </w:r>
      <w:r>
        <w:rPr>
          <w:rFonts w:ascii="Times New Roman" w:hAnsi="Times New Roman"/>
          <w:b/>
          <w:u w:val="single"/>
        </w:rPr>
        <w:t>18</w:t>
      </w:r>
      <w:r>
        <w:rPr>
          <w:rFonts w:ascii="Times New Roman" w:hAnsi="Times New Roman"/>
          <w:b/>
          <w:u w:val="single"/>
        </w:rPr>
        <w:t>.02.2022</w:t>
      </w:r>
    </w:p>
    <w:p w14:paraId="6F4ACE9F" w14:textId="77777777" w:rsidR="00E1401C" w:rsidRDefault="00E1401C" w:rsidP="00E1401C">
      <w:pPr>
        <w:pStyle w:val="NormalWeb"/>
        <w:spacing w:after="0" w:line="240" w:lineRule="auto"/>
        <w:jc w:val="center"/>
        <w:rPr>
          <w:rFonts w:ascii="Times New Roman" w:hAnsi="Times New Roman"/>
          <w:b/>
          <w:u w:val="single"/>
        </w:rPr>
      </w:pPr>
      <w:r>
        <w:rPr>
          <w:rFonts w:ascii="Times New Roman" w:hAnsi="Times New Roman"/>
          <w:b/>
          <w:u w:val="single"/>
        </w:rPr>
        <w:t>REFERAT DE APROBARE</w:t>
      </w:r>
    </w:p>
    <w:p w14:paraId="23E5A206" w14:textId="77777777" w:rsidR="00E1401C" w:rsidRDefault="00E1401C" w:rsidP="00E1401C">
      <w:pPr>
        <w:pStyle w:val="NormalWeb"/>
        <w:spacing w:after="0" w:line="240" w:lineRule="auto"/>
        <w:jc w:val="center"/>
        <w:rPr>
          <w:rFonts w:ascii="Times New Roman" w:hAnsi="Times New Roman"/>
          <w:b/>
          <w:u w:val="single"/>
        </w:rPr>
      </w:pPr>
    </w:p>
    <w:p w14:paraId="5E64BDCE" w14:textId="77777777" w:rsidR="00E1401C" w:rsidRPr="00E1401C" w:rsidRDefault="00E1401C" w:rsidP="00E1401C">
      <w:pPr>
        <w:spacing w:after="160" w:line="259" w:lineRule="auto"/>
        <w:jc w:val="center"/>
        <w:rPr>
          <w:rFonts w:ascii="Times New Roman" w:eastAsiaTheme="minorHAnsi" w:hAnsi="Times New Roman"/>
          <w:b/>
          <w:bCs/>
          <w:sz w:val="24"/>
          <w:szCs w:val="24"/>
          <w:lang w:val="ro-RO"/>
        </w:rPr>
      </w:pPr>
      <w:r w:rsidRPr="00E1401C">
        <w:rPr>
          <w:rFonts w:ascii="Times New Roman" w:eastAsiaTheme="minorHAnsi" w:hAnsi="Times New Roman"/>
          <w:b/>
          <w:bCs/>
          <w:sz w:val="24"/>
          <w:szCs w:val="24"/>
          <w:lang w:val="ro-RO"/>
        </w:rPr>
        <w:t>privind aprobarea modalității de identificare a beneficiarilor de stimulent educațional pentru copii proveniți din familii defavorizate, precum și modaliatatea de soluționare a situațiilor identificate</w:t>
      </w:r>
    </w:p>
    <w:p w14:paraId="677239BC" w14:textId="241DC9E6" w:rsidR="00E1401C" w:rsidRDefault="00E1401C"/>
    <w:p w14:paraId="4EA1CED0" w14:textId="77777777" w:rsidR="00E1401C" w:rsidRPr="00E1401C" w:rsidRDefault="00E1401C" w:rsidP="00E1401C">
      <w:pPr>
        <w:spacing w:after="160" w:line="259" w:lineRule="auto"/>
        <w:rPr>
          <w:rFonts w:ascii="Times New Roman" w:eastAsiaTheme="minorHAnsi" w:hAnsi="Times New Roman"/>
          <w:sz w:val="24"/>
          <w:szCs w:val="24"/>
          <w:lang w:val="ro-RO"/>
        </w:rPr>
      </w:pPr>
      <w:r w:rsidRPr="00E1401C">
        <w:rPr>
          <w:rFonts w:ascii="Times New Roman" w:eastAsiaTheme="minorHAnsi" w:hAnsi="Times New Roman"/>
          <w:sz w:val="24"/>
          <w:szCs w:val="24"/>
          <w:lang w:val="ro-RO"/>
        </w:rPr>
        <w:t xml:space="preserve">Având în vedere: </w:t>
      </w:r>
    </w:p>
    <w:p w14:paraId="3087F33B" w14:textId="12AD34A1" w:rsidR="00E1401C" w:rsidRPr="00E1401C" w:rsidRDefault="00E1401C" w:rsidP="0060341C">
      <w:pPr>
        <w:spacing w:after="160" w:line="259" w:lineRule="auto"/>
        <w:jc w:val="both"/>
        <w:rPr>
          <w:rFonts w:ascii="Times New Roman" w:eastAsiaTheme="minorHAnsi" w:hAnsi="Times New Roman"/>
          <w:sz w:val="24"/>
          <w:szCs w:val="24"/>
          <w:lang w:val="ro-RO"/>
        </w:rPr>
      </w:pPr>
      <w:r w:rsidRPr="00E1401C">
        <w:rPr>
          <w:rFonts w:ascii="Times New Roman" w:eastAsiaTheme="minorHAnsi" w:hAnsi="Times New Roman"/>
          <w:sz w:val="24"/>
          <w:szCs w:val="24"/>
          <w:lang w:val="ro-RO"/>
        </w:rPr>
        <w:t xml:space="preserve">              - prevederile art.2, alin.1, art.3 alin.1 din Legea nr. 49/2020 pentru modificarea si completarea legii 248/2015 privind stimularea participării în învăţământul preşcolar a copiilor provenind din familii defavorizate, cei din familiile care au stabilit dreptul la alocaţie pentru susţinerea familiei acordată în baza Legii nr. 277/2010 privind alocaţia pentru susţinerea familiei, republicată, cu modificările şi completările ulterioare, indiferent dacă familia se află în plata acestui drept sau acesta este suspendat, stimulentul educațional se acordă din oficiu odată cu stabilirea dreptului de alocaţie pentru susţinerea familiei, sau după acordarea acestuia, persoanei care este şi titularul alocaţiei pentru susţinerea familiei;</w:t>
      </w:r>
    </w:p>
    <w:p w14:paraId="6A8AE6F6" w14:textId="42F09107" w:rsidR="00E1401C" w:rsidRPr="00E1401C" w:rsidRDefault="00E1401C" w:rsidP="0060341C">
      <w:pPr>
        <w:spacing w:after="160" w:line="259" w:lineRule="auto"/>
        <w:jc w:val="both"/>
        <w:rPr>
          <w:rFonts w:ascii="Times New Roman" w:eastAsiaTheme="minorHAnsi" w:hAnsi="Times New Roman"/>
          <w:sz w:val="24"/>
          <w:szCs w:val="24"/>
          <w:lang w:val="ro-RO"/>
        </w:rPr>
      </w:pPr>
      <w:r w:rsidRPr="00E1401C">
        <w:rPr>
          <w:rFonts w:ascii="Times New Roman" w:eastAsiaTheme="minorHAnsi" w:hAnsi="Times New Roman"/>
          <w:sz w:val="24"/>
          <w:szCs w:val="24"/>
          <w:lang w:val="ro-RO"/>
        </w:rPr>
        <w:t xml:space="preserve">            - În temeiul prevederilor art. 4 alin. 2 din Legea nr. 248/2015 privind stimularea participării în învăţământul preşcolar a copiilor provenind din familii defavorizate, art. 35 din H.G. nr. 15/2016 privind aprobarea Normelor Metodologice de aplicare a prevederilor Legii nr. 248/2015, cu modificările și completările ulterioare, a Legii nr. 292/2011 a asistenţei sociale, republicată, art. 136 şi art. 196 alin. 1 lit. a din O.U.G. 2 nr. 57/2019 privind Codul Administrativ, propunem spre aprobare Consiliului Local al comunei Târgușor, județul Constanța, promovarea pe ordinea de zi a ședinței ordinare din data de </w:t>
      </w:r>
      <w:r>
        <w:rPr>
          <w:rFonts w:ascii="Times New Roman" w:eastAsiaTheme="minorHAnsi" w:hAnsi="Times New Roman"/>
          <w:sz w:val="24"/>
          <w:szCs w:val="24"/>
          <w:lang w:val="ro-RO"/>
        </w:rPr>
        <w:t xml:space="preserve"> 28.02.2022 </w:t>
      </w:r>
      <w:r w:rsidRPr="00E1401C">
        <w:rPr>
          <w:rFonts w:ascii="Times New Roman" w:eastAsiaTheme="minorHAnsi" w:hAnsi="Times New Roman"/>
          <w:sz w:val="24"/>
          <w:szCs w:val="24"/>
          <w:lang w:val="ro-RO"/>
        </w:rPr>
        <w:t xml:space="preserve">a proiectului de hotarare privind aprobarea modalității de identificare a beneficiarilor de stimulent educațional pentru copii proveniți din familii defavorizate, precum și modaliatatea de soluționare a situațiilor identificate. </w:t>
      </w:r>
    </w:p>
    <w:p w14:paraId="1C31AA5B" w14:textId="77777777" w:rsidR="00E1401C" w:rsidRPr="00E1401C" w:rsidRDefault="00E1401C" w:rsidP="00E1401C">
      <w:pPr>
        <w:ind w:firstLine="708"/>
        <w:jc w:val="both"/>
        <w:rPr>
          <w:rFonts w:ascii="Times New Roman" w:hAnsi="Times New Roman"/>
          <w:sz w:val="24"/>
          <w:szCs w:val="24"/>
        </w:rPr>
      </w:pPr>
      <w:proofErr w:type="spellStart"/>
      <w:r w:rsidRPr="00E1401C">
        <w:rPr>
          <w:rFonts w:ascii="Times New Roman" w:hAnsi="Times New Roman"/>
          <w:sz w:val="24"/>
          <w:szCs w:val="24"/>
        </w:rPr>
        <w:t>Având</w:t>
      </w:r>
      <w:proofErr w:type="spellEnd"/>
      <w:r w:rsidRPr="00E1401C">
        <w:rPr>
          <w:rFonts w:ascii="Times New Roman" w:hAnsi="Times New Roman"/>
          <w:sz w:val="24"/>
          <w:szCs w:val="24"/>
        </w:rPr>
        <w:t xml:space="preserve"> </w:t>
      </w:r>
      <w:proofErr w:type="spellStart"/>
      <w:r w:rsidRPr="00E1401C">
        <w:rPr>
          <w:rFonts w:ascii="Times New Roman" w:hAnsi="Times New Roman"/>
          <w:sz w:val="24"/>
          <w:szCs w:val="24"/>
        </w:rPr>
        <w:t>în</w:t>
      </w:r>
      <w:proofErr w:type="spellEnd"/>
      <w:r w:rsidRPr="00E1401C">
        <w:rPr>
          <w:rFonts w:ascii="Times New Roman" w:hAnsi="Times New Roman"/>
          <w:sz w:val="24"/>
          <w:szCs w:val="24"/>
        </w:rPr>
        <w:t xml:space="preserve"> </w:t>
      </w:r>
      <w:proofErr w:type="spellStart"/>
      <w:r w:rsidRPr="00E1401C">
        <w:rPr>
          <w:rFonts w:ascii="Times New Roman" w:hAnsi="Times New Roman"/>
          <w:sz w:val="24"/>
          <w:szCs w:val="24"/>
        </w:rPr>
        <w:t>vedere</w:t>
      </w:r>
      <w:proofErr w:type="spellEnd"/>
      <w:r w:rsidRPr="00E1401C">
        <w:rPr>
          <w:rFonts w:ascii="Times New Roman" w:hAnsi="Times New Roman"/>
          <w:sz w:val="24"/>
          <w:szCs w:val="24"/>
        </w:rPr>
        <w:t xml:space="preserve"> </w:t>
      </w:r>
      <w:proofErr w:type="spellStart"/>
      <w:r w:rsidRPr="00E1401C">
        <w:rPr>
          <w:rFonts w:ascii="Times New Roman" w:hAnsi="Times New Roman"/>
          <w:sz w:val="24"/>
          <w:szCs w:val="24"/>
        </w:rPr>
        <w:t>cele</w:t>
      </w:r>
      <w:proofErr w:type="spellEnd"/>
      <w:r w:rsidRPr="00E1401C">
        <w:rPr>
          <w:rFonts w:ascii="Times New Roman" w:hAnsi="Times New Roman"/>
          <w:sz w:val="24"/>
          <w:szCs w:val="24"/>
        </w:rPr>
        <w:t xml:space="preserve"> </w:t>
      </w:r>
      <w:proofErr w:type="spellStart"/>
      <w:r w:rsidRPr="00E1401C">
        <w:rPr>
          <w:rFonts w:ascii="Times New Roman" w:hAnsi="Times New Roman"/>
          <w:sz w:val="24"/>
          <w:szCs w:val="24"/>
        </w:rPr>
        <w:t>menționate</w:t>
      </w:r>
      <w:proofErr w:type="spellEnd"/>
      <w:r w:rsidRPr="00E1401C">
        <w:rPr>
          <w:rFonts w:ascii="Times New Roman" w:hAnsi="Times New Roman"/>
          <w:sz w:val="24"/>
          <w:szCs w:val="24"/>
        </w:rPr>
        <w:t xml:space="preserve"> </w:t>
      </w:r>
      <w:proofErr w:type="spellStart"/>
      <w:r w:rsidRPr="00E1401C">
        <w:rPr>
          <w:rFonts w:ascii="Times New Roman" w:hAnsi="Times New Roman"/>
          <w:sz w:val="24"/>
          <w:szCs w:val="24"/>
        </w:rPr>
        <w:t>anexez</w:t>
      </w:r>
      <w:proofErr w:type="spellEnd"/>
      <w:r w:rsidRPr="00E1401C">
        <w:rPr>
          <w:rFonts w:ascii="Times New Roman" w:hAnsi="Times New Roman"/>
          <w:sz w:val="24"/>
          <w:szCs w:val="24"/>
        </w:rPr>
        <w:t xml:space="preserve"> la </w:t>
      </w:r>
      <w:proofErr w:type="spellStart"/>
      <w:r w:rsidRPr="00E1401C">
        <w:rPr>
          <w:rFonts w:ascii="Times New Roman" w:hAnsi="Times New Roman"/>
          <w:sz w:val="24"/>
          <w:szCs w:val="24"/>
        </w:rPr>
        <w:t>prezenta</w:t>
      </w:r>
      <w:proofErr w:type="spellEnd"/>
      <w:r w:rsidRPr="00E1401C">
        <w:rPr>
          <w:rFonts w:ascii="Times New Roman" w:hAnsi="Times New Roman"/>
          <w:sz w:val="24"/>
          <w:szCs w:val="24"/>
        </w:rPr>
        <w:t xml:space="preserve"> un </w:t>
      </w:r>
      <w:proofErr w:type="spellStart"/>
      <w:r w:rsidRPr="00E1401C">
        <w:rPr>
          <w:rFonts w:ascii="Times New Roman" w:hAnsi="Times New Roman"/>
          <w:sz w:val="24"/>
          <w:szCs w:val="24"/>
        </w:rPr>
        <w:t>proiect</w:t>
      </w:r>
      <w:proofErr w:type="spellEnd"/>
      <w:r w:rsidRPr="00E1401C">
        <w:rPr>
          <w:rFonts w:ascii="Times New Roman" w:hAnsi="Times New Roman"/>
          <w:sz w:val="24"/>
          <w:szCs w:val="24"/>
        </w:rPr>
        <w:t xml:space="preserve"> de </w:t>
      </w:r>
      <w:proofErr w:type="spellStart"/>
      <w:r w:rsidRPr="00E1401C">
        <w:rPr>
          <w:rFonts w:ascii="Times New Roman" w:hAnsi="Times New Roman"/>
          <w:sz w:val="24"/>
          <w:szCs w:val="24"/>
        </w:rPr>
        <w:t>hotărâre</w:t>
      </w:r>
      <w:proofErr w:type="spellEnd"/>
      <w:r w:rsidRPr="00E1401C">
        <w:rPr>
          <w:rFonts w:ascii="Times New Roman" w:hAnsi="Times New Roman"/>
          <w:sz w:val="24"/>
          <w:szCs w:val="24"/>
        </w:rPr>
        <w:t xml:space="preserve"> </w:t>
      </w:r>
      <w:proofErr w:type="spellStart"/>
      <w:r w:rsidRPr="00E1401C">
        <w:rPr>
          <w:rFonts w:ascii="Times New Roman" w:hAnsi="Times New Roman"/>
          <w:sz w:val="24"/>
          <w:szCs w:val="24"/>
        </w:rPr>
        <w:t>în</w:t>
      </w:r>
      <w:proofErr w:type="spellEnd"/>
      <w:r w:rsidRPr="00E1401C">
        <w:rPr>
          <w:rFonts w:ascii="Times New Roman" w:hAnsi="Times New Roman"/>
          <w:sz w:val="24"/>
          <w:szCs w:val="24"/>
        </w:rPr>
        <w:t xml:space="preserve"> </w:t>
      </w:r>
      <w:proofErr w:type="spellStart"/>
      <w:r w:rsidRPr="00E1401C">
        <w:rPr>
          <w:rFonts w:ascii="Times New Roman" w:hAnsi="Times New Roman"/>
          <w:sz w:val="24"/>
          <w:szCs w:val="24"/>
        </w:rPr>
        <w:t>acest</w:t>
      </w:r>
      <w:proofErr w:type="spellEnd"/>
      <w:r w:rsidRPr="00E1401C">
        <w:rPr>
          <w:rFonts w:ascii="Times New Roman" w:hAnsi="Times New Roman"/>
          <w:sz w:val="24"/>
          <w:szCs w:val="24"/>
        </w:rPr>
        <w:t xml:space="preserve"> </w:t>
      </w:r>
      <w:proofErr w:type="spellStart"/>
      <w:r w:rsidRPr="00E1401C">
        <w:rPr>
          <w:rFonts w:ascii="Times New Roman" w:hAnsi="Times New Roman"/>
          <w:sz w:val="24"/>
          <w:szCs w:val="24"/>
        </w:rPr>
        <w:t>sens</w:t>
      </w:r>
      <w:proofErr w:type="spellEnd"/>
      <w:r w:rsidRPr="00E1401C">
        <w:rPr>
          <w:rFonts w:ascii="Times New Roman" w:hAnsi="Times New Roman"/>
          <w:sz w:val="24"/>
          <w:szCs w:val="24"/>
        </w:rPr>
        <w:t xml:space="preserve"> </w:t>
      </w:r>
      <w:proofErr w:type="spellStart"/>
      <w:proofErr w:type="gramStart"/>
      <w:r w:rsidRPr="00E1401C">
        <w:rPr>
          <w:rFonts w:ascii="Times New Roman" w:hAnsi="Times New Roman"/>
          <w:sz w:val="24"/>
          <w:szCs w:val="24"/>
        </w:rPr>
        <w:t>și</w:t>
      </w:r>
      <w:proofErr w:type="spellEnd"/>
      <w:r w:rsidRPr="00E1401C">
        <w:rPr>
          <w:rFonts w:ascii="Times New Roman" w:hAnsi="Times New Roman"/>
          <w:sz w:val="24"/>
          <w:szCs w:val="24"/>
        </w:rPr>
        <w:t xml:space="preserve">  </w:t>
      </w:r>
      <w:proofErr w:type="spellStart"/>
      <w:r w:rsidRPr="00E1401C">
        <w:rPr>
          <w:rFonts w:ascii="Times New Roman" w:hAnsi="Times New Roman"/>
          <w:sz w:val="24"/>
          <w:szCs w:val="24"/>
        </w:rPr>
        <w:t>propun</w:t>
      </w:r>
      <w:proofErr w:type="spellEnd"/>
      <w:proofErr w:type="gramEnd"/>
      <w:r w:rsidRPr="00E1401C">
        <w:rPr>
          <w:rFonts w:ascii="Times New Roman" w:hAnsi="Times New Roman"/>
          <w:sz w:val="24"/>
          <w:szCs w:val="24"/>
        </w:rPr>
        <w:t xml:space="preserve"> </w:t>
      </w:r>
      <w:proofErr w:type="spellStart"/>
      <w:r w:rsidRPr="00E1401C">
        <w:rPr>
          <w:rFonts w:ascii="Times New Roman" w:hAnsi="Times New Roman"/>
          <w:sz w:val="24"/>
          <w:szCs w:val="24"/>
        </w:rPr>
        <w:t>membrilor</w:t>
      </w:r>
      <w:proofErr w:type="spellEnd"/>
      <w:r w:rsidRPr="00E1401C">
        <w:rPr>
          <w:rFonts w:ascii="Times New Roman" w:hAnsi="Times New Roman"/>
          <w:sz w:val="24"/>
          <w:szCs w:val="24"/>
        </w:rPr>
        <w:t xml:space="preserve"> </w:t>
      </w:r>
      <w:proofErr w:type="spellStart"/>
      <w:r w:rsidRPr="00E1401C">
        <w:rPr>
          <w:rFonts w:ascii="Times New Roman" w:hAnsi="Times New Roman"/>
          <w:sz w:val="24"/>
          <w:szCs w:val="24"/>
        </w:rPr>
        <w:t>consiliului</w:t>
      </w:r>
      <w:proofErr w:type="spellEnd"/>
      <w:r w:rsidRPr="00E1401C">
        <w:rPr>
          <w:rFonts w:ascii="Times New Roman" w:hAnsi="Times New Roman"/>
          <w:sz w:val="24"/>
          <w:szCs w:val="24"/>
        </w:rPr>
        <w:t xml:space="preserve"> local </w:t>
      </w:r>
      <w:proofErr w:type="spellStart"/>
      <w:r w:rsidRPr="00E1401C">
        <w:rPr>
          <w:rFonts w:ascii="Times New Roman" w:hAnsi="Times New Roman"/>
          <w:sz w:val="24"/>
          <w:szCs w:val="24"/>
        </w:rPr>
        <w:t>să</w:t>
      </w:r>
      <w:proofErr w:type="spellEnd"/>
      <w:r w:rsidRPr="00E1401C">
        <w:rPr>
          <w:rFonts w:ascii="Times New Roman" w:hAnsi="Times New Roman"/>
          <w:sz w:val="24"/>
          <w:szCs w:val="24"/>
        </w:rPr>
        <w:t xml:space="preserve">-l </w:t>
      </w:r>
      <w:proofErr w:type="spellStart"/>
      <w:r w:rsidRPr="00E1401C">
        <w:rPr>
          <w:rFonts w:ascii="Times New Roman" w:hAnsi="Times New Roman"/>
          <w:sz w:val="24"/>
          <w:szCs w:val="24"/>
        </w:rPr>
        <w:t>adopte</w:t>
      </w:r>
      <w:proofErr w:type="spellEnd"/>
      <w:r w:rsidRPr="00E1401C">
        <w:rPr>
          <w:rFonts w:ascii="Times New Roman" w:hAnsi="Times New Roman"/>
          <w:sz w:val="24"/>
          <w:szCs w:val="24"/>
        </w:rPr>
        <w:t xml:space="preserve"> </w:t>
      </w:r>
      <w:proofErr w:type="spellStart"/>
      <w:r w:rsidRPr="00E1401C">
        <w:rPr>
          <w:rFonts w:ascii="Times New Roman" w:hAnsi="Times New Roman"/>
          <w:sz w:val="24"/>
          <w:szCs w:val="24"/>
        </w:rPr>
        <w:t>în</w:t>
      </w:r>
      <w:proofErr w:type="spellEnd"/>
      <w:r w:rsidRPr="00E1401C">
        <w:rPr>
          <w:rFonts w:ascii="Times New Roman" w:hAnsi="Times New Roman"/>
          <w:sz w:val="24"/>
          <w:szCs w:val="24"/>
        </w:rPr>
        <w:t xml:space="preserve"> </w:t>
      </w:r>
      <w:proofErr w:type="spellStart"/>
      <w:r w:rsidRPr="00E1401C">
        <w:rPr>
          <w:rFonts w:ascii="Times New Roman" w:hAnsi="Times New Roman"/>
          <w:sz w:val="24"/>
          <w:szCs w:val="24"/>
        </w:rPr>
        <w:t>această</w:t>
      </w:r>
      <w:proofErr w:type="spellEnd"/>
      <w:r w:rsidRPr="00E1401C">
        <w:rPr>
          <w:rFonts w:ascii="Times New Roman" w:hAnsi="Times New Roman"/>
          <w:sz w:val="24"/>
          <w:szCs w:val="24"/>
        </w:rPr>
        <w:t xml:space="preserve"> </w:t>
      </w:r>
      <w:proofErr w:type="spellStart"/>
      <w:r w:rsidRPr="00E1401C">
        <w:rPr>
          <w:rFonts w:ascii="Times New Roman" w:hAnsi="Times New Roman"/>
          <w:sz w:val="24"/>
          <w:szCs w:val="24"/>
        </w:rPr>
        <w:t>formă</w:t>
      </w:r>
      <w:proofErr w:type="spellEnd"/>
      <w:r w:rsidRPr="00E1401C">
        <w:rPr>
          <w:rFonts w:ascii="Times New Roman" w:hAnsi="Times New Roman"/>
          <w:sz w:val="24"/>
          <w:szCs w:val="24"/>
        </w:rPr>
        <w:t>.</w:t>
      </w:r>
    </w:p>
    <w:p w14:paraId="6DCB64F9" w14:textId="77777777" w:rsidR="00E1401C" w:rsidRPr="00E1401C" w:rsidRDefault="00E1401C" w:rsidP="00E1401C">
      <w:pPr>
        <w:spacing w:after="160" w:line="259" w:lineRule="auto"/>
        <w:rPr>
          <w:rFonts w:ascii="Times New Roman" w:eastAsiaTheme="minorHAnsi" w:hAnsi="Times New Roman"/>
          <w:sz w:val="24"/>
          <w:szCs w:val="24"/>
          <w:lang w:val="ro-RO"/>
        </w:rPr>
      </w:pPr>
    </w:p>
    <w:p w14:paraId="57672514" w14:textId="77777777" w:rsidR="00E1401C" w:rsidRDefault="00E1401C" w:rsidP="00E1401C">
      <w:pPr>
        <w:pStyle w:val="CharChar"/>
        <w:jc w:val="center"/>
        <w:rPr>
          <w:b/>
          <w:sz w:val="28"/>
          <w:szCs w:val="28"/>
        </w:rPr>
      </w:pPr>
      <w:r w:rsidRPr="004C4EE6">
        <w:rPr>
          <w:b/>
          <w:sz w:val="28"/>
          <w:szCs w:val="28"/>
        </w:rPr>
        <w:t>PRIMAR,</w:t>
      </w:r>
    </w:p>
    <w:p w14:paraId="2B066707" w14:textId="77777777" w:rsidR="00E1401C" w:rsidRDefault="00E1401C" w:rsidP="00E1401C">
      <w:pPr>
        <w:pStyle w:val="CharChar"/>
        <w:jc w:val="center"/>
        <w:rPr>
          <w:b/>
          <w:sz w:val="28"/>
          <w:szCs w:val="28"/>
        </w:rPr>
      </w:pPr>
    </w:p>
    <w:p w14:paraId="2FAB4D90" w14:textId="77777777" w:rsidR="00E1401C" w:rsidRPr="004C4EE6" w:rsidRDefault="00E1401C" w:rsidP="00E1401C">
      <w:pPr>
        <w:pStyle w:val="CharChar"/>
        <w:jc w:val="center"/>
        <w:rPr>
          <w:b/>
          <w:sz w:val="28"/>
          <w:szCs w:val="28"/>
        </w:rPr>
      </w:pPr>
    </w:p>
    <w:p w14:paraId="59CB54DE" w14:textId="77777777" w:rsidR="00E1401C" w:rsidRPr="004C4EE6" w:rsidRDefault="00E1401C" w:rsidP="00E1401C">
      <w:pPr>
        <w:widowControl w:val="0"/>
        <w:autoSpaceDN w:val="0"/>
        <w:spacing w:after="0" w:line="240" w:lineRule="auto"/>
        <w:jc w:val="center"/>
        <w:rPr>
          <w:rFonts w:ascii="Times New Roman" w:eastAsia="Times New Roman" w:hAnsi="Times New Roman"/>
          <w:b/>
          <w:kern w:val="3"/>
          <w:sz w:val="28"/>
          <w:szCs w:val="28"/>
          <w:lang w:val="ro-RO" w:eastAsia="ro-RO"/>
        </w:rPr>
      </w:pPr>
      <w:r w:rsidRPr="004C4EE6">
        <w:rPr>
          <w:rFonts w:ascii="Times New Roman" w:eastAsia="Times New Roman" w:hAnsi="Times New Roman"/>
          <w:b/>
          <w:kern w:val="3"/>
          <w:sz w:val="28"/>
          <w:szCs w:val="28"/>
          <w:lang w:val="ro-RO" w:eastAsia="ro-RO"/>
        </w:rPr>
        <w:t>Mădălina NEGRU</w:t>
      </w:r>
    </w:p>
    <w:p w14:paraId="6883B465" w14:textId="77777777" w:rsidR="00E1401C" w:rsidRDefault="00E1401C" w:rsidP="00E1401C">
      <w:pPr>
        <w:widowControl w:val="0"/>
        <w:autoSpaceDN w:val="0"/>
        <w:spacing w:after="0" w:line="240" w:lineRule="auto"/>
        <w:jc w:val="center"/>
        <w:rPr>
          <w:rFonts w:ascii="Times New Roman" w:eastAsia="Times New Roman" w:hAnsi="Times New Roman"/>
          <w:b/>
          <w:kern w:val="3"/>
          <w:sz w:val="28"/>
          <w:szCs w:val="28"/>
          <w:lang w:val="ro-RO" w:eastAsia="ro-RO"/>
        </w:rPr>
      </w:pPr>
    </w:p>
    <w:p w14:paraId="25D745E9" w14:textId="77777777" w:rsidR="00E1401C" w:rsidRDefault="00E1401C"/>
    <w:sectPr w:rsidR="00E140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2AA"/>
    <w:rsid w:val="002E2BD0"/>
    <w:rsid w:val="0037280D"/>
    <w:rsid w:val="0060341C"/>
    <w:rsid w:val="00E1401C"/>
    <w:rsid w:val="00ED12A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97912"/>
  <w15:chartTrackingRefBased/>
  <w15:docId w15:val="{F63C4F24-181A-4CCE-895B-D13D7F460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01C"/>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basedOn w:val="DefaultParagraphFont"/>
    <w:link w:val="NormalWeb"/>
    <w:semiHidden/>
    <w:locked/>
    <w:rsid w:val="00E1401C"/>
    <w:rPr>
      <w:rFonts w:ascii="Calibri" w:eastAsia="Calibri" w:hAnsi="Calibri" w:cs="Calibri"/>
      <w:sz w:val="24"/>
      <w:szCs w:val="24"/>
    </w:rPr>
  </w:style>
  <w:style w:type="paragraph" w:styleId="NormalWeb">
    <w:name w:val="Normal (Web)"/>
    <w:basedOn w:val="Normal"/>
    <w:link w:val="NormalWebChar"/>
    <w:semiHidden/>
    <w:unhideWhenUsed/>
    <w:rsid w:val="00E1401C"/>
    <w:rPr>
      <w:rFonts w:cs="Calibri"/>
      <w:sz w:val="24"/>
      <w:szCs w:val="24"/>
      <w:lang w:val="ro-RO"/>
    </w:rPr>
  </w:style>
  <w:style w:type="paragraph" w:customStyle="1" w:styleId="CharChar">
    <w:name w:val="Char Char"/>
    <w:basedOn w:val="Normal"/>
    <w:semiHidden/>
    <w:rsid w:val="00E1401C"/>
    <w:pPr>
      <w:suppressAutoHyphens/>
      <w:spacing w:after="0" w:line="240" w:lineRule="auto"/>
    </w:pPr>
    <w:rPr>
      <w:rFonts w:ascii="Times New Roman" w:eastAsia="Times New Roman" w:hAnsi="Times New Roman"/>
      <w:kern w:val="2"/>
      <w:sz w:val="24"/>
      <w:szCs w:val="24"/>
      <w:lang w:val="pl-P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313</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Andronache</dc:creator>
  <cp:keywords/>
  <dc:description/>
  <cp:lastModifiedBy>Liliana Andronache</cp:lastModifiedBy>
  <cp:revision>4</cp:revision>
  <cp:lastPrinted>2022-02-22T08:18:00Z</cp:lastPrinted>
  <dcterms:created xsi:type="dcterms:W3CDTF">2022-02-22T08:10:00Z</dcterms:created>
  <dcterms:modified xsi:type="dcterms:W3CDTF">2022-02-22T08:28:00Z</dcterms:modified>
</cp:coreProperties>
</file>