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A9B" w:rsidRPr="00290C55" w:rsidRDefault="00FC00FF" w:rsidP="009C0440">
      <w:pPr>
        <w:spacing w:line="240" w:lineRule="auto"/>
        <w:contextualSpacing/>
        <w:jc w:val="both"/>
        <w:rPr>
          <w:rFonts w:cstheme="minorHAnsi"/>
          <w:sz w:val="24"/>
          <w:szCs w:val="24"/>
          <w:lang w:val="ro-RO"/>
        </w:rPr>
      </w:pPr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-339090</wp:posOffset>
            </wp:positionH>
            <wp:positionV relativeFrom="paragraph">
              <wp:posOffset>-61595</wp:posOffset>
            </wp:positionV>
            <wp:extent cx="1334135" cy="1013460"/>
            <wp:effectExtent l="19050" t="0" r="0" b="0"/>
            <wp:wrapSquare wrapText="bothSides"/>
            <wp:docPr id="39182201" name="Imagine 2" descr="Palatul Culturii &amp;quot;Teodor Costescu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atul Culturii &amp;quot;Teodor Costescu&amp;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25B8" w:rsidRPr="00D625B8">
        <w:rPr>
          <w:rFonts w:ascii="Tahoma" w:hAnsi="Tahoma" w:cs="Tahoma"/>
          <w:noProof/>
          <w:sz w:val="24"/>
          <w:szCs w:val="24"/>
          <w:lang w:val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11.85pt;margin-top:.15pt;width:327.75pt;height:74.4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" stroked="f">
            <v:textbox>
              <w:txbxContent>
                <w:p w:rsidR="00D01A9B" w:rsidRPr="001B1BB5" w:rsidRDefault="00D01A9B" w:rsidP="0086388F">
                  <w:pPr>
                    <w:spacing w:after="0" w:line="240" w:lineRule="auto"/>
                    <w:jc w:val="center"/>
                    <w:rPr>
                      <w:rFonts w:ascii="Constantia" w:hAnsi="Constantia"/>
                      <w:b/>
                      <w:noProof/>
                      <w:color w:val="000000"/>
                      <w:sz w:val="24"/>
                      <w:szCs w:val="24"/>
                      <w:lang w:val="it-IT"/>
                    </w:rPr>
                  </w:pPr>
                  <w:r w:rsidRPr="001B1BB5">
                    <w:rPr>
                      <w:rFonts w:ascii="Constantia" w:hAnsi="Constantia"/>
                      <w:b/>
                      <w:noProof/>
                      <w:color w:val="000000"/>
                      <w:sz w:val="24"/>
                      <w:szCs w:val="24"/>
                      <w:lang w:val="it-IT"/>
                    </w:rPr>
                    <w:t xml:space="preserve">PALATUL CULTURII </w:t>
                  </w:r>
                  <w:r>
                    <w:rPr>
                      <w:rFonts w:ascii="Constantia" w:hAnsi="Constantia"/>
                      <w:b/>
                      <w:noProof/>
                      <w:color w:val="000000"/>
                      <w:sz w:val="24"/>
                      <w:szCs w:val="24"/>
                      <w:lang w:val="it-IT"/>
                    </w:rPr>
                    <w:t>“</w:t>
                  </w:r>
                  <w:r w:rsidRPr="001B1BB5">
                    <w:rPr>
                      <w:rFonts w:ascii="Constantia" w:hAnsi="Constantia"/>
                      <w:b/>
                      <w:noProof/>
                      <w:color w:val="000000"/>
                      <w:sz w:val="24"/>
                      <w:szCs w:val="24"/>
                      <w:lang w:val="it-IT"/>
                    </w:rPr>
                    <w:t>TEODOR COSTESCU</w:t>
                  </w:r>
                  <w:r>
                    <w:rPr>
                      <w:rFonts w:ascii="Constantia" w:hAnsi="Constantia"/>
                      <w:b/>
                      <w:noProof/>
                      <w:color w:val="000000"/>
                      <w:sz w:val="24"/>
                      <w:szCs w:val="24"/>
                      <w:lang w:val="it-IT"/>
                    </w:rPr>
                    <w:t>”</w:t>
                  </w:r>
                </w:p>
                <w:p w:rsidR="00D01A9B" w:rsidRPr="00C4194B" w:rsidRDefault="00D01A9B" w:rsidP="0086388F">
                  <w:pPr>
                    <w:spacing w:after="0" w:line="240" w:lineRule="auto"/>
                    <w:jc w:val="center"/>
                    <w:rPr>
                      <w:rFonts w:ascii="Constantia" w:hAnsi="Constantia"/>
                      <w:color w:val="000000"/>
                      <w:lang w:val="it-IT"/>
                    </w:rPr>
                  </w:pPr>
                  <w:r>
                    <w:rPr>
                      <w:rFonts w:ascii="Constantia" w:hAnsi="Constantia"/>
                      <w:color w:val="000000"/>
                      <w:lang w:val="it-IT"/>
                    </w:rPr>
                    <w:t>Bdul. Carol I</w:t>
                  </w:r>
                  <w:r w:rsidRPr="00C4194B">
                    <w:rPr>
                      <w:rFonts w:ascii="Constantia" w:hAnsi="Constantia"/>
                      <w:color w:val="000000"/>
                      <w:lang w:val="it-IT"/>
                    </w:rPr>
                    <w:t xml:space="preserve"> nr</w:t>
                  </w:r>
                  <w:r w:rsidR="00FC00FF">
                    <w:rPr>
                      <w:rFonts w:ascii="Constantia" w:hAnsi="Constantia"/>
                      <w:color w:val="000000"/>
                      <w:lang w:val="it-IT"/>
                    </w:rPr>
                    <w:t>. 2A</w:t>
                  </w:r>
                  <w:r>
                    <w:rPr>
                      <w:rFonts w:ascii="Constantia" w:hAnsi="Constantia"/>
                      <w:color w:val="000000"/>
                      <w:lang w:val="it-IT"/>
                    </w:rPr>
                    <w:t>, Drobeta-</w:t>
                  </w:r>
                  <w:r w:rsidRPr="00C4194B">
                    <w:rPr>
                      <w:rFonts w:ascii="Constantia" w:hAnsi="Constantia"/>
                      <w:color w:val="000000"/>
                      <w:lang w:val="it-IT"/>
                    </w:rPr>
                    <w:t>Turnu Severin, Mehedinți, România</w:t>
                  </w:r>
                </w:p>
                <w:p w:rsidR="00D01A9B" w:rsidRDefault="00D01A9B" w:rsidP="0086388F">
                  <w:pPr>
                    <w:spacing w:after="0" w:line="240" w:lineRule="auto"/>
                    <w:jc w:val="center"/>
                    <w:rPr>
                      <w:rFonts w:ascii="Constantia" w:hAnsi="Constantia"/>
                      <w:color w:val="000000"/>
                      <w:sz w:val="18"/>
                      <w:szCs w:val="18"/>
                      <w:lang w:val="it-IT"/>
                    </w:rPr>
                  </w:pPr>
                  <w:r w:rsidRPr="00FE2D02">
                    <w:rPr>
                      <w:rFonts w:ascii="Constantia" w:hAnsi="Constantia"/>
                      <w:color w:val="000000"/>
                      <w:sz w:val="18"/>
                      <w:szCs w:val="18"/>
                      <w:lang w:val="it-IT"/>
                    </w:rPr>
                    <w:t xml:space="preserve"> tel. </w:t>
                  </w:r>
                  <w:r w:rsidRPr="00126515">
                    <w:rPr>
                      <w:rFonts w:ascii="Constantia" w:hAnsi="Constantia"/>
                      <w:color w:val="000000"/>
                      <w:sz w:val="18"/>
                      <w:szCs w:val="18"/>
                      <w:lang w:val="it-IT"/>
                    </w:rPr>
                    <w:t>0371 522 137</w:t>
                  </w:r>
                  <w:r>
                    <w:rPr>
                      <w:rFonts w:ascii="Constantia" w:hAnsi="Constantia"/>
                      <w:color w:val="000000"/>
                      <w:sz w:val="18"/>
                      <w:szCs w:val="18"/>
                      <w:lang w:val="it-IT"/>
                    </w:rPr>
                    <w:t>; fax. 0252 311 020</w:t>
                  </w:r>
                </w:p>
                <w:p w:rsidR="00D01A9B" w:rsidRDefault="00D01A9B" w:rsidP="0086388F">
                  <w:pPr>
                    <w:spacing w:after="0"/>
                    <w:jc w:val="center"/>
                    <w:rPr>
                      <w:rFonts w:ascii="Constantia" w:hAnsi="Constantia"/>
                      <w:color w:val="000000"/>
                      <w:sz w:val="18"/>
                      <w:szCs w:val="18"/>
                      <w:lang w:val="it-IT"/>
                    </w:rPr>
                  </w:pPr>
                  <w:r w:rsidRPr="00C4194B">
                    <w:rPr>
                      <w:rFonts w:ascii="Constantia" w:hAnsi="Constantia"/>
                      <w:color w:val="000000"/>
                      <w:sz w:val="18"/>
                      <w:szCs w:val="18"/>
                      <w:lang w:val="it-IT"/>
                    </w:rPr>
                    <w:t xml:space="preserve">e-mail: </w:t>
                  </w:r>
                  <w:hyperlink r:id="rId9" w:history="1">
                    <w:r w:rsidRPr="00753D96">
                      <w:rPr>
                        <w:rStyle w:val="Hyperlink"/>
                        <w:rFonts w:ascii="Constantia" w:hAnsi="Constantia"/>
                        <w:sz w:val="18"/>
                        <w:szCs w:val="18"/>
                        <w:lang w:val="it-IT"/>
                      </w:rPr>
                      <w:t>palatulculturiiturnuseverin@yahoo.com</w:t>
                    </w:r>
                  </w:hyperlink>
                </w:p>
                <w:p w:rsidR="00D01A9B" w:rsidRPr="00C4194B" w:rsidRDefault="00D01A9B" w:rsidP="0086388F">
                  <w:pPr>
                    <w:spacing w:after="0"/>
                    <w:jc w:val="center"/>
                    <w:rPr>
                      <w:rFonts w:ascii="Constantia" w:hAnsi="Constantia"/>
                      <w:color w:val="000000"/>
                      <w:sz w:val="18"/>
                      <w:szCs w:val="18"/>
                      <w:lang w:val="it-IT"/>
                    </w:rPr>
                  </w:pPr>
                  <w:r w:rsidRPr="00C4194B">
                    <w:rPr>
                      <w:rFonts w:ascii="Constantia" w:hAnsi="Constantia"/>
                      <w:color w:val="000000"/>
                      <w:sz w:val="18"/>
                      <w:szCs w:val="18"/>
                      <w:lang w:val="it-IT"/>
                    </w:rPr>
                    <w:t>www palatulculturiiseverin.ro</w:t>
                  </w:r>
                </w:p>
                <w:p w:rsidR="00D01A9B" w:rsidRPr="001B1BB5" w:rsidRDefault="00D01A9B" w:rsidP="00D01A9B">
                  <w:pPr>
                    <w:rPr>
                      <w:lang w:val="it-IT"/>
                    </w:rPr>
                  </w:pPr>
                </w:p>
              </w:txbxContent>
            </v:textbox>
          </v:shape>
        </w:pict>
      </w:r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4400550</wp:posOffset>
            </wp:positionH>
            <wp:positionV relativeFrom="paragraph">
              <wp:posOffset>45085</wp:posOffset>
            </wp:positionV>
            <wp:extent cx="861060" cy="906780"/>
            <wp:effectExtent l="19050" t="0" r="0" b="0"/>
            <wp:wrapNone/>
            <wp:docPr id="195806738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29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01A9B" w:rsidRPr="00290C55" w:rsidRDefault="00D01A9B" w:rsidP="009C0440">
      <w:pPr>
        <w:spacing w:line="240" w:lineRule="auto"/>
        <w:contextualSpacing/>
        <w:jc w:val="both"/>
        <w:rPr>
          <w:b/>
          <w:sz w:val="26"/>
          <w:szCs w:val="26"/>
          <w:lang w:val="ro-RO"/>
        </w:rPr>
      </w:pPr>
    </w:p>
    <w:p w:rsidR="00D01A9B" w:rsidRPr="00290C55" w:rsidRDefault="00D01A9B" w:rsidP="009C0440">
      <w:pPr>
        <w:spacing w:line="240" w:lineRule="auto"/>
        <w:contextualSpacing/>
        <w:jc w:val="both"/>
        <w:rPr>
          <w:b/>
          <w:sz w:val="26"/>
          <w:szCs w:val="26"/>
          <w:lang w:val="ro-RO"/>
        </w:rPr>
      </w:pPr>
    </w:p>
    <w:p w:rsidR="00D01A9B" w:rsidRPr="00290C55" w:rsidRDefault="00D01A9B" w:rsidP="009C0440">
      <w:pPr>
        <w:pStyle w:val="Default"/>
        <w:contextualSpacing/>
        <w:jc w:val="both"/>
      </w:pPr>
    </w:p>
    <w:p w:rsidR="00470213" w:rsidRPr="00290C55" w:rsidRDefault="00470213" w:rsidP="009C0440">
      <w:pPr>
        <w:pStyle w:val="Standard"/>
        <w:spacing w:line="240" w:lineRule="auto"/>
        <w:contextualSpacing/>
        <w:jc w:val="both"/>
        <w:rPr>
          <w:b/>
          <w:sz w:val="26"/>
          <w:szCs w:val="26"/>
          <w:lang w:val="ro-RO"/>
        </w:rPr>
      </w:pPr>
    </w:p>
    <w:p w:rsidR="00470213" w:rsidRPr="00290C55" w:rsidRDefault="00470213" w:rsidP="00470213">
      <w:pPr>
        <w:pStyle w:val="Standard"/>
        <w:spacing w:line="240" w:lineRule="auto"/>
        <w:contextualSpacing/>
        <w:rPr>
          <w:b/>
          <w:sz w:val="26"/>
          <w:szCs w:val="26"/>
          <w:lang w:val="ro-RO"/>
        </w:rPr>
      </w:pPr>
    </w:p>
    <w:p w:rsidR="006663B0" w:rsidRPr="00290C55" w:rsidRDefault="006663B0" w:rsidP="009C0440">
      <w:pPr>
        <w:pStyle w:val="Standard"/>
        <w:spacing w:line="240" w:lineRule="auto"/>
        <w:contextualSpacing/>
        <w:jc w:val="both"/>
        <w:rPr>
          <w:lang w:val="ro-RO"/>
        </w:rPr>
      </w:pPr>
    </w:p>
    <w:p w:rsidR="001505C4" w:rsidRPr="00290C55" w:rsidRDefault="001505C4" w:rsidP="009C04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90C55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:rsidR="00127875" w:rsidRDefault="00127875" w:rsidP="00CD43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875">
        <w:rPr>
          <w:rFonts w:ascii="Times New Roman" w:hAnsi="Times New Roman" w:cs="Times New Roman"/>
          <w:b/>
          <w:bCs/>
          <w:sz w:val="24"/>
          <w:szCs w:val="24"/>
        </w:rPr>
        <w:t>privind aprobarea tarifelor și a</w:t>
      </w:r>
      <w:r w:rsidRPr="00127875">
        <w:rPr>
          <w:rFonts w:ascii="Times New Roman" w:hAnsi="Times New Roman" w:cs="Times New Roman"/>
          <w:b/>
          <w:sz w:val="24"/>
          <w:szCs w:val="24"/>
        </w:rPr>
        <w:t xml:space="preserve"> taxelor </w:t>
      </w:r>
      <w:r w:rsidR="00CD43FA">
        <w:rPr>
          <w:rFonts w:ascii="Times New Roman" w:hAnsi="Times New Roman" w:cs="Times New Roman"/>
          <w:b/>
          <w:sz w:val="24"/>
          <w:szCs w:val="24"/>
        </w:rPr>
        <w:t>practicate de</w:t>
      </w:r>
      <w:r w:rsidRPr="00127875">
        <w:rPr>
          <w:rFonts w:ascii="Times New Roman" w:hAnsi="Times New Roman" w:cs="Times New Roman"/>
          <w:b/>
          <w:sz w:val="24"/>
          <w:szCs w:val="24"/>
        </w:rPr>
        <w:t xml:space="preserve"> Palatul Culturii Teodor Costescu</w:t>
      </w:r>
    </w:p>
    <w:p w:rsidR="00CD43FA" w:rsidRPr="00CD43FA" w:rsidRDefault="00CD43FA" w:rsidP="00CD43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Drobeta Turnu Severin</w:t>
      </w:r>
    </w:p>
    <w:p w:rsidR="009C0440" w:rsidRDefault="009C0440" w:rsidP="004E3F83">
      <w:pPr>
        <w:spacing w:after="0" w:line="240" w:lineRule="auto"/>
        <w:contextualSpacing/>
        <w:jc w:val="both"/>
        <w:rPr>
          <w:rFonts w:cstheme="minorHAnsi"/>
          <w:sz w:val="28"/>
          <w:szCs w:val="28"/>
          <w:lang w:val="ro-RO"/>
        </w:rPr>
      </w:pPr>
    </w:p>
    <w:p w:rsidR="00CD43FA" w:rsidRPr="00290C55" w:rsidRDefault="00CD43FA" w:rsidP="004E3F83">
      <w:pPr>
        <w:spacing w:after="0" w:line="240" w:lineRule="auto"/>
        <w:contextualSpacing/>
        <w:jc w:val="both"/>
        <w:rPr>
          <w:rFonts w:cstheme="minorHAnsi"/>
          <w:sz w:val="28"/>
          <w:szCs w:val="28"/>
          <w:lang w:val="ro-RO"/>
        </w:rPr>
      </w:pPr>
    </w:p>
    <w:p w:rsidR="00AB7EDB" w:rsidRPr="00290C55" w:rsidRDefault="00AB7EDB" w:rsidP="000D50C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Hlk135731697"/>
      <w:r w:rsidRPr="00290C55">
        <w:rPr>
          <w:rFonts w:ascii="Times New Roman" w:hAnsi="Times New Roman" w:cs="Times New Roman"/>
          <w:sz w:val="24"/>
          <w:szCs w:val="24"/>
          <w:lang w:val="ro-RO"/>
        </w:rPr>
        <w:t>Palatul Culturii Teodor Costescu Drobeta-Turnu Severin</w:t>
      </w:r>
      <w:r w:rsidR="00FA5569" w:rsidRPr="00290C55">
        <w:rPr>
          <w:rFonts w:ascii="Times New Roman" w:hAnsi="Times New Roman" w:cs="Times New Roman"/>
          <w:sz w:val="24"/>
          <w:szCs w:val="24"/>
          <w:lang w:val="ro-RO"/>
        </w:rPr>
        <w:t>, având scopul de promovare a activităților culturale, artistice și educative,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îşi desfăşoară activitatea respectând principiul autonomiei culturii şi artelor, libertatea de gândire şi de expresie, promovarea ideilor şi proiectelor sincronizate la obiectivele proprii de activitate, astfel încât, </w:t>
      </w:r>
      <w:r w:rsidR="00290C55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serviciile acestei instituţii </w:t>
      </w:r>
      <w:r w:rsidR="00FA5569"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r w:rsidR="00290C55">
        <w:rPr>
          <w:rFonts w:ascii="Times New Roman" w:hAnsi="Times New Roman" w:cs="Times New Roman"/>
          <w:sz w:val="24"/>
          <w:szCs w:val="24"/>
          <w:lang w:val="ro-RO"/>
        </w:rPr>
        <w:t xml:space="preserve">aibă acces cât mai mulți beneficiari culturali, plătitori </w:t>
      </w:r>
      <w:r w:rsidR="00FF652B">
        <w:rPr>
          <w:rFonts w:ascii="Times New Roman" w:hAnsi="Times New Roman" w:cs="Times New Roman"/>
          <w:sz w:val="24"/>
          <w:szCs w:val="24"/>
          <w:lang w:val="ro-RO"/>
        </w:rPr>
        <w:t>și/</w:t>
      </w:r>
      <w:r w:rsidR="00290C55">
        <w:rPr>
          <w:rFonts w:ascii="Times New Roman" w:hAnsi="Times New Roman" w:cs="Times New Roman"/>
          <w:sz w:val="24"/>
          <w:szCs w:val="24"/>
          <w:lang w:val="ro-RO"/>
        </w:rPr>
        <w:t>sau neplătitori</w:t>
      </w:r>
      <w:r w:rsidR="00FF652B">
        <w:rPr>
          <w:rFonts w:ascii="Times New Roman" w:hAnsi="Times New Roman" w:cs="Times New Roman"/>
          <w:sz w:val="24"/>
          <w:szCs w:val="24"/>
          <w:lang w:val="ro-RO"/>
        </w:rPr>
        <w:t>, după caz</w:t>
      </w:r>
      <w:r w:rsidR="00290C5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9C0440" w:rsidRPr="00290C55" w:rsidRDefault="006E30B3" w:rsidP="004E3F8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>Având în vedere</w:t>
      </w:r>
      <w:r w:rsidR="00D9424F"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faptul că Palatul Culturii „Teodor Costescu” a ieșit</w:t>
      </w:r>
      <w:r w:rsidR="00FA5569" w:rsidRPr="00290C5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9424F"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A5569" w:rsidRPr="00290C55">
        <w:rPr>
          <w:rFonts w:ascii="Times New Roman" w:hAnsi="Times New Roman" w:cs="Times New Roman"/>
          <w:sz w:val="24"/>
          <w:szCs w:val="24"/>
          <w:lang w:val="ro-RO"/>
        </w:rPr>
        <w:t>începând cu data de</w:t>
      </w:r>
      <w:r w:rsidR="00D9424F"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31 decembrie 2020, de sub incidența obligațiilor asumate prin Proiectul </w:t>
      </w:r>
      <w:r w:rsidR="006C3D43" w:rsidRPr="00290C55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D9424F" w:rsidRPr="00290C55">
        <w:rPr>
          <w:rFonts w:ascii="Times New Roman" w:hAnsi="Times New Roman" w:cs="Times New Roman"/>
          <w:sz w:val="24"/>
          <w:szCs w:val="24"/>
          <w:lang w:val="ro-RO"/>
        </w:rPr>
        <w:t>Reabilitarea Palatului Cultural Teodor Costescu și Cetatea Medievală” (Contract de finanțare nr</w:t>
      </w:r>
      <w:r w:rsidR="00120EA9" w:rsidRPr="00290C5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D9424F"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573/15.09.2009) în ceea ce privește activitățile desfășurate în scopul obținerii de </w:t>
      </w:r>
      <w:r w:rsidR="00CE5EEA" w:rsidRPr="00290C55">
        <w:rPr>
          <w:rFonts w:ascii="Times New Roman" w:hAnsi="Times New Roman" w:cs="Times New Roman"/>
          <w:sz w:val="24"/>
          <w:szCs w:val="24"/>
          <w:lang w:val="ro-RO"/>
        </w:rPr>
        <w:t>venituri</w:t>
      </w:r>
      <w:r w:rsidR="009178E7">
        <w:rPr>
          <w:rFonts w:ascii="Times New Roman" w:hAnsi="Times New Roman" w:cs="Times New Roman"/>
          <w:sz w:val="24"/>
          <w:szCs w:val="24"/>
          <w:lang w:val="ro-RO"/>
        </w:rPr>
        <w:t xml:space="preserve"> proprii,</w:t>
      </w:r>
      <w:r w:rsidR="003C07DF">
        <w:rPr>
          <w:rFonts w:ascii="Times New Roman" w:hAnsi="Times New Roman" w:cs="Times New Roman"/>
          <w:sz w:val="24"/>
          <w:szCs w:val="24"/>
          <w:lang w:val="ro-RO"/>
        </w:rPr>
        <w:t xml:space="preserve"> precum </w:t>
      </w:r>
      <w:r w:rsidR="00FA5569" w:rsidRPr="00290C55">
        <w:rPr>
          <w:rFonts w:ascii="Times New Roman" w:hAnsi="Times New Roman" w:cs="Times New Roman"/>
          <w:sz w:val="24"/>
          <w:szCs w:val="24"/>
          <w:lang w:val="ro-RO"/>
        </w:rPr>
        <w:t>și în baza experienței în ceea ce privește</w:t>
      </w:r>
      <w:r w:rsidR="00FF652B">
        <w:rPr>
          <w:rFonts w:ascii="Times New Roman" w:hAnsi="Times New Roman" w:cs="Times New Roman"/>
          <w:sz w:val="24"/>
          <w:szCs w:val="24"/>
          <w:lang w:val="ro-RO"/>
        </w:rPr>
        <w:t xml:space="preserve"> realizarea veniturilor proprii ale instituției estimate în Bugetul anual de venituri,</w:t>
      </w:r>
      <w:r w:rsidR="00FA5569"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9424F"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vă 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>propunem spre aprobare</w:t>
      </w:r>
      <w:r w:rsidR="00CB7F9B"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tarifel</w:t>
      </w:r>
      <w:r w:rsidR="004E3F83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711A11">
        <w:rPr>
          <w:rFonts w:ascii="Times New Roman" w:hAnsi="Times New Roman" w:cs="Times New Roman"/>
          <w:sz w:val="24"/>
          <w:szCs w:val="24"/>
          <w:lang w:val="ro-RO"/>
        </w:rPr>
        <w:t xml:space="preserve"> și taxele</w:t>
      </w:r>
      <w:r w:rsidR="00FA5569" w:rsidRPr="00290C55">
        <w:rPr>
          <w:rFonts w:ascii="Times New Roman" w:hAnsi="Times New Roman" w:cs="Times New Roman"/>
          <w:bCs/>
          <w:sz w:val="24"/>
          <w:szCs w:val="24"/>
          <w:lang w:val="ro-RO"/>
        </w:rPr>
        <w:t>:</w:t>
      </w:r>
    </w:p>
    <w:p w:rsidR="00102234" w:rsidRPr="00290C55" w:rsidRDefault="00102234" w:rsidP="000D50C3">
      <w:pPr>
        <w:spacing w:after="0" w:line="240" w:lineRule="auto"/>
        <w:contextualSpacing/>
        <w:rPr>
          <w:rFonts w:cstheme="minorHAnsi"/>
          <w:b/>
          <w:bCs/>
          <w:sz w:val="28"/>
          <w:szCs w:val="28"/>
          <w:lang w:val="ro-RO"/>
        </w:rPr>
      </w:pPr>
    </w:p>
    <w:p w:rsidR="009C0440" w:rsidRPr="00290C55" w:rsidRDefault="00C450E5" w:rsidP="009C0440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Taxe de </w:t>
      </w:r>
      <w:r w:rsidRPr="00C450E5">
        <w:rPr>
          <w:rFonts w:ascii="Times New Roman" w:hAnsi="Times New Roman" w:cs="Times New Roman"/>
          <w:b/>
          <w:bCs/>
          <w:sz w:val="24"/>
          <w:szCs w:val="24"/>
          <w:lang w:val="ro-RO"/>
        </w:rPr>
        <w:t>folosire</w:t>
      </w:r>
      <w:r w:rsidR="009C0440" w:rsidRPr="00C450E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450E5">
        <w:rPr>
          <w:rFonts w:ascii="Times New Roman" w:hAnsi="Times New Roman" w:cs="Times New Roman"/>
          <w:b/>
          <w:sz w:val="24"/>
          <w:szCs w:val="24"/>
          <w:lang w:val="ro-RO"/>
        </w:rPr>
        <w:t xml:space="preserve">a </w:t>
      </w:r>
      <w:r w:rsidR="009C0440" w:rsidRPr="00290C55">
        <w:rPr>
          <w:rFonts w:ascii="Times New Roman" w:hAnsi="Times New Roman" w:cs="Times New Roman"/>
          <w:b/>
          <w:sz w:val="24"/>
          <w:szCs w:val="24"/>
          <w:lang w:val="ro-RO"/>
        </w:rPr>
        <w:t>spațiilor administrate de  Palatul Culturii Teodor Costescu</w:t>
      </w:r>
      <w:r w:rsidR="005805D5"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Drobeta Turnu Severin</w:t>
      </w:r>
      <w:r w:rsidR="005805D5"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:rsidR="00EB43C4" w:rsidRPr="00290C55" w:rsidRDefault="00EB43C4" w:rsidP="00EB43C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bookmarkStart w:id="1" w:name="_Hlk135731098"/>
    </w:p>
    <w:p w:rsidR="00D97BD6" w:rsidRPr="00290C55" w:rsidRDefault="009D5BC7" w:rsidP="00D97BD6">
      <w:pPr>
        <w:spacing w:after="0" w:line="240" w:lineRule="auto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D97BD6"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Sala de spectacole </w:t>
      </w:r>
    </w:p>
    <w:p w:rsidR="00D97BD6" w:rsidRPr="00290C55" w:rsidRDefault="00D97BD6" w:rsidP="00D97BD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ind w:left="1440" w:hanging="873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90C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/>
        </w:rPr>
        <w:t>Sala de spectacole</w:t>
      </w:r>
      <w:r w:rsidRPr="00290C5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are o capacitate de 697 locuri pe scaune, dintre care 24 locuri pentru persoane cu dizabilități și 2 locuri pentru persoanele deplasabile cu cărucior, în care se pot desfășura spectacole, concerte, ședințe, festivități, întâlniri, orice tip de acțiuni care necesită un astfel de cadru.</w:t>
      </w:r>
      <w:r w:rsidRPr="00290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 w:rsidRPr="00290C5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Mobilierul este de tipul scaune tapițate, fixate în podea, cu șezut rabatabil și este dispus în 21 de rânduri.</w:t>
      </w:r>
      <w:r w:rsidRPr="00290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 w:rsidRPr="00290C5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Scena are o deschidere (lățime) de 12 metri, adâncime de 20 metri și o înălțime liberă de 8 metri. Beneficiază de o cortină antifoc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.</w:t>
      </w:r>
      <w:r w:rsidRPr="00290C5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Cabinele pentru actori sunt în număr de 4 și dețin tot confortul necesar. Pentru depozitare decoruri, costume și recuzită există spatii adecvate în incintă.</w:t>
      </w:r>
    </w:p>
    <w:p w:rsidR="00D97BD6" w:rsidRPr="00290C55" w:rsidRDefault="00D97BD6" w:rsidP="00D97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Spectacole 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(concerte, baluri, teatru – incluzând repetiție generală, pregătire sală- scenografie, probe sunet-lumini) 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minimum  </w:t>
      </w: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>4000 lei /eveniment</w:t>
      </w:r>
    </w:p>
    <w:p w:rsidR="00D97BD6" w:rsidRPr="00290C55" w:rsidRDefault="00D97BD6" w:rsidP="00D97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</w:t>
      </w:r>
    </w:p>
    <w:p w:rsidR="00D97BD6" w:rsidRPr="00290C55" w:rsidRDefault="004071A1" w:rsidP="00D97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Conferințe, întruniri, congrese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ab/>
      </w:r>
      <w:r w:rsidR="00D97BD6" w:rsidRPr="00290C55">
        <w:rPr>
          <w:rFonts w:ascii="Times New Roman" w:hAnsi="Times New Roman" w:cs="Times New Roman"/>
          <w:sz w:val="24"/>
          <w:szCs w:val="24"/>
          <w:lang w:val="ro-RO"/>
        </w:rPr>
        <w:t>minimu</w:t>
      </w:r>
      <w:r w:rsidR="00D97BD6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D97BD6" w:rsidRPr="00290C5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  </w:t>
      </w:r>
      <w:r w:rsidR="00D97BD6"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>1000 lei /oră</w:t>
      </w:r>
    </w:p>
    <w:p w:rsidR="00D97BD6" w:rsidRDefault="00D97BD6" w:rsidP="00D97BD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D97BD6" w:rsidRPr="00290C55" w:rsidRDefault="00D97BD6" w:rsidP="00D97BD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D97BD6" w:rsidRPr="00290C55" w:rsidRDefault="00D97BD6" w:rsidP="00D97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>Grădina de Vară „Geo Saizescu”</w:t>
      </w:r>
    </w:p>
    <w:p w:rsidR="00D97BD6" w:rsidRPr="00290C55" w:rsidRDefault="00D97BD6" w:rsidP="00D97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Spectacole 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>(concerte, baluri, teatru – incluzând repetiție generală, pregătire- scenografie, probe sunet-lumini)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                                minimum   </w:t>
      </w: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>1000 lei /eveniment</w:t>
      </w:r>
    </w:p>
    <w:p w:rsidR="00D97BD6" w:rsidRPr="00290C55" w:rsidRDefault="00D97BD6" w:rsidP="00D97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97BD6" w:rsidRPr="00290C55" w:rsidRDefault="00A93625" w:rsidP="00D97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Conferințe, întruniri, congrese</w:t>
      </w:r>
      <w:r w:rsidR="00D97BD6" w:rsidRPr="00290C5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                                     </w:t>
      </w:r>
      <w:r w:rsidR="00D97BD6"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minimum  </w:t>
      </w:r>
      <w:r w:rsidR="00D97BD6" w:rsidRPr="00290C5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 </w:t>
      </w:r>
      <w:r w:rsidR="00D97BD6"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>600 lei /oră</w:t>
      </w:r>
    </w:p>
    <w:p w:rsidR="00D97BD6" w:rsidRPr="00290C55" w:rsidRDefault="00D97BD6" w:rsidP="00D97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>Cabine de probă, instalație de sunet minimală, grupuri sanitare, 800 scaune pliabile</w:t>
      </w:r>
    </w:p>
    <w:p w:rsidR="00D97BD6" w:rsidRPr="00290C55" w:rsidRDefault="00D97BD6" w:rsidP="00D97B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</w:p>
    <w:p w:rsidR="00D97BD6" w:rsidRPr="00290C55" w:rsidRDefault="00D97BD6" w:rsidP="00D97BD6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>Sala  „Virgil Ogășanu”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D97BD6" w:rsidRPr="00290C55" w:rsidRDefault="00D97BD6" w:rsidP="00D97BD6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i/>
          <w:sz w:val="24"/>
          <w:szCs w:val="24"/>
          <w:lang w:val="ro-RO"/>
        </w:rPr>
        <w:t>Conferințe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, întruniri, cursuri, ședințe, expoziții, lansări de carte, prezentări, congrese, acțiuni culturale, etc.</w:t>
      </w:r>
      <w:r w:rsidRPr="00290C55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</w:t>
      </w:r>
    </w:p>
    <w:p w:rsidR="00D97BD6" w:rsidRPr="00290C55" w:rsidRDefault="00D97BD6" w:rsidP="00D97BD6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260,50 mp; 135 fotolii, instalație de sonorizare, lumini, foaier, grup sanitar, garderobă                                               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ab/>
        <w:t xml:space="preserve">minimum  </w:t>
      </w: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>600 lei /oră</w:t>
      </w:r>
    </w:p>
    <w:p w:rsidR="00D97BD6" w:rsidRPr="00290C55" w:rsidRDefault="00D97BD6" w:rsidP="00D97BD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D97BD6" w:rsidRPr="00290C55" w:rsidRDefault="00D97BD6" w:rsidP="00D97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>Sala  „Grigore Cerchez”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97BD6" w:rsidRPr="00290C55" w:rsidRDefault="00D97BD6" w:rsidP="00D97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i/>
          <w:sz w:val="24"/>
          <w:szCs w:val="24"/>
          <w:lang w:val="ro-RO"/>
        </w:rPr>
        <w:t>Conferinț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e, întruniri, cursuri, ședințe, expoziții, lansări de carte, prezentări, congrese, acțiuni culturale, etc.</w:t>
      </w:r>
      <w:r w:rsidRPr="00290C55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</w:t>
      </w:r>
    </w:p>
    <w:p w:rsidR="00D97BD6" w:rsidRPr="00290C55" w:rsidRDefault="00D97BD6" w:rsidP="00D97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251,60 mp; 101 fotolii rabatabile, instalație de sunet, grup sanitar, terasă                                       </w:t>
      </w:r>
    </w:p>
    <w:p w:rsidR="00D97BD6" w:rsidRPr="00290C55" w:rsidRDefault="00D97BD6" w:rsidP="00D97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minimum  </w:t>
      </w: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600 lei/oră </w:t>
      </w:r>
    </w:p>
    <w:p w:rsidR="00D97BD6" w:rsidRPr="00290C55" w:rsidRDefault="00D97BD6" w:rsidP="00D97BD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D97BD6" w:rsidRPr="00290C55" w:rsidRDefault="00D97BD6" w:rsidP="00D97BD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D97BD6" w:rsidRPr="00290C55" w:rsidRDefault="00D97BD6" w:rsidP="00D97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Sala  „Coriolan Iosif Buracu”  </w:t>
      </w:r>
    </w:p>
    <w:p w:rsidR="00D97BD6" w:rsidRPr="00290C55" w:rsidRDefault="00D97BD6" w:rsidP="00D97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i/>
          <w:sz w:val="24"/>
          <w:szCs w:val="24"/>
          <w:lang w:val="ro-RO"/>
        </w:rPr>
        <w:t>întruniri, cursuri, ședințe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r w:rsidR="004071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expoziții,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lansări de carte, lansări de carte, prezentări, acțiuni culturale, etc.</w:t>
      </w:r>
      <w:r w:rsidRPr="00290C55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           </w:t>
      </w: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</w:p>
    <w:p w:rsidR="00D97BD6" w:rsidRPr="00290C55" w:rsidRDefault="00D97BD6" w:rsidP="00D97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20 fotolii, măsuțe de sticlă  </w:t>
      </w:r>
    </w:p>
    <w:p w:rsidR="00D97BD6" w:rsidRPr="00290C55" w:rsidRDefault="00D97BD6" w:rsidP="00D97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minimum   </w:t>
      </w: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>100 lei /oră</w:t>
      </w:r>
    </w:p>
    <w:p w:rsidR="00D97BD6" w:rsidRPr="00290C55" w:rsidRDefault="00D97BD6" w:rsidP="00D97BD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D97BD6" w:rsidRPr="00290C55" w:rsidRDefault="00D97BD6" w:rsidP="00D97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Sala „Gh. Anghel”  </w:t>
      </w:r>
    </w:p>
    <w:p w:rsidR="00D97BD6" w:rsidRPr="00290C55" w:rsidRDefault="00D97BD6" w:rsidP="00D97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i/>
          <w:sz w:val="24"/>
          <w:szCs w:val="24"/>
          <w:lang w:val="ro-RO"/>
        </w:rPr>
        <w:t>întruniri, cursuri, ședințe, expoziții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, expoziții, lansări de carte, prezentări, congrese, acțiuni culturale, etc.  </w:t>
      </w:r>
      <w:r w:rsidRPr="00290C55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</w:t>
      </w: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</w:p>
    <w:p w:rsidR="00D97BD6" w:rsidRPr="00290C55" w:rsidRDefault="00D97BD6" w:rsidP="00D97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>sala dispune de lumini, terasă, foaier, grupuri sanitare</w:t>
      </w:r>
    </w:p>
    <w:p w:rsidR="00D97BD6" w:rsidRPr="00290C55" w:rsidRDefault="00D97BD6" w:rsidP="00D97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</w:t>
      </w: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minimum  </w:t>
      </w:r>
      <w:r w:rsidR="002C213A">
        <w:rPr>
          <w:rFonts w:ascii="Times New Roman" w:hAnsi="Times New Roman" w:cs="Times New Roman"/>
          <w:b/>
          <w:bCs/>
          <w:sz w:val="24"/>
          <w:szCs w:val="24"/>
          <w:lang w:val="ro-RO"/>
        </w:rPr>
        <w:t>600 lei</w:t>
      </w:r>
      <w:r w:rsidR="00A31BAE">
        <w:rPr>
          <w:rFonts w:ascii="Times New Roman" w:hAnsi="Times New Roman" w:cs="Times New Roman"/>
          <w:b/>
          <w:bCs/>
          <w:sz w:val="24"/>
          <w:szCs w:val="24"/>
          <w:lang w:val="ro-RO"/>
        </w:rPr>
        <w:t>)</w:t>
      </w: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/oră</w:t>
      </w:r>
    </w:p>
    <w:p w:rsidR="00D97BD6" w:rsidRDefault="00D97BD6" w:rsidP="00D97B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</w:t>
      </w:r>
    </w:p>
    <w:p w:rsidR="00D97BD6" w:rsidRDefault="004071A1" w:rsidP="00D97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Sala B07</w:t>
      </w:r>
      <w:r w:rsidR="00D97BD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etaj 3, aripa Sud-Vest </w:t>
      </w:r>
    </w:p>
    <w:p w:rsidR="00D97BD6" w:rsidRPr="008E4813" w:rsidRDefault="00D97BD6" w:rsidP="00D97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E4813">
        <w:rPr>
          <w:rFonts w:ascii="Times New Roman" w:hAnsi="Times New Roman" w:cs="Times New Roman"/>
          <w:bCs/>
          <w:sz w:val="24"/>
          <w:szCs w:val="24"/>
          <w:lang w:val="ro-RO"/>
        </w:rPr>
        <w:t>Acces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lift, </w:t>
      </w:r>
      <w:r w:rsidRPr="008E4813">
        <w:rPr>
          <w:rFonts w:ascii="Times New Roman" w:hAnsi="Times New Roman" w:cs="Times New Roman"/>
          <w:bCs/>
          <w:sz w:val="24"/>
          <w:szCs w:val="24"/>
          <w:lang w:val="ro-RO"/>
        </w:rPr>
        <w:t>grup sanitar propriu</w:t>
      </w:r>
    </w:p>
    <w:p w:rsidR="00D97BD6" w:rsidRPr="00290C55" w:rsidRDefault="00D97BD6" w:rsidP="00D97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minimum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2000 lei/lună</w:t>
      </w:r>
    </w:p>
    <w:p w:rsidR="00D97BD6" w:rsidRDefault="00D97BD6" w:rsidP="00D97B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:rsidR="00D97BD6" w:rsidRDefault="004071A1" w:rsidP="00D97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Sala B08</w:t>
      </w:r>
      <w:r w:rsidR="00D97BD6">
        <w:rPr>
          <w:rFonts w:ascii="Times New Roman" w:hAnsi="Times New Roman" w:cs="Times New Roman"/>
          <w:b/>
          <w:bCs/>
          <w:sz w:val="24"/>
          <w:szCs w:val="24"/>
          <w:lang w:val="ro-RO"/>
        </w:rPr>
        <w:t>, etaj 3, aripa Sud-Vest,</w:t>
      </w:r>
    </w:p>
    <w:p w:rsidR="00D97BD6" w:rsidRPr="008E4813" w:rsidRDefault="00D97BD6" w:rsidP="00D97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E4813">
        <w:rPr>
          <w:rFonts w:ascii="Times New Roman" w:hAnsi="Times New Roman" w:cs="Times New Roman"/>
          <w:bCs/>
          <w:sz w:val="24"/>
          <w:szCs w:val="24"/>
          <w:lang w:val="ro-RO"/>
        </w:rPr>
        <w:t>Acces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lift, </w:t>
      </w:r>
      <w:r w:rsidRPr="008E481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grup sanitar propriu</w:t>
      </w:r>
    </w:p>
    <w:p w:rsidR="00D97BD6" w:rsidRPr="00290C55" w:rsidRDefault="00D97BD6" w:rsidP="00D97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minimum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2000 lei/lună</w:t>
      </w:r>
    </w:p>
    <w:p w:rsidR="00D97BD6" w:rsidRDefault="00D97BD6" w:rsidP="00D97B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</w:p>
    <w:p w:rsidR="00D97BD6" w:rsidRDefault="004071A1" w:rsidP="00D97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Sala B09</w:t>
      </w:r>
      <w:r w:rsidR="00D97BD6">
        <w:rPr>
          <w:rFonts w:ascii="Times New Roman" w:hAnsi="Times New Roman" w:cs="Times New Roman"/>
          <w:b/>
          <w:bCs/>
          <w:sz w:val="24"/>
          <w:szCs w:val="24"/>
          <w:lang w:val="ro-RO"/>
        </w:rPr>
        <w:t>, etaj 3, aripa Sud-Vest,</w:t>
      </w:r>
    </w:p>
    <w:p w:rsidR="00D97BD6" w:rsidRPr="008E4813" w:rsidRDefault="00D97BD6" w:rsidP="00D97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E4813">
        <w:rPr>
          <w:rFonts w:ascii="Times New Roman" w:hAnsi="Times New Roman" w:cs="Times New Roman"/>
          <w:bCs/>
          <w:sz w:val="24"/>
          <w:szCs w:val="24"/>
          <w:lang w:val="ro-RO"/>
        </w:rPr>
        <w:t>Acces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lift, </w:t>
      </w:r>
      <w:r w:rsidRPr="008E481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grup sanitar propriu</w:t>
      </w:r>
    </w:p>
    <w:p w:rsidR="00D97BD6" w:rsidRPr="00290C55" w:rsidRDefault="00D97BD6" w:rsidP="00D97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minimum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2000 lei/lună</w:t>
      </w:r>
    </w:p>
    <w:p w:rsidR="00D97BD6" w:rsidRPr="00290C55" w:rsidRDefault="00D97BD6" w:rsidP="00D97B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:rsidR="00D97BD6" w:rsidRDefault="004071A1" w:rsidP="00D97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Sala B</w:t>
      </w:r>
      <w:r w:rsidR="007D582C">
        <w:rPr>
          <w:rFonts w:ascii="Times New Roman" w:hAnsi="Times New Roman" w:cs="Times New Roman"/>
          <w:b/>
          <w:bCs/>
          <w:sz w:val="24"/>
          <w:szCs w:val="24"/>
          <w:lang w:val="ro-RO"/>
        </w:rPr>
        <w:t>09</w:t>
      </w:r>
      <w:r w:rsidR="00D97BD6">
        <w:rPr>
          <w:rFonts w:ascii="Times New Roman" w:hAnsi="Times New Roman" w:cs="Times New Roman"/>
          <w:b/>
          <w:bCs/>
          <w:sz w:val="24"/>
          <w:szCs w:val="24"/>
          <w:lang w:val="ro-RO"/>
        </w:rPr>
        <w:t>, etaj 4, aripa Sud-Vest</w:t>
      </w:r>
    </w:p>
    <w:p w:rsidR="00D97BD6" w:rsidRDefault="00D97BD6" w:rsidP="00D97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E4813">
        <w:rPr>
          <w:rFonts w:ascii="Times New Roman" w:hAnsi="Times New Roman" w:cs="Times New Roman"/>
          <w:bCs/>
          <w:sz w:val="24"/>
          <w:szCs w:val="24"/>
          <w:lang w:val="ro-RO"/>
        </w:rPr>
        <w:t>Acces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lift, </w:t>
      </w:r>
      <w:r w:rsidRPr="008E481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grup sanitar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:rsidR="00D97BD6" w:rsidRPr="00D97BD6" w:rsidRDefault="00D97BD6" w:rsidP="00D97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minimum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2000 lei/lună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</w:p>
    <w:p w:rsidR="000271D4" w:rsidRPr="00290C55" w:rsidRDefault="00D97BD6" w:rsidP="00D97BD6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832190" w:rsidRPr="00F72E70" w:rsidRDefault="00832190" w:rsidP="009C044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</w:p>
    <w:bookmarkEnd w:id="1"/>
    <w:p w:rsidR="00D97BD6" w:rsidRPr="00290C55" w:rsidRDefault="00D97BD6" w:rsidP="00D97BD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Pentru activităţile organizate în zilele de sâmbătă, duminică şi sărbători legale, </w:t>
      </w:r>
      <w:r>
        <w:rPr>
          <w:rFonts w:ascii="Times New Roman" w:hAnsi="Times New Roman" w:cs="Times New Roman"/>
          <w:sz w:val="24"/>
          <w:szCs w:val="24"/>
          <w:lang w:val="ro-RO"/>
        </w:rPr>
        <w:t>taxele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vor fi majorate cu 50% față de prețul inițial. </w:t>
      </w:r>
    </w:p>
    <w:p w:rsidR="00D97BD6" w:rsidRPr="00290C55" w:rsidRDefault="00D97BD6" w:rsidP="00D97BD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Pentru activităţile organizate de ONG-uri </w:t>
      </w:r>
      <w:r>
        <w:rPr>
          <w:rFonts w:ascii="Times New Roman" w:hAnsi="Times New Roman" w:cs="Times New Roman"/>
          <w:sz w:val="24"/>
          <w:szCs w:val="24"/>
          <w:lang w:val="ro-RO"/>
        </w:rPr>
        <w:t>(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>Asociații, Fundații</w:t>
      </w:r>
      <w:r>
        <w:rPr>
          <w:rFonts w:ascii="Times New Roman" w:hAnsi="Times New Roman" w:cs="Times New Roman"/>
          <w:sz w:val="24"/>
          <w:szCs w:val="24"/>
          <w:lang w:val="ro-RO"/>
        </w:rPr>
        <w:t>), precum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lansări de carte, simpozioane, colocvii, expoziții de arte vizuale, cenacluri literare și artistice, acțiuni educative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alte acțiuni culturale, socio-profesionale și de coeziune socială,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ori de alte instituții </w:t>
      </w:r>
      <w:r w:rsidR="008C3705">
        <w:rPr>
          <w:rFonts w:ascii="Times New Roman" w:hAnsi="Times New Roman" w:cs="Times New Roman"/>
          <w:sz w:val="24"/>
          <w:szCs w:val="24"/>
          <w:lang w:val="ro-RO"/>
        </w:rPr>
        <w:t>și/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sau organizații de interes public, după caz, 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>nu se percep taxe</w:t>
      </w:r>
      <w:r>
        <w:rPr>
          <w:rFonts w:ascii="Times New Roman" w:hAnsi="Times New Roman" w:cs="Times New Roman"/>
          <w:sz w:val="24"/>
          <w:szCs w:val="24"/>
          <w:lang w:val="ro-RO"/>
        </w:rPr>
        <w:t>, în baza unui protocol de colaborare încheiat cu Palatul Culturii Teodor Costescu.</w:t>
      </w:r>
    </w:p>
    <w:p w:rsidR="00D97BD6" w:rsidRPr="00290C55" w:rsidRDefault="00D97BD6" w:rsidP="00D97BD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Pentru activităţile organizate de instituții culturale și/sau de învățământ preuniversitar și universitar partenere, în baza unui protocol de </w:t>
      </w:r>
      <w:r>
        <w:rPr>
          <w:rFonts w:ascii="Times New Roman" w:hAnsi="Times New Roman" w:cs="Times New Roman"/>
          <w:sz w:val="24"/>
          <w:szCs w:val="24"/>
          <w:lang w:val="ro-RO"/>
        </w:rPr>
        <w:t>colaborare încheiat cu Palatul Culturii Teodor Costescu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>, nu se percep taxe.</w:t>
      </w:r>
    </w:p>
    <w:p w:rsidR="00D97BD6" w:rsidRDefault="00D97BD6" w:rsidP="00D97BD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Atribuirea spre folosință oneroasă sau neoneroasă a spațiilor este posibilă în afara activităților proprii ale Palatului Culturii Teodor Costescu, conform proiectului de management aprobat de Consiliul Local al Municipiului Drobeta Turnu Severin; acțiunile sau evenimentele care fac obiectul de activitate al instituției Palatul Culturii Teodor Costescu fiind prioritare.</w:t>
      </w:r>
    </w:p>
    <w:p w:rsidR="00527C45" w:rsidRDefault="00527C45" w:rsidP="008E7BB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F72E70" w:rsidRPr="00290C55" w:rsidRDefault="00F72E70" w:rsidP="008E7BB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465ABB" w:rsidRPr="00290C55" w:rsidRDefault="000B6414" w:rsidP="009A609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Propunem următoarele t</w:t>
      </w:r>
      <w:r w:rsidR="009A6090" w:rsidRPr="00290C55">
        <w:rPr>
          <w:rFonts w:ascii="Times New Roman" w:hAnsi="Times New Roman" w:cs="Times New Roman"/>
          <w:b/>
          <w:sz w:val="24"/>
          <w:szCs w:val="24"/>
          <w:lang w:val="ro-RO"/>
        </w:rPr>
        <w:t>arifele pentru prestări servicii cultural artistice organizate</w:t>
      </w:r>
      <w:r w:rsidR="00C33AA1">
        <w:rPr>
          <w:rFonts w:ascii="Times New Roman" w:hAnsi="Times New Roman" w:cs="Times New Roman"/>
          <w:b/>
          <w:sz w:val="24"/>
          <w:szCs w:val="24"/>
          <w:lang w:val="ro-RO"/>
        </w:rPr>
        <w:t>/prestate</w:t>
      </w:r>
      <w:r w:rsidR="009A6090" w:rsidRPr="00290C5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 Palatul Culturii Teodor Costescu</w:t>
      </w:r>
    </w:p>
    <w:p w:rsidR="009A6090" w:rsidRPr="00290C55" w:rsidRDefault="009A6090" w:rsidP="009A609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9A2BD5" w:rsidRDefault="009A2BD5" w:rsidP="009A2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9A2BD5" w:rsidRDefault="009A2BD5" w:rsidP="009A2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Curs de dans clasic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>120 lei/lună (4 ședințe)</w:t>
      </w:r>
    </w:p>
    <w:p w:rsidR="009A2BD5" w:rsidRPr="00290C55" w:rsidRDefault="009A2BD5" w:rsidP="009A2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:rsidR="009A2BD5" w:rsidRDefault="009A2BD5" w:rsidP="009A2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>Curs de dans popular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10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>0 lei</w:t>
      </w:r>
      <w:r>
        <w:rPr>
          <w:rFonts w:ascii="Times New Roman" w:hAnsi="Times New Roman" w:cs="Times New Roman"/>
          <w:sz w:val="24"/>
          <w:szCs w:val="24"/>
          <w:lang w:val="ro-RO"/>
        </w:rPr>
        <w:t>/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>lună (4 ședințe)</w:t>
      </w:r>
    </w:p>
    <w:p w:rsidR="009A2BD5" w:rsidRPr="00290C55" w:rsidRDefault="009A2BD5" w:rsidP="009A2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:rsidR="009A2BD5" w:rsidRDefault="009A2BD5" w:rsidP="009A2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2014F9">
        <w:rPr>
          <w:rFonts w:ascii="Times New Roman" w:hAnsi="Times New Roman" w:cs="Times New Roman"/>
          <w:b/>
          <w:bCs/>
          <w:sz w:val="24"/>
          <w:szCs w:val="24"/>
          <w:lang w:val="ro-RO"/>
        </w:rPr>
        <w:t>Ateliere de teatru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100 lei/lună (4 ședințe)</w:t>
      </w:r>
    </w:p>
    <w:p w:rsidR="009A2BD5" w:rsidRPr="00290C55" w:rsidRDefault="009A2BD5" w:rsidP="009A2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:rsidR="009A2BD5" w:rsidRDefault="009A2BD5" w:rsidP="009A2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pacing w:val="-2"/>
          <w:sz w:val="24"/>
          <w:szCs w:val="24"/>
          <w:lang w:val="ro-RO"/>
        </w:rPr>
      </w:pPr>
      <w:r w:rsidRPr="00A50EFF">
        <w:rPr>
          <w:rFonts w:ascii="Times New Roman" w:hAnsi="Times New Roman" w:cs="Times New Roman"/>
          <w:b/>
          <w:bCs/>
          <w:sz w:val="24"/>
          <w:szCs w:val="24"/>
          <w:lang w:val="ro-RO"/>
        </w:rPr>
        <w:t>Ateliere de creație / meșteșugărești</w:t>
      </w:r>
      <w:r w:rsidRPr="00846EB1">
        <w:rPr>
          <w:rFonts w:ascii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pacing w:val="-2"/>
          <w:sz w:val="24"/>
          <w:szCs w:val="24"/>
          <w:lang w:val="ro-RO"/>
        </w:rPr>
        <w:t>2</w:t>
      </w:r>
      <w:r w:rsidRPr="002014F9">
        <w:rPr>
          <w:rFonts w:ascii="Times New Roman" w:hAnsi="Times New Roman" w:cs="Times New Roman"/>
          <w:spacing w:val="-2"/>
          <w:sz w:val="24"/>
          <w:szCs w:val="24"/>
          <w:lang w:val="ro-RO"/>
        </w:rPr>
        <w:t>0 lei/persoană</w:t>
      </w:r>
    </w:p>
    <w:p w:rsidR="009A2BD5" w:rsidRDefault="009A2BD5" w:rsidP="009A2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pacing w:val="-2"/>
          <w:sz w:val="24"/>
          <w:szCs w:val="24"/>
          <w:lang w:val="ro-RO"/>
        </w:rPr>
      </w:pPr>
    </w:p>
    <w:p w:rsidR="009A2BD5" w:rsidRDefault="009A2BD5" w:rsidP="009A2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pacing w:val="-6"/>
          <w:sz w:val="24"/>
          <w:szCs w:val="24"/>
          <w:lang w:val="ro-RO"/>
        </w:rPr>
      </w:pPr>
      <w:r w:rsidRPr="00A50EFF">
        <w:rPr>
          <w:rFonts w:ascii="Times New Roman" w:hAnsi="Times New Roman" w:cs="Times New Roman"/>
          <w:b/>
          <w:spacing w:val="-2"/>
          <w:sz w:val="24"/>
          <w:szCs w:val="24"/>
          <w:lang w:val="ro-RO"/>
        </w:rPr>
        <w:t>Workshop-uri culturale</w:t>
      </w:r>
      <w:r w:rsidRPr="00A50EFF">
        <w:rPr>
          <w:rFonts w:ascii="Times New Roman" w:hAnsi="Times New Roman" w:cs="Times New Roman"/>
          <w:b/>
          <w:spacing w:val="-2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pacing w:val="-2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pacing w:val="-2"/>
          <w:sz w:val="24"/>
          <w:szCs w:val="24"/>
          <w:lang w:val="ro-RO"/>
        </w:rPr>
        <w:tab/>
        <w:t>50 lei/persoană</w:t>
      </w:r>
    </w:p>
    <w:p w:rsidR="00CB7F9B" w:rsidRPr="00290C55" w:rsidRDefault="00CB7F9B" w:rsidP="009C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:rsidR="000B6414" w:rsidRPr="00290C55" w:rsidRDefault="000B6414" w:rsidP="009C044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B735DC" w:rsidRPr="00B735DC" w:rsidRDefault="00B735DC" w:rsidP="00B73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735DC">
        <w:rPr>
          <w:rFonts w:ascii="Times New Roman" w:hAnsi="Times New Roman" w:cs="Times New Roman"/>
          <w:sz w:val="24"/>
          <w:szCs w:val="24"/>
          <w:lang w:val="ro-RO"/>
        </w:rPr>
        <w:t>Făcând o analiză a situației numărului de vizitatori ai Cetății Medievale</w:t>
      </w:r>
      <w:r w:rsidR="007F7A45">
        <w:rPr>
          <w:rFonts w:ascii="Times New Roman" w:hAnsi="Times New Roman" w:cs="Times New Roman"/>
          <w:sz w:val="24"/>
          <w:szCs w:val="24"/>
          <w:lang w:val="ro-RO"/>
        </w:rPr>
        <w:t xml:space="preserve"> a Severinului</w:t>
      </w:r>
      <w:r w:rsidRPr="00B735DC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711A11">
        <w:rPr>
          <w:rFonts w:ascii="Times New Roman" w:hAnsi="Times New Roman" w:cs="Times New Roman"/>
          <w:sz w:val="24"/>
          <w:szCs w:val="24"/>
          <w:lang w:val="ro-RO"/>
        </w:rPr>
        <w:t xml:space="preserve">ai </w:t>
      </w:r>
      <w:r w:rsidRPr="00B735DC">
        <w:rPr>
          <w:rFonts w:ascii="Times New Roman" w:hAnsi="Times New Roman" w:cs="Times New Roman"/>
          <w:sz w:val="24"/>
          <w:szCs w:val="24"/>
          <w:lang w:val="ro-RO"/>
        </w:rPr>
        <w:t xml:space="preserve">Castelului </w:t>
      </w:r>
      <w:r w:rsidR="00933D3C">
        <w:rPr>
          <w:rFonts w:ascii="Times New Roman" w:hAnsi="Times New Roman" w:cs="Times New Roman"/>
          <w:sz w:val="24"/>
          <w:szCs w:val="24"/>
          <w:lang w:val="ro-RO"/>
        </w:rPr>
        <w:t>de Apă</w:t>
      </w:r>
      <w:r w:rsidRPr="00B735DC">
        <w:rPr>
          <w:rFonts w:ascii="Times New Roman" w:hAnsi="Times New Roman" w:cs="Times New Roman"/>
          <w:sz w:val="24"/>
          <w:szCs w:val="24"/>
          <w:lang w:val="ro-RO"/>
        </w:rPr>
        <w:t xml:space="preserve">  în </w:t>
      </w:r>
      <w:r w:rsidR="00C450E5">
        <w:rPr>
          <w:rFonts w:ascii="Times New Roman" w:hAnsi="Times New Roman" w:cs="Times New Roman"/>
          <w:sz w:val="24"/>
          <w:szCs w:val="24"/>
          <w:lang w:val="ro-RO"/>
        </w:rPr>
        <w:t>ultimii doi ani</w:t>
      </w:r>
      <w:r w:rsidR="00933D3C">
        <w:rPr>
          <w:rFonts w:ascii="Times New Roman" w:hAnsi="Times New Roman" w:cs="Times New Roman"/>
          <w:sz w:val="24"/>
          <w:szCs w:val="24"/>
          <w:lang w:val="ro-RO"/>
        </w:rPr>
        <w:t xml:space="preserve"> și analizând registrele de statistici </w:t>
      </w:r>
      <w:r w:rsidR="007F7A45">
        <w:rPr>
          <w:rFonts w:ascii="Times New Roman" w:hAnsi="Times New Roman" w:cs="Times New Roman"/>
          <w:sz w:val="24"/>
          <w:szCs w:val="24"/>
          <w:lang w:val="ro-RO"/>
        </w:rPr>
        <w:t>privind</w:t>
      </w:r>
      <w:r w:rsidR="00933D3C">
        <w:rPr>
          <w:rFonts w:ascii="Times New Roman" w:hAnsi="Times New Roman" w:cs="Times New Roman"/>
          <w:sz w:val="24"/>
          <w:szCs w:val="24"/>
          <w:lang w:val="ro-RO"/>
        </w:rPr>
        <w:t xml:space="preserve"> vizitatori</w:t>
      </w:r>
      <w:r w:rsidR="007F7A45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933D3C">
        <w:rPr>
          <w:rFonts w:ascii="Times New Roman" w:hAnsi="Times New Roman" w:cs="Times New Roman"/>
          <w:sz w:val="24"/>
          <w:szCs w:val="24"/>
          <w:lang w:val="ro-RO"/>
        </w:rPr>
        <w:t xml:space="preserve"> (beneficiari plătitori și beneficiari neplătitori), precum și evidențele de încasări zilnice în cele 3 puncte de vânzare și promovare turistică, respectiv MT-CMS1, MA-CMS2 și MM-CA1,</w:t>
      </w:r>
      <w:r w:rsidRPr="00B735DC">
        <w:rPr>
          <w:rFonts w:ascii="Times New Roman" w:hAnsi="Times New Roman" w:cs="Times New Roman"/>
          <w:sz w:val="24"/>
          <w:szCs w:val="24"/>
          <w:lang w:val="ro-RO"/>
        </w:rPr>
        <w:t xml:space="preserve"> se constată că numărul acestora a fost într-o creștere permanentă </w:t>
      </w:r>
      <w:r w:rsidR="007F7A45">
        <w:rPr>
          <w:rFonts w:ascii="Times New Roman" w:hAnsi="Times New Roman" w:cs="Times New Roman"/>
          <w:sz w:val="24"/>
          <w:szCs w:val="24"/>
          <w:lang w:val="ro-RO"/>
        </w:rPr>
        <w:t>mai ales în ultimii doi ani.</w:t>
      </w:r>
    </w:p>
    <w:p w:rsidR="00B735DC" w:rsidRPr="00B735DC" w:rsidRDefault="004071A1" w:rsidP="00B73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 asemenea,</w:t>
      </w:r>
      <w:r w:rsidR="00B735DC" w:rsidRPr="00B735DC">
        <w:rPr>
          <w:rFonts w:ascii="Times New Roman" w:hAnsi="Times New Roman" w:cs="Times New Roman"/>
          <w:sz w:val="24"/>
          <w:szCs w:val="24"/>
          <w:lang w:val="ro-RO"/>
        </w:rPr>
        <w:t xml:space="preserve"> s-au luat în considerare și tarifele de vizitare practicate de către instituții similare din țară, s-au analizat și monitorizat acțiunile de diseminare a informațiilor despre obiectivele respective, cât și modalitățile de facilitare a accesului în obiectivele de patrimoniu din țară, dar și riverane Dunării (pe ambele maluri), valoarea acestora variind între 25 și 50 lei.</w:t>
      </w:r>
    </w:p>
    <w:p w:rsidR="007F7A45" w:rsidRDefault="00B735DC" w:rsidP="00B73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735DC">
        <w:rPr>
          <w:rFonts w:ascii="Times New Roman" w:hAnsi="Times New Roman" w:cs="Times New Roman"/>
          <w:sz w:val="24"/>
          <w:szCs w:val="24"/>
          <w:lang w:val="ro-RO"/>
        </w:rPr>
        <w:t>În consecință, propunem următoarele</w:t>
      </w:r>
      <w:r w:rsidR="007F7A45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B735DC" w:rsidRPr="00B735DC" w:rsidRDefault="00B735DC" w:rsidP="00B73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F7A4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7F7A45" w:rsidRPr="007F7A45">
        <w:rPr>
          <w:rFonts w:ascii="Times New Roman" w:hAnsi="Times New Roman" w:cs="Times New Roman"/>
          <w:b/>
          <w:bCs/>
          <w:sz w:val="24"/>
          <w:szCs w:val="24"/>
          <w:lang w:val="ro-RO"/>
        </w:rPr>
        <w:t>T</w:t>
      </w:r>
      <w:r w:rsidRPr="007F7A4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arife de </w:t>
      </w:r>
      <w:r w:rsidR="007F7A45" w:rsidRPr="007F7A45">
        <w:rPr>
          <w:rFonts w:ascii="Times New Roman" w:hAnsi="Times New Roman" w:cs="Times New Roman"/>
          <w:b/>
          <w:bCs/>
          <w:sz w:val="24"/>
          <w:szCs w:val="24"/>
          <w:lang w:val="ro-RO"/>
        </w:rPr>
        <w:t>acces (bilete) în</w:t>
      </w:r>
      <w:r w:rsidRPr="007F7A4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A76F8F" w:rsidRPr="007F7A45">
        <w:rPr>
          <w:rFonts w:ascii="Times New Roman" w:hAnsi="Times New Roman" w:cs="Times New Roman"/>
          <w:b/>
          <w:bCs/>
          <w:sz w:val="24"/>
          <w:szCs w:val="24"/>
          <w:lang w:val="ro-RO"/>
        </w:rPr>
        <w:t>Castelul de Apă</w:t>
      </w:r>
      <w:r w:rsidRPr="00B735DC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B735DC" w:rsidRPr="00B735DC" w:rsidRDefault="00B735DC" w:rsidP="00B735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735DC">
        <w:rPr>
          <w:rFonts w:ascii="Times New Roman" w:hAnsi="Times New Roman" w:cs="Times New Roman"/>
          <w:sz w:val="24"/>
          <w:szCs w:val="24"/>
          <w:lang w:val="ro-RO"/>
        </w:rPr>
        <w:t xml:space="preserve">- adulți: </w:t>
      </w:r>
      <w:r w:rsidRPr="00B735DC">
        <w:rPr>
          <w:rFonts w:ascii="Times New Roman" w:hAnsi="Times New Roman" w:cs="Times New Roman"/>
          <w:b/>
          <w:sz w:val="24"/>
          <w:szCs w:val="24"/>
          <w:lang w:val="ro-RO"/>
        </w:rPr>
        <w:t>20 lei</w:t>
      </w:r>
    </w:p>
    <w:p w:rsidR="00B735DC" w:rsidRPr="00B735DC" w:rsidRDefault="00B735DC" w:rsidP="00B73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735DC">
        <w:rPr>
          <w:rFonts w:ascii="Times New Roman" w:hAnsi="Times New Roman" w:cs="Times New Roman"/>
          <w:bCs/>
          <w:sz w:val="24"/>
          <w:szCs w:val="24"/>
          <w:lang w:val="ro-RO"/>
        </w:rPr>
        <w:t>- pensionari:</w:t>
      </w:r>
      <w:r w:rsidRPr="00B735D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15 lei, </w:t>
      </w:r>
      <w:r w:rsidRPr="00B735DC">
        <w:rPr>
          <w:rFonts w:ascii="Times New Roman" w:hAnsi="Times New Roman" w:cs="Times New Roman"/>
          <w:sz w:val="24"/>
          <w:szCs w:val="24"/>
          <w:lang w:val="ro-RO"/>
        </w:rPr>
        <w:t>cu dovada statutului lor socio-profesional</w:t>
      </w:r>
    </w:p>
    <w:p w:rsidR="00B735DC" w:rsidRPr="00B735DC" w:rsidRDefault="00B735DC" w:rsidP="00B73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735DC">
        <w:rPr>
          <w:rFonts w:ascii="Times New Roman" w:hAnsi="Times New Roman" w:cs="Times New Roman"/>
          <w:sz w:val="24"/>
          <w:szCs w:val="24"/>
          <w:lang w:val="ro-RO"/>
        </w:rPr>
        <w:t xml:space="preserve">- elevi, studenți: </w:t>
      </w:r>
      <w:r w:rsidRPr="00B735DC">
        <w:rPr>
          <w:rFonts w:ascii="Times New Roman" w:hAnsi="Times New Roman" w:cs="Times New Roman"/>
          <w:b/>
          <w:sz w:val="24"/>
          <w:szCs w:val="24"/>
          <w:lang w:val="ro-RO"/>
        </w:rPr>
        <w:t>10 lei</w:t>
      </w:r>
      <w:r w:rsidRPr="00B735D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bookmarkStart w:id="2" w:name="_Hlk139957862"/>
      <w:r w:rsidRPr="00B735DC">
        <w:rPr>
          <w:rFonts w:ascii="Times New Roman" w:hAnsi="Times New Roman" w:cs="Times New Roman"/>
          <w:sz w:val="24"/>
          <w:szCs w:val="24"/>
          <w:lang w:val="ro-RO"/>
        </w:rPr>
        <w:t>cu dovada statutului lor socio-profesional</w:t>
      </w:r>
      <w:bookmarkEnd w:id="2"/>
    </w:p>
    <w:p w:rsidR="00B735DC" w:rsidRPr="00B735DC" w:rsidRDefault="00B735DC" w:rsidP="00B73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735DC">
        <w:rPr>
          <w:rFonts w:ascii="Times New Roman" w:hAnsi="Times New Roman" w:cs="Times New Roman"/>
          <w:sz w:val="24"/>
          <w:szCs w:val="24"/>
          <w:lang w:val="ro-RO"/>
        </w:rPr>
        <w:t xml:space="preserve">- acces </w:t>
      </w:r>
      <w:r w:rsidRPr="00B735DC">
        <w:rPr>
          <w:rFonts w:ascii="Times New Roman" w:hAnsi="Times New Roman" w:cs="Times New Roman"/>
          <w:b/>
          <w:sz w:val="24"/>
          <w:szCs w:val="24"/>
          <w:lang w:val="ro-RO"/>
        </w:rPr>
        <w:t>gratuit</w:t>
      </w:r>
      <w:r w:rsidRPr="00B735DC">
        <w:rPr>
          <w:rFonts w:ascii="Times New Roman" w:hAnsi="Times New Roman" w:cs="Times New Roman"/>
          <w:sz w:val="24"/>
          <w:szCs w:val="24"/>
          <w:lang w:val="ro-RO"/>
        </w:rPr>
        <w:t xml:space="preserve"> pentru următoarele categorii:</w:t>
      </w:r>
    </w:p>
    <w:p w:rsidR="00B735DC" w:rsidRPr="00B735DC" w:rsidRDefault="00F72E70" w:rsidP="00B73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B735DC" w:rsidRPr="00B735DC">
        <w:rPr>
          <w:rFonts w:ascii="Times New Roman" w:hAnsi="Times New Roman" w:cs="Times New Roman"/>
          <w:sz w:val="24"/>
          <w:szCs w:val="24"/>
          <w:lang w:val="ro-RO"/>
        </w:rPr>
        <w:tab/>
        <w:t>- copiii sub 7 ani;</w:t>
      </w:r>
    </w:p>
    <w:p w:rsidR="00B735DC" w:rsidRPr="00B735DC" w:rsidRDefault="00B735DC" w:rsidP="00B735DC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735DC">
        <w:rPr>
          <w:rFonts w:ascii="Times New Roman" w:hAnsi="Times New Roman" w:cs="Times New Roman"/>
          <w:sz w:val="24"/>
          <w:szCs w:val="24"/>
          <w:lang w:val="ro-RO"/>
        </w:rPr>
        <w:t>- persoanele cu dizabilități și însoțitorii acestora;</w:t>
      </w:r>
    </w:p>
    <w:p w:rsidR="00B735DC" w:rsidRPr="00B735DC" w:rsidRDefault="00B735DC" w:rsidP="00B735DC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735DC">
        <w:rPr>
          <w:rFonts w:ascii="Times New Roman" w:hAnsi="Times New Roman" w:cs="Times New Roman"/>
          <w:sz w:val="24"/>
          <w:szCs w:val="24"/>
          <w:lang w:val="ro-RO"/>
        </w:rPr>
        <w:t>- veteranii de război, victimele deportării.</w:t>
      </w:r>
    </w:p>
    <w:p w:rsidR="00C33AA1" w:rsidRDefault="00C33AA1" w:rsidP="00B73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87D21" w:rsidRPr="00B735DC" w:rsidRDefault="007F7A45" w:rsidP="00B73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F7A4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Tarife de acces (bilete) în </w:t>
      </w:r>
      <w:r w:rsidR="00A76F8F" w:rsidRPr="007F7A45">
        <w:rPr>
          <w:rFonts w:ascii="Times New Roman" w:hAnsi="Times New Roman" w:cs="Times New Roman"/>
          <w:b/>
          <w:bCs/>
          <w:sz w:val="24"/>
          <w:szCs w:val="24"/>
          <w:lang w:val="ro-RO"/>
        </w:rPr>
        <w:t>Cetatea Medievală</w:t>
      </w:r>
      <w:r w:rsidRPr="007F7A4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a Severinului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76F8F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A76F8F" w:rsidRPr="00B735DC" w:rsidRDefault="00A76F8F" w:rsidP="00A76F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735DC">
        <w:rPr>
          <w:rFonts w:ascii="Times New Roman" w:hAnsi="Times New Roman" w:cs="Times New Roman"/>
          <w:sz w:val="24"/>
          <w:szCs w:val="24"/>
          <w:lang w:val="ro-RO"/>
        </w:rPr>
        <w:t xml:space="preserve">- adulți: </w:t>
      </w:r>
      <w:r w:rsidRPr="00B735DC">
        <w:rPr>
          <w:rFonts w:ascii="Times New Roman" w:hAnsi="Times New Roman" w:cs="Times New Roman"/>
          <w:b/>
          <w:sz w:val="24"/>
          <w:szCs w:val="24"/>
          <w:lang w:val="ro-RO"/>
        </w:rPr>
        <w:t>20 lei</w:t>
      </w:r>
    </w:p>
    <w:p w:rsidR="00A76F8F" w:rsidRPr="00B735DC" w:rsidRDefault="00A76F8F" w:rsidP="00A76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735DC">
        <w:rPr>
          <w:rFonts w:ascii="Times New Roman" w:hAnsi="Times New Roman" w:cs="Times New Roman"/>
          <w:bCs/>
          <w:sz w:val="24"/>
          <w:szCs w:val="24"/>
          <w:lang w:val="ro-RO"/>
        </w:rPr>
        <w:t>- pensionari:</w:t>
      </w:r>
      <w:r w:rsidRPr="00B735D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15 lei, </w:t>
      </w:r>
      <w:r w:rsidRPr="00B735DC">
        <w:rPr>
          <w:rFonts w:ascii="Times New Roman" w:hAnsi="Times New Roman" w:cs="Times New Roman"/>
          <w:sz w:val="24"/>
          <w:szCs w:val="24"/>
          <w:lang w:val="ro-RO"/>
        </w:rPr>
        <w:t>cu dovada statutului lor socio-profesional</w:t>
      </w:r>
    </w:p>
    <w:p w:rsidR="00A76F8F" w:rsidRPr="00B735DC" w:rsidRDefault="00A76F8F" w:rsidP="00A76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735DC">
        <w:rPr>
          <w:rFonts w:ascii="Times New Roman" w:hAnsi="Times New Roman" w:cs="Times New Roman"/>
          <w:sz w:val="24"/>
          <w:szCs w:val="24"/>
          <w:lang w:val="ro-RO"/>
        </w:rPr>
        <w:t xml:space="preserve">- elevi, studenți: </w:t>
      </w:r>
      <w:r w:rsidRPr="00B735DC">
        <w:rPr>
          <w:rFonts w:ascii="Times New Roman" w:hAnsi="Times New Roman" w:cs="Times New Roman"/>
          <w:b/>
          <w:sz w:val="24"/>
          <w:szCs w:val="24"/>
          <w:lang w:val="ro-RO"/>
        </w:rPr>
        <w:t>10 lei</w:t>
      </w:r>
      <w:r w:rsidRPr="00B735DC">
        <w:rPr>
          <w:rFonts w:ascii="Times New Roman" w:hAnsi="Times New Roman" w:cs="Times New Roman"/>
          <w:sz w:val="24"/>
          <w:szCs w:val="24"/>
          <w:lang w:val="ro-RO"/>
        </w:rPr>
        <w:t>, cu dovada statutului lor socio-profesional</w:t>
      </w:r>
    </w:p>
    <w:p w:rsidR="00A76F8F" w:rsidRPr="00B735DC" w:rsidRDefault="00A76F8F" w:rsidP="00A76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735DC">
        <w:rPr>
          <w:rFonts w:ascii="Times New Roman" w:hAnsi="Times New Roman" w:cs="Times New Roman"/>
          <w:sz w:val="24"/>
          <w:szCs w:val="24"/>
          <w:lang w:val="ro-RO"/>
        </w:rPr>
        <w:t xml:space="preserve">- acces </w:t>
      </w:r>
      <w:r w:rsidRPr="00B735DC">
        <w:rPr>
          <w:rFonts w:ascii="Times New Roman" w:hAnsi="Times New Roman" w:cs="Times New Roman"/>
          <w:b/>
          <w:sz w:val="24"/>
          <w:szCs w:val="24"/>
          <w:lang w:val="ro-RO"/>
        </w:rPr>
        <w:t>gratuit</w:t>
      </w:r>
      <w:r w:rsidRPr="00B735DC">
        <w:rPr>
          <w:rFonts w:ascii="Times New Roman" w:hAnsi="Times New Roman" w:cs="Times New Roman"/>
          <w:sz w:val="24"/>
          <w:szCs w:val="24"/>
          <w:lang w:val="ro-RO"/>
        </w:rPr>
        <w:t xml:space="preserve"> pentru următoarele categorii:</w:t>
      </w:r>
    </w:p>
    <w:p w:rsidR="00A76F8F" w:rsidRPr="00B735DC" w:rsidRDefault="00F72E70" w:rsidP="00A76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A76F8F" w:rsidRPr="00B735DC">
        <w:rPr>
          <w:rFonts w:ascii="Times New Roman" w:hAnsi="Times New Roman" w:cs="Times New Roman"/>
          <w:sz w:val="24"/>
          <w:szCs w:val="24"/>
          <w:lang w:val="ro-RO"/>
        </w:rPr>
        <w:tab/>
        <w:t>- copiii sub 7 ani;</w:t>
      </w:r>
    </w:p>
    <w:p w:rsidR="00A76F8F" w:rsidRPr="00B735DC" w:rsidRDefault="00A76F8F" w:rsidP="00A76F8F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735DC">
        <w:rPr>
          <w:rFonts w:ascii="Times New Roman" w:hAnsi="Times New Roman" w:cs="Times New Roman"/>
          <w:sz w:val="24"/>
          <w:szCs w:val="24"/>
          <w:lang w:val="ro-RO"/>
        </w:rPr>
        <w:t>- persoanele cu dizabilități și însoțitorii acestora;</w:t>
      </w:r>
    </w:p>
    <w:p w:rsidR="00A76F8F" w:rsidRPr="00B735DC" w:rsidRDefault="00A76F8F" w:rsidP="00A76F8F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735DC">
        <w:rPr>
          <w:rFonts w:ascii="Times New Roman" w:hAnsi="Times New Roman" w:cs="Times New Roman"/>
          <w:sz w:val="24"/>
          <w:szCs w:val="24"/>
          <w:lang w:val="ro-RO"/>
        </w:rPr>
        <w:t>- veteranii de război, victimele deportării.</w:t>
      </w:r>
    </w:p>
    <w:p w:rsidR="00487D21" w:rsidRPr="00DF4631" w:rsidRDefault="00487D21" w:rsidP="00B73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735DC">
        <w:rPr>
          <w:rFonts w:ascii="Times New Roman" w:hAnsi="Times New Roman" w:cs="Times New Roman"/>
          <w:sz w:val="24"/>
          <w:szCs w:val="24"/>
          <w:lang w:val="ro-RO"/>
        </w:rPr>
        <w:t xml:space="preserve">Persoanele cu handicap beneficiază de regim diferențiat conform prevederilor art. 21 din Legea 448/2006 </w:t>
      </w:r>
      <w:r w:rsidRPr="00DF4631">
        <w:rPr>
          <w:rFonts w:ascii="Times New Roman" w:hAnsi="Times New Roman" w:cs="Times New Roman"/>
          <w:sz w:val="24"/>
          <w:szCs w:val="24"/>
          <w:lang w:val="ro-RO"/>
        </w:rPr>
        <w:t>privind protecția și promovarea drepturilor persoanelor cu handicap, republicată.</w:t>
      </w:r>
    </w:p>
    <w:p w:rsidR="00487D21" w:rsidRPr="00DF4631" w:rsidRDefault="00487D21" w:rsidP="00B73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F4631">
        <w:rPr>
          <w:rFonts w:ascii="Times New Roman" w:hAnsi="Times New Roman" w:cs="Times New Roman"/>
          <w:sz w:val="24"/>
          <w:szCs w:val="24"/>
          <w:lang w:val="ro-RO"/>
        </w:rPr>
        <w:t xml:space="preserve">Participanții la evenimentele organizate de Palatul Culturii Teodor Costescu în baza unui protocol de colaborare pentru </w:t>
      </w:r>
      <w:r w:rsidR="00DF4631" w:rsidRPr="00DF4631">
        <w:rPr>
          <w:rFonts w:ascii="Times New Roman" w:hAnsi="Times New Roman" w:cs="Times New Roman"/>
          <w:sz w:val="24"/>
          <w:szCs w:val="24"/>
        </w:rPr>
        <w:t>activitati culturale, artistice, educative, socio-profesionale sau de comunicare-imagine,</w:t>
      </w:r>
      <w:r w:rsidR="00157E20">
        <w:rPr>
          <w:rFonts w:ascii="Times New Roman" w:hAnsi="Times New Roman" w:cs="Times New Roman"/>
          <w:sz w:val="24"/>
          <w:szCs w:val="24"/>
        </w:rPr>
        <w:t xml:space="preserve"> delegații oficiale, vizite de protocol,</w:t>
      </w:r>
      <w:r w:rsidRPr="00DF4631">
        <w:rPr>
          <w:rFonts w:ascii="Times New Roman" w:hAnsi="Times New Roman" w:cs="Times New Roman"/>
          <w:sz w:val="24"/>
          <w:szCs w:val="24"/>
          <w:lang w:val="ro-RO"/>
        </w:rPr>
        <w:t xml:space="preserve"> fac excepție în privința accesului la obiectiv</w:t>
      </w:r>
      <w:r w:rsidR="006617C8" w:rsidRPr="00DF4631">
        <w:rPr>
          <w:rFonts w:ascii="Times New Roman" w:hAnsi="Times New Roman" w:cs="Times New Roman"/>
          <w:sz w:val="24"/>
          <w:szCs w:val="24"/>
          <w:lang w:val="ro-RO"/>
        </w:rPr>
        <w:t>ele turistice</w:t>
      </w:r>
      <w:r w:rsidRPr="00DF4631">
        <w:rPr>
          <w:rFonts w:ascii="Times New Roman" w:hAnsi="Times New Roman" w:cs="Times New Roman"/>
          <w:sz w:val="24"/>
          <w:szCs w:val="24"/>
          <w:lang w:val="ro-RO"/>
        </w:rPr>
        <w:t xml:space="preserve"> Castelul </w:t>
      </w:r>
      <w:r w:rsidR="00B848E9">
        <w:rPr>
          <w:rFonts w:ascii="Times New Roman" w:hAnsi="Times New Roman" w:cs="Times New Roman"/>
          <w:sz w:val="24"/>
          <w:szCs w:val="24"/>
          <w:lang w:val="ro-RO"/>
        </w:rPr>
        <w:t>de Apă</w:t>
      </w:r>
      <w:r w:rsidR="00D06F8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617C8" w:rsidRPr="00DF4631">
        <w:rPr>
          <w:rFonts w:ascii="Times New Roman" w:hAnsi="Times New Roman" w:cs="Times New Roman"/>
          <w:sz w:val="24"/>
          <w:szCs w:val="24"/>
          <w:lang w:val="ro-RO"/>
        </w:rPr>
        <w:t xml:space="preserve"> Cetatea Medievală a Severinului</w:t>
      </w:r>
      <w:r w:rsidR="00D06F8A">
        <w:rPr>
          <w:rFonts w:ascii="Times New Roman" w:hAnsi="Times New Roman" w:cs="Times New Roman"/>
          <w:sz w:val="24"/>
          <w:szCs w:val="24"/>
          <w:lang w:val="ro-RO"/>
        </w:rPr>
        <w:t xml:space="preserve"> și în incinta Palatului Culturii Teodor Costescu.</w:t>
      </w:r>
    </w:p>
    <w:p w:rsidR="00B735DC" w:rsidRPr="00B735DC" w:rsidRDefault="008B7EF1" w:rsidP="00B735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B735DC" w:rsidRPr="00DF4631">
        <w:rPr>
          <w:rFonts w:ascii="Times New Roman" w:hAnsi="Times New Roman" w:cs="Times New Roman"/>
          <w:sz w:val="24"/>
          <w:szCs w:val="24"/>
          <w:lang w:val="ro-RO"/>
        </w:rPr>
        <w:t xml:space="preserve">ropunem </w:t>
      </w:r>
      <w:r w:rsidR="00B735DC" w:rsidRPr="00B735DC">
        <w:rPr>
          <w:rFonts w:ascii="Times New Roman" w:hAnsi="Times New Roman" w:cs="Times New Roman"/>
          <w:sz w:val="24"/>
          <w:szCs w:val="24"/>
          <w:lang w:val="ro-RO"/>
        </w:rPr>
        <w:t>următoarele taxe pentru servicii ale Palatului Culturii Teodor Costescu:</w:t>
      </w:r>
    </w:p>
    <w:p w:rsidR="00B735DC" w:rsidRPr="00B735DC" w:rsidRDefault="00B735DC" w:rsidP="00B735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735DC">
        <w:rPr>
          <w:rFonts w:ascii="Times New Roman" w:hAnsi="Times New Roman" w:cs="Times New Roman"/>
          <w:sz w:val="24"/>
          <w:szCs w:val="24"/>
          <w:lang w:val="ro-RO"/>
        </w:rPr>
        <w:t>- taxă foto-video în interes comercial sau pentru evenimente private: 100 lei</w:t>
      </w:r>
    </w:p>
    <w:p w:rsidR="00B735DC" w:rsidRDefault="00B735DC" w:rsidP="00B735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735DC">
        <w:rPr>
          <w:rFonts w:ascii="Times New Roman" w:hAnsi="Times New Roman" w:cs="Times New Roman"/>
          <w:sz w:val="24"/>
          <w:szCs w:val="24"/>
          <w:lang w:val="ro-RO"/>
        </w:rPr>
        <w:t>- taxă ghidaj Cetatea Medievală a Severinului, pentru grupuri de minimum 20 persoane: 20 lei</w:t>
      </w:r>
      <w:r w:rsidR="008C370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B848E9" w:rsidRPr="00B735DC" w:rsidRDefault="00B848E9" w:rsidP="00B848E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Pr="00B735DC">
        <w:rPr>
          <w:rFonts w:ascii="Times New Roman" w:hAnsi="Times New Roman" w:cs="Times New Roman"/>
          <w:sz w:val="24"/>
          <w:szCs w:val="24"/>
          <w:lang w:val="ro-RO"/>
        </w:rPr>
        <w:t xml:space="preserve">taxă ghidaj </w:t>
      </w:r>
      <w:r>
        <w:rPr>
          <w:rFonts w:ascii="Times New Roman" w:hAnsi="Times New Roman" w:cs="Times New Roman"/>
          <w:sz w:val="24"/>
          <w:szCs w:val="24"/>
          <w:lang w:val="ro-RO"/>
        </w:rPr>
        <w:t>Castelul de Apă</w:t>
      </w:r>
      <w:r w:rsidRPr="00B735DC">
        <w:rPr>
          <w:rFonts w:ascii="Times New Roman" w:hAnsi="Times New Roman" w:cs="Times New Roman"/>
          <w:sz w:val="24"/>
          <w:szCs w:val="24"/>
          <w:lang w:val="ro-RO"/>
        </w:rPr>
        <w:t>, pentru grupuri de minimum 20 persoane: 20 lei</w:t>
      </w:r>
    </w:p>
    <w:p w:rsidR="00B735DC" w:rsidRPr="00B735DC" w:rsidRDefault="00B735DC" w:rsidP="00B735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735DC">
        <w:rPr>
          <w:rFonts w:ascii="Times New Roman" w:hAnsi="Times New Roman" w:cs="Times New Roman"/>
          <w:sz w:val="24"/>
          <w:szCs w:val="24"/>
          <w:lang w:val="ro-RO"/>
        </w:rPr>
        <w:t xml:space="preserve">- taxă acces prioritar la Cetatea Medievală a Severinului pentru grupuri de minimum 20 persoane: 10 lei; </w:t>
      </w:r>
    </w:p>
    <w:p w:rsidR="009A2BD5" w:rsidRDefault="00B735DC" w:rsidP="009A2BD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735DC">
        <w:rPr>
          <w:rFonts w:ascii="Times New Roman" w:hAnsi="Times New Roman" w:cs="Times New Roman"/>
          <w:sz w:val="24"/>
          <w:szCs w:val="24"/>
          <w:lang w:val="ro-RO"/>
        </w:rPr>
        <w:t>Excepție fac ghidajul și accesul prioritar contractate online.</w:t>
      </w:r>
    </w:p>
    <w:p w:rsidR="009A2BD5" w:rsidRPr="009A2BD5" w:rsidRDefault="009A2BD5" w:rsidP="009A2BD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t</w:t>
      </w:r>
      <w:r w:rsidRPr="009A2BD5">
        <w:rPr>
          <w:rFonts w:ascii="Times New Roman" w:hAnsi="Times New Roman" w:cs="Times New Roman"/>
          <w:sz w:val="24"/>
          <w:szCs w:val="24"/>
          <w:lang w:val="ro-RO"/>
        </w:rPr>
        <w:t>ax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9A2BD5">
        <w:rPr>
          <w:rFonts w:ascii="Times New Roman" w:hAnsi="Times New Roman" w:cs="Times New Roman"/>
          <w:sz w:val="24"/>
          <w:szCs w:val="24"/>
          <w:lang w:val="ro-RO"/>
        </w:rPr>
        <w:t xml:space="preserve"> tur ghidat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Palatul Culturii Teodor Costescu, durata 15 – 20 minute: 50 lei.</w:t>
      </w:r>
    </w:p>
    <w:p w:rsidR="00A76F8F" w:rsidRDefault="00A76F8F" w:rsidP="00B735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F4631">
        <w:rPr>
          <w:rFonts w:ascii="Times New Roman" w:hAnsi="Times New Roman" w:cs="Times New Roman"/>
          <w:sz w:val="24"/>
          <w:szCs w:val="24"/>
          <w:lang w:val="ro-RO"/>
        </w:rPr>
        <w:t>De asemenea, propunem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introducerea unor abonamente </w:t>
      </w:r>
      <w:r w:rsidR="00EB43C4">
        <w:rPr>
          <w:rFonts w:ascii="Times New Roman" w:hAnsi="Times New Roman" w:cs="Times New Roman"/>
          <w:sz w:val="24"/>
          <w:szCs w:val="24"/>
          <w:lang w:val="ro-RO"/>
        </w:rPr>
        <w:t xml:space="preserve">semestriale și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anuale pentru </w:t>
      </w:r>
      <w:r w:rsidR="00B848E9">
        <w:rPr>
          <w:rFonts w:ascii="Times New Roman" w:hAnsi="Times New Roman" w:cs="Times New Roman"/>
          <w:sz w:val="24"/>
          <w:szCs w:val="24"/>
          <w:lang w:val="ro-RO"/>
        </w:rPr>
        <w:t>accesul în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Cetatea Medievală a Severinului și</w:t>
      </w:r>
      <w:r w:rsidR="00EB43C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848E9">
        <w:rPr>
          <w:rFonts w:ascii="Times New Roman" w:hAnsi="Times New Roman" w:cs="Times New Roman"/>
          <w:sz w:val="24"/>
          <w:szCs w:val="24"/>
          <w:lang w:val="ro-RO"/>
        </w:rPr>
        <w:t>în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Castelul de Apă, astfel:</w:t>
      </w:r>
    </w:p>
    <w:p w:rsidR="00A76F8F" w:rsidRDefault="00A76F8F" w:rsidP="00A76F8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abonament </w:t>
      </w:r>
      <w:r w:rsidR="00EB43C4">
        <w:rPr>
          <w:rFonts w:ascii="Times New Roman" w:hAnsi="Times New Roman" w:cs="Times New Roman"/>
          <w:sz w:val="24"/>
          <w:szCs w:val="24"/>
          <w:lang w:val="ro-RO"/>
        </w:rPr>
        <w:t>semestrial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848E9">
        <w:rPr>
          <w:rFonts w:ascii="Times New Roman" w:hAnsi="Times New Roman" w:cs="Times New Roman"/>
          <w:sz w:val="24"/>
          <w:szCs w:val="24"/>
          <w:lang w:val="ro-RO"/>
        </w:rPr>
        <w:t>acces (pentru vizitare sau participare la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evenimente</w:t>
      </w:r>
      <w:r w:rsidR="00B848E9">
        <w:rPr>
          <w:rFonts w:ascii="Times New Roman" w:hAnsi="Times New Roman" w:cs="Times New Roman"/>
          <w:sz w:val="24"/>
          <w:szCs w:val="24"/>
          <w:lang w:val="ro-RO"/>
        </w:rPr>
        <w:t>) în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Cetatea Medievală a Severinului: </w:t>
      </w:r>
      <w:r w:rsidR="00EB43C4">
        <w:rPr>
          <w:rFonts w:ascii="Times New Roman" w:hAnsi="Times New Roman" w:cs="Times New Roman"/>
          <w:sz w:val="24"/>
          <w:szCs w:val="24"/>
          <w:lang w:val="ro-RO"/>
        </w:rPr>
        <w:t>200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lei;</w:t>
      </w:r>
    </w:p>
    <w:p w:rsidR="00A76F8F" w:rsidRDefault="00A76F8F" w:rsidP="00A76F8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abonament </w:t>
      </w:r>
      <w:r w:rsidR="00E06C78">
        <w:rPr>
          <w:rFonts w:ascii="Times New Roman" w:hAnsi="Times New Roman" w:cs="Times New Roman"/>
          <w:sz w:val="24"/>
          <w:szCs w:val="24"/>
          <w:lang w:val="ro-RO"/>
        </w:rPr>
        <w:t xml:space="preserve">semestrial </w:t>
      </w:r>
      <w:r w:rsidR="00B848E9">
        <w:rPr>
          <w:rFonts w:ascii="Times New Roman" w:hAnsi="Times New Roman" w:cs="Times New Roman"/>
          <w:sz w:val="24"/>
          <w:szCs w:val="24"/>
          <w:lang w:val="ro-RO"/>
        </w:rPr>
        <w:t xml:space="preserve">acces (pentru vizitare sau participare la evenimente) în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Castelul de Apă: </w:t>
      </w:r>
      <w:r w:rsidR="00EB43C4">
        <w:rPr>
          <w:rFonts w:ascii="Times New Roman" w:hAnsi="Times New Roman" w:cs="Times New Roman"/>
          <w:sz w:val="24"/>
          <w:szCs w:val="24"/>
          <w:lang w:val="ro-RO"/>
        </w:rPr>
        <w:t>200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lei;</w:t>
      </w:r>
    </w:p>
    <w:p w:rsidR="00EB43C4" w:rsidRDefault="00EB43C4" w:rsidP="00EB43C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abonament anual </w:t>
      </w:r>
      <w:r w:rsidR="00B848E9">
        <w:rPr>
          <w:rFonts w:ascii="Times New Roman" w:hAnsi="Times New Roman" w:cs="Times New Roman"/>
          <w:sz w:val="24"/>
          <w:szCs w:val="24"/>
          <w:lang w:val="ro-RO"/>
        </w:rPr>
        <w:t xml:space="preserve">acces (pentru vizitare sau participare la evenimente) în </w:t>
      </w:r>
      <w:r>
        <w:rPr>
          <w:rFonts w:ascii="Times New Roman" w:hAnsi="Times New Roman" w:cs="Times New Roman"/>
          <w:sz w:val="24"/>
          <w:szCs w:val="24"/>
          <w:lang w:val="ro-RO"/>
        </w:rPr>
        <w:t>Cetatea Medievală a Severinului: 380 lei;</w:t>
      </w:r>
    </w:p>
    <w:p w:rsidR="00EB43C4" w:rsidRDefault="00EB43C4" w:rsidP="00EB43C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abonament anual </w:t>
      </w:r>
      <w:r w:rsidR="00B848E9">
        <w:rPr>
          <w:rFonts w:ascii="Times New Roman" w:hAnsi="Times New Roman" w:cs="Times New Roman"/>
          <w:sz w:val="24"/>
          <w:szCs w:val="24"/>
          <w:lang w:val="ro-RO"/>
        </w:rPr>
        <w:t xml:space="preserve">acces (pentru vizitare sau participare la evenimente) în </w:t>
      </w:r>
      <w:r>
        <w:rPr>
          <w:rFonts w:ascii="Times New Roman" w:hAnsi="Times New Roman" w:cs="Times New Roman"/>
          <w:sz w:val="24"/>
          <w:szCs w:val="24"/>
          <w:lang w:val="ro-RO"/>
        </w:rPr>
        <w:t>Castelul de Apă: 380 lei;</w:t>
      </w:r>
    </w:p>
    <w:p w:rsidR="00B735DC" w:rsidRPr="00B735DC" w:rsidRDefault="00B848E9" w:rsidP="00B84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Toate aceste tarife</w:t>
      </w:r>
      <w:r w:rsidR="00A26C70">
        <w:rPr>
          <w:rFonts w:ascii="Times New Roman" w:hAnsi="Times New Roman" w:cs="Times New Roman"/>
          <w:sz w:val="24"/>
          <w:szCs w:val="24"/>
          <w:lang w:val="ro-RO"/>
        </w:rPr>
        <w:t xml:space="preserve"> și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taxe</w:t>
      </w:r>
      <w:r w:rsidR="00A26C7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3D6B">
        <w:rPr>
          <w:rFonts w:ascii="Times New Roman" w:hAnsi="Times New Roman" w:cs="Times New Roman"/>
          <w:sz w:val="24"/>
          <w:szCs w:val="24"/>
          <w:lang w:val="ro-RO"/>
        </w:rPr>
        <w:t>se constituie ca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venituri proprii </w:t>
      </w:r>
      <w:r w:rsidR="00973D6B">
        <w:rPr>
          <w:rFonts w:ascii="Times New Roman" w:hAnsi="Times New Roman" w:cs="Times New Roman"/>
          <w:sz w:val="24"/>
          <w:szCs w:val="24"/>
          <w:lang w:val="ro-RO"/>
        </w:rPr>
        <w:t>în bugetul anual al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instituției Palatul Culturii Teodor Costescu Drobeta Turnu Severin</w:t>
      </w:r>
      <w:r w:rsidR="00973D6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bookmarkEnd w:id="0"/>
    <w:p w:rsidR="006617C8" w:rsidRPr="00DF4631" w:rsidRDefault="00037308" w:rsidP="00B73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37308">
        <w:rPr>
          <w:rFonts w:ascii="Times New Roman" w:hAnsi="Times New Roman" w:cs="Times New Roman"/>
          <w:sz w:val="24"/>
          <w:szCs w:val="24"/>
          <w:lang w:val="ro-RO"/>
        </w:rPr>
        <w:t>În considerarea celor expuse, propunem spre aprobare Proiectul de Hotărâre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privind </w:t>
      </w:r>
      <w:r w:rsidR="006617C8" w:rsidRPr="00DF4631">
        <w:rPr>
          <w:rFonts w:ascii="Times New Roman" w:hAnsi="Times New Roman" w:cs="Times New Roman"/>
          <w:sz w:val="24"/>
          <w:szCs w:val="24"/>
          <w:lang w:val="ro-RO"/>
        </w:rPr>
        <w:t xml:space="preserve">aprobarea tarifelor </w:t>
      </w:r>
      <w:r w:rsidR="007E4493">
        <w:rPr>
          <w:rFonts w:ascii="Times New Roman" w:hAnsi="Times New Roman" w:cs="Times New Roman"/>
          <w:sz w:val="24"/>
          <w:szCs w:val="24"/>
          <w:lang w:val="ro-RO"/>
        </w:rPr>
        <w:t xml:space="preserve">și taxelor practicate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6617C8" w:rsidRPr="00DF4631">
        <w:rPr>
          <w:rFonts w:ascii="Times New Roman" w:hAnsi="Times New Roman" w:cs="Times New Roman"/>
          <w:sz w:val="24"/>
          <w:szCs w:val="24"/>
          <w:lang w:val="ro-RO"/>
        </w:rPr>
        <w:t>Palatul Culturii Teodor Costescu</w:t>
      </w:r>
      <w:r w:rsidR="007E4493">
        <w:rPr>
          <w:rFonts w:ascii="Times New Roman" w:hAnsi="Times New Roman" w:cs="Times New Roman"/>
          <w:sz w:val="24"/>
          <w:szCs w:val="24"/>
          <w:lang w:val="ro-RO"/>
        </w:rPr>
        <w:t xml:space="preserve"> Drobeta Turnu Severin</w:t>
      </w:r>
      <w:r w:rsidR="00DF4631" w:rsidRPr="00DF463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487D21" w:rsidRPr="00B735DC" w:rsidRDefault="00487D21" w:rsidP="00B735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487D21" w:rsidRPr="00B735DC" w:rsidRDefault="00487D21" w:rsidP="00B73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C3D43" w:rsidRPr="00290C55" w:rsidRDefault="006C3D43" w:rsidP="009C044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9A6090" w:rsidRPr="00290C55" w:rsidRDefault="009A6090" w:rsidP="009C0440">
      <w:pPr>
        <w:pStyle w:val="Standard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6388F" w:rsidRPr="00290C55" w:rsidRDefault="0086388F" w:rsidP="009C0440">
      <w:pPr>
        <w:pStyle w:val="Standard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3" w:name="_Hlk135645831"/>
      <w:r w:rsidRPr="00290C55">
        <w:rPr>
          <w:rFonts w:ascii="Times New Roman" w:hAnsi="Times New Roman" w:cs="Times New Roman"/>
          <w:b/>
          <w:sz w:val="24"/>
          <w:szCs w:val="24"/>
          <w:lang w:val="ro-RO"/>
        </w:rPr>
        <w:t>MANAGER,</w:t>
      </w:r>
      <w:r w:rsidR="006C3D43" w:rsidRPr="00290C5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C3D43" w:rsidRPr="00290C5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C3D43" w:rsidRPr="00290C5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C3D43" w:rsidRPr="00290C5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C3D43" w:rsidRPr="00290C55">
        <w:rPr>
          <w:rFonts w:ascii="Times New Roman" w:hAnsi="Times New Roman" w:cs="Times New Roman"/>
          <w:b/>
          <w:sz w:val="24"/>
          <w:szCs w:val="24"/>
          <w:lang w:val="ro-RO"/>
        </w:rPr>
        <w:tab/>
        <w:t>Compartiment Financiar-Contabil,</w:t>
      </w:r>
    </w:p>
    <w:p w:rsidR="00E01B61" w:rsidRPr="00290C55" w:rsidRDefault="006C3D43" w:rsidP="009C0440">
      <w:pPr>
        <w:pStyle w:val="Standard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b/>
          <w:sz w:val="24"/>
          <w:szCs w:val="24"/>
          <w:lang w:val="ro-RO"/>
        </w:rPr>
        <w:t>Rosemarie Delia RÎMNICEANU</w:t>
      </w:r>
      <w:r w:rsidR="001505C4" w:rsidRPr="00290C5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EA590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</w:t>
      </w:r>
      <w:r w:rsidRPr="00290C5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735D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6F25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735D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290C55">
        <w:rPr>
          <w:rFonts w:ascii="Times New Roman" w:hAnsi="Times New Roman" w:cs="Times New Roman"/>
          <w:b/>
          <w:sz w:val="24"/>
          <w:szCs w:val="24"/>
          <w:lang w:val="ro-RO"/>
        </w:rPr>
        <w:t>Elena Mihaela RĂDUCAN</w:t>
      </w:r>
      <w:bookmarkEnd w:id="3"/>
    </w:p>
    <w:sectPr w:rsidR="00E01B61" w:rsidRPr="00290C55" w:rsidSect="00EA590B">
      <w:footerReference w:type="default" r:id="rId11"/>
      <w:pgSz w:w="11906" w:h="16838" w:code="9"/>
      <w:pgMar w:top="709" w:right="1183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04E" w:rsidRDefault="00E7604E" w:rsidP="00695F73">
      <w:pPr>
        <w:spacing w:after="0" w:line="240" w:lineRule="auto"/>
      </w:pPr>
      <w:r>
        <w:separator/>
      </w:r>
    </w:p>
  </w:endnote>
  <w:endnote w:type="continuationSeparator" w:id="0">
    <w:p w:rsidR="00E7604E" w:rsidRDefault="00E7604E" w:rsidP="00695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9203813"/>
      <w:docPartObj>
        <w:docPartGallery w:val="Page Numbers (Bottom of Page)"/>
        <w:docPartUnique/>
      </w:docPartObj>
    </w:sdtPr>
    <w:sdtContent>
      <w:p w:rsidR="00695F73" w:rsidRDefault="00D625B8">
        <w:pPr>
          <w:pStyle w:val="Footer"/>
          <w:jc w:val="right"/>
        </w:pPr>
        <w:r>
          <w:fldChar w:fldCharType="begin"/>
        </w:r>
        <w:r w:rsidR="00DB7519">
          <w:instrText xml:space="preserve"> PAGE   \* MERGEFORMAT </w:instrText>
        </w:r>
        <w:r>
          <w:fldChar w:fldCharType="separate"/>
        </w:r>
        <w:r w:rsidR="00E760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5F73" w:rsidRDefault="00695F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04E" w:rsidRDefault="00E7604E" w:rsidP="00695F73">
      <w:pPr>
        <w:spacing w:after="0" w:line="240" w:lineRule="auto"/>
      </w:pPr>
      <w:r>
        <w:separator/>
      </w:r>
    </w:p>
  </w:footnote>
  <w:footnote w:type="continuationSeparator" w:id="0">
    <w:p w:rsidR="00E7604E" w:rsidRDefault="00E7604E" w:rsidP="00695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113E8"/>
    <w:multiLevelType w:val="hybridMultilevel"/>
    <w:tmpl w:val="412E0BC0"/>
    <w:lvl w:ilvl="0" w:tplc="949CB480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8B5682A"/>
    <w:multiLevelType w:val="hybridMultilevel"/>
    <w:tmpl w:val="DF1E3A0C"/>
    <w:lvl w:ilvl="0" w:tplc="5F383ED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5262979"/>
    <w:multiLevelType w:val="hybridMultilevel"/>
    <w:tmpl w:val="2AF0B52E"/>
    <w:lvl w:ilvl="0" w:tplc="2C82FC36">
      <w:start w:val="1"/>
      <w:numFmt w:val="upperLetter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42770"/>
    <w:multiLevelType w:val="multilevel"/>
    <w:tmpl w:val="6BA041BC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51196"/>
    <w:rsid w:val="000271D4"/>
    <w:rsid w:val="00035CFB"/>
    <w:rsid w:val="00037308"/>
    <w:rsid w:val="0004107F"/>
    <w:rsid w:val="0004175B"/>
    <w:rsid w:val="00042ABD"/>
    <w:rsid w:val="00084DCD"/>
    <w:rsid w:val="000B6414"/>
    <w:rsid w:val="000B7617"/>
    <w:rsid w:val="000C11B0"/>
    <w:rsid w:val="000D033C"/>
    <w:rsid w:val="000D50C3"/>
    <w:rsid w:val="000E1938"/>
    <w:rsid w:val="001020D5"/>
    <w:rsid w:val="00102234"/>
    <w:rsid w:val="00102A02"/>
    <w:rsid w:val="001131C7"/>
    <w:rsid w:val="00120490"/>
    <w:rsid w:val="00120EA9"/>
    <w:rsid w:val="00127875"/>
    <w:rsid w:val="0012797D"/>
    <w:rsid w:val="00131B32"/>
    <w:rsid w:val="0014304D"/>
    <w:rsid w:val="001505C4"/>
    <w:rsid w:val="00157E20"/>
    <w:rsid w:val="00165DCD"/>
    <w:rsid w:val="001667FB"/>
    <w:rsid w:val="0018179F"/>
    <w:rsid w:val="00185B76"/>
    <w:rsid w:val="00195E66"/>
    <w:rsid w:val="001A2E77"/>
    <w:rsid w:val="001B654A"/>
    <w:rsid w:val="001C6D7E"/>
    <w:rsid w:val="00203D84"/>
    <w:rsid w:val="00223975"/>
    <w:rsid w:val="00224314"/>
    <w:rsid w:val="002669D9"/>
    <w:rsid w:val="0028511F"/>
    <w:rsid w:val="00290C55"/>
    <w:rsid w:val="002912A5"/>
    <w:rsid w:val="00292EC4"/>
    <w:rsid w:val="00297C91"/>
    <w:rsid w:val="002C213A"/>
    <w:rsid w:val="002E25D1"/>
    <w:rsid w:val="002F24F3"/>
    <w:rsid w:val="00300A17"/>
    <w:rsid w:val="00304FD4"/>
    <w:rsid w:val="00376BFA"/>
    <w:rsid w:val="00395014"/>
    <w:rsid w:val="003A709C"/>
    <w:rsid w:val="003C07DF"/>
    <w:rsid w:val="003C585F"/>
    <w:rsid w:val="003E7264"/>
    <w:rsid w:val="00404CF8"/>
    <w:rsid w:val="004071A1"/>
    <w:rsid w:val="004203F7"/>
    <w:rsid w:val="00426A35"/>
    <w:rsid w:val="00465ABB"/>
    <w:rsid w:val="00470213"/>
    <w:rsid w:val="0048646A"/>
    <w:rsid w:val="004866E8"/>
    <w:rsid w:val="00487D21"/>
    <w:rsid w:val="004963F5"/>
    <w:rsid w:val="004A25C5"/>
    <w:rsid w:val="004A7FC5"/>
    <w:rsid w:val="004B0805"/>
    <w:rsid w:val="004B24EC"/>
    <w:rsid w:val="004E2886"/>
    <w:rsid w:val="004E3B47"/>
    <w:rsid w:val="004E3F83"/>
    <w:rsid w:val="004F2447"/>
    <w:rsid w:val="004F63E9"/>
    <w:rsid w:val="004F701A"/>
    <w:rsid w:val="00507BD8"/>
    <w:rsid w:val="00527C45"/>
    <w:rsid w:val="00537ADC"/>
    <w:rsid w:val="0056037D"/>
    <w:rsid w:val="005805D5"/>
    <w:rsid w:val="005834B4"/>
    <w:rsid w:val="00590674"/>
    <w:rsid w:val="005C5880"/>
    <w:rsid w:val="006050AF"/>
    <w:rsid w:val="0063182C"/>
    <w:rsid w:val="00632800"/>
    <w:rsid w:val="006406F5"/>
    <w:rsid w:val="00642433"/>
    <w:rsid w:val="00643C84"/>
    <w:rsid w:val="00651196"/>
    <w:rsid w:val="006617C8"/>
    <w:rsid w:val="006663B0"/>
    <w:rsid w:val="00695F73"/>
    <w:rsid w:val="00697192"/>
    <w:rsid w:val="006C3D43"/>
    <w:rsid w:val="006D202E"/>
    <w:rsid w:val="006D43BC"/>
    <w:rsid w:val="006E30B3"/>
    <w:rsid w:val="006F2559"/>
    <w:rsid w:val="00702B5A"/>
    <w:rsid w:val="00711A11"/>
    <w:rsid w:val="00722604"/>
    <w:rsid w:val="00734CD8"/>
    <w:rsid w:val="007608D6"/>
    <w:rsid w:val="00784418"/>
    <w:rsid w:val="00787536"/>
    <w:rsid w:val="00794DB0"/>
    <w:rsid w:val="007A39FF"/>
    <w:rsid w:val="007B61D9"/>
    <w:rsid w:val="007D2481"/>
    <w:rsid w:val="007D582C"/>
    <w:rsid w:val="007D657C"/>
    <w:rsid w:val="007E13B0"/>
    <w:rsid w:val="007E4493"/>
    <w:rsid w:val="007F7A45"/>
    <w:rsid w:val="008045E1"/>
    <w:rsid w:val="0082009C"/>
    <w:rsid w:val="00820405"/>
    <w:rsid w:val="00826C7A"/>
    <w:rsid w:val="00830F5E"/>
    <w:rsid w:val="00832190"/>
    <w:rsid w:val="0083256A"/>
    <w:rsid w:val="00846EB1"/>
    <w:rsid w:val="008533CE"/>
    <w:rsid w:val="00853BAA"/>
    <w:rsid w:val="00856031"/>
    <w:rsid w:val="00856DE3"/>
    <w:rsid w:val="0086388F"/>
    <w:rsid w:val="00885518"/>
    <w:rsid w:val="00890A2A"/>
    <w:rsid w:val="008B0445"/>
    <w:rsid w:val="008B7EF1"/>
    <w:rsid w:val="008C3705"/>
    <w:rsid w:val="008C4323"/>
    <w:rsid w:val="008C6F95"/>
    <w:rsid w:val="008D0F7C"/>
    <w:rsid w:val="008E30DF"/>
    <w:rsid w:val="008E4813"/>
    <w:rsid w:val="008E7673"/>
    <w:rsid w:val="008E7BB0"/>
    <w:rsid w:val="0090371B"/>
    <w:rsid w:val="009178E7"/>
    <w:rsid w:val="00933D3C"/>
    <w:rsid w:val="00951DB2"/>
    <w:rsid w:val="00954789"/>
    <w:rsid w:val="00954BAA"/>
    <w:rsid w:val="009713D9"/>
    <w:rsid w:val="00973379"/>
    <w:rsid w:val="00973D6B"/>
    <w:rsid w:val="0098180E"/>
    <w:rsid w:val="00983D84"/>
    <w:rsid w:val="009927FA"/>
    <w:rsid w:val="009A2BD5"/>
    <w:rsid w:val="009A57D5"/>
    <w:rsid w:val="009A6090"/>
    <w:rsid w:val="009C02E1"/>
    <w:rsid w:val="009C0440"/>
    <w:rsid w:val="009D3AD9"/>
    <w:rsid w:val="009D5BC7"/>
    <w:rsid w:val="009E4150"/>
    <w:rsid w:val="00A26C70"/>
    <w:rsid w:val="00A31BAE"/>
    <w:rsid w:val="00A51C0C"/>
    <w:rsid w:val="00A76F8F"/>
    <w:rsid w:val="00A93625"/>
    <w:rsid w:val="00A96BA2"/>
    <w:rsid w:val="00AA3355"/>
    <w:rsid w:val="00AB7EDB"/>
    <w:rsid w:val="00AC492F"/>
    <w:rsid w:val="00AD7BBD"/>
    <w:rsid w:val="00AE45AA"/>
    <w:rsid w:val="00AF14A2"/>
    <w:rsid w:val="00AF6CBB"/>
    <w:rsid w:val="00B105F7"/>
    <w:rsid w:val="00B25A58"/>
    <w:rsid w:val="00B41815"/>
    <w:rsid w:val="00B508BA"/>
    <w:rsid w:val="00B735DC"/>
    <w:rsid w:val="00B77A10"/>
    <w:rsid w:val="00B77ABD"/>
    <w:rsid w:val="00B848E9"/>
    <w:rsid w:val="00B9421F"/>
    <w:rsid w:val="00B978DD"/>
    <w:rsid w:val="00BA0DB6"/>
    <w:rsid w:val="00BD46E9"/>
    <w:rsid w:val="00BF6895"/>
    <w:rsid w:val="00C00B1B"/>
    <w:rsid w:val="00C04872"/>
    <w:rsid w:val="00C064D2"/>
    <w:rsid w:val="00C14B07"/>
    <w:rsid w:val="00C27A5B"/>
    <w:rsid w:val="00C33AA1"/>
    <w:rsid w:val="00C450E5"/>
    <w:rsid w:val="00C61246"/>
    <w:rsid w:val="00C803F5"/>
    <w:rsid w:val="00CB7F9B"/>
    <w:rsid w:val="00CD43FA"/>
    <w:rsid w:val="00CE5EEA"/>
    <w:rsid w:val="00CE7120"/>
    <w:rsid w:val="00CF0AF3"/>
    <w:rsid w:val="00D01A9B"/>
    <w:rsid w:val="00D06F8A"/>
    <w:rsid w:val="00D1480C"/>
    <w:rsid w:val="00D15B24"/>
    <w:rsid w:val="00D417AB"/>
    <w:rsid w:val="00D625B8"/>
    <w:rsid w:val="00D67BDE"/>
    <w:rsid w:val="00D75FE8"/>
    <w:rsid w:val="00D9424F"/>
    <w:rsid w:val="00D97BD6"/>
    <w:rsid w:val="00DA581E"/>
    <w:rsid w:val="00DB7519"/>
    <w:rsid w:val="00DC0701"/>
    <w:rsid w:val="00DD4702"/>
    <w:rsid w:val="00DE649F"/>
    <w:rsid w:val="00DF4631"/>
    <w:rsid w:val="00DF5468"/>
    <w:rsid w:val="00E01B61"/>
    <w:rsid w:val="00E06C78"/>
    <w:rsid w:val="00E32D50"/>
    <w:rsid w:val="00E4790B"/>
    <w:rsid w:val="00E55111"/>
    <w:rsid w:val="00E7604E"/>
    <w:rsid w:val="00EA0EF8"/>
    <w:rsid w:val="00EA4173"/>
    <w:rsid w:val="00EA590B"/>
    <w:rsid w:val="00EB43C4"/>
    <w:rsid w:val="00ED7ACA"/>
    <w:rsid w:val="00F00698"/>
    <w:rsid w:val="00F026CB"/>
    <w:rsid w:val="00F0456E"/>
    <w:rsid w:val="00F33B80"/>
    <w:rsid w:val="00F46102"/>
    <w:rsid w:val="00F51E26"/>
    <w:rsid w:val="00F52D87"/>
    <w:rsid w:val="00F53375"/>
    <w:rsid w:val="00F72E70"/>
    <w:rsid w:val="00F82628"/>
    <w:rsid w:val="00F909B5"/>
    <w:rsid w:val="00F9239C"/>
    <w:rsid w:val="00FA5569"/>
    <w:rsid w:val="00FB728A"/>
    <w:rsid w:val="00FC00FF"/>
    <w:rsid w:val="00FE7AA3"/>
    <w:rsid w:val="00FF4C5C"/>
    <w:rsid w:val="00FF4E91"/>
    <w:rsid w:val="00FF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4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3CE"/>
    <w:pPr>
      <w:ind w:left="720"/>
      <w:contextualSpacing/>
    </w:pPr>
  </w:style>
  <w:style w:type="paragraph" w:customStyle="1" w:styleId="Default">
    <w:name w:val="Default"/>
    <w:rsid w:val="00D01A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01A9B"/>
    <w:rPr>
      <w:color w:val="0563C1" w:themeColor="hyperlink"/>
      <w:u w:val="single"/>
    </w:rPr>
  </w:style>
  <w:style w:type="paragraph" w:customStyle="1" w:styleId="Standard">
    <w:name w:val="Standard"/>
    <w:rsid w:val="00D01A9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DejaVu Sans"/>
    </w:rPr>
  </w:style>
  <w:style w:type="paragraph" w:styleId="Header">
    <w:name w:val="header"/>
    <w:basedOn w:val="Normal"/>
    <w:link w:val="HeaderChar"/>
    <w:uiPriority w:val="99"/>
    <w:semiHidden/>
    <w:unhideWhenUsed/>
    <w:rsid w:val="00695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5F73"/>
  </w:style>
  <w:style w:type="paragraph" w:styleId="Footer">
    <w:name w:val="footer"/>
    <w:basedOn w:val="Normal"/>
    <w:link w:val="FooterChar"/>
    <w:uiPriority w:val="99"/>
    <w:unhideWhenUsed/>
    <w:rsid w:val="00695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F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alatulculturiiturnuseveri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5B5D9-3362-4D12-8A3B-A26C1C2BA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1468</Words>
  <Characters>8370</Characters>
  <Application>Microsoft Office Word</Application>
  <DocSecurity>0</DocSecurity>
  <Lines>69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 vidan</dc:creator>
  <cp:lastModifiedBy>Lenovo</cp:lastModifiedBy>
  <cp:revision>29</cp:revision>
  <cp:lastPrinted>2026-05-20T08:40:00Z</cp:lastPrinted>
  <dcterms:created xsi:type="dcterms:W3CDTF">2026-04-21T05:52:00Z</dcterms:created>
  <dcterms:modified xsi:type="dcterms:W3CDTF">2026-05-21T09:56:00Z</dcterms:modified>
</cp:coreProperties>
</file>