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381F7" w14:textId="1306530A" w:rsidR="00403A09" w:rsidRPr="00403A09" w:rsidRDefault="00403A09" w:rsidP="00403A09">
      <w:pPr>
        <w:pStyle w:val="NoSpacing"/>
        <w:jc w:val="right"/>
        <w:rPr>
          <w:rFonts w:ascii="Tahoma" w:hAnsi="Tahoma" w:cs="Tahoma"/>
          <w:bCs/>
          <w:sz w:val="28"/>
          <w:szCs w:val="28"/>
          <w:lang w:val="it-IT"/>
        </w:rPr>
      </w:pPr>
      <w:r w:rsidRPr="00403A09">
        <w:rPr>
          <w:rFonts w:ascii="Tahoma" w:hAnsi="Tahoma" w:cs="Tahoma"/>
          <w:bCs/>
          <w:sz w:val="28"/>
          <w:szCs w:val="28"/>
          <w:lang w:val="it-IT"/>
        </w:rPr>
        <w:t xml:space="preserve">Anexa </w:t>
      </w:r>
      <w:r>
        <w:rPr>
          <w:rFonts w:ascii="Tahoma" w:hAnsi="Tahoma" w:cs="Tahoma"/>
          <w:bCs/>
          <w:sz w:val="28"/>
          <w:szCs w:val="28"/>
          <w:lang w:val="it-IT"/>
        </w:rPr>
        <w:t xml:space="preserve">nr. 1 </w:t>
      </w:r>
      <w:r w:rsidRPr="00403A09">
        <w:rPr>
          <w:rFonts w:ascii="Tahoma" w:hAnsi="Tahoma" w:cs="Tahoma"/>
          <w:bCs/>
          <w:sz w:val="28"/>
          <w:szCs w:val="28"/>
          <w:lang w:val="it-IT"/>
        </w:rPr>
        <w:t>la PHCL nr.28 din 19.05.2026</w:t>
      </w:r>
    </w:p>
    <w:p w14:paraId="76BA81DD" w14:textId="77777777" w:rsidR="00403A09" w:rsidRPr="00403A09" w:rsidRDefault="00403A09">
      <w:pPr>
        <w:pStyle w:val="NoSpacing"/>
        <w:jc w:val="center"/>
        <w:rPr>
          <w:rFonts w:ascii="Tahoma" w:hAnsi="Tahoma" w:cs="Tahoma"/>
          <w:b/>
          <w:sz w:val="28"/>
          <w:szCs w:val="28"/>
          <w:lang w:val="it-IT"/>
        </w:rPr>
      </w:pPr>
    </w:p>
    <w:p w14:paraId="227EB527" w14:textId="0A78D0EB" w:rsidR="00ED50E3" w:rsidRPr="00403A09" w:rsidRDefault="00000000">
      <w:pPr>
        <w:pStyle w:val="NoSpacing"/>
        <w:jc w:val="center"/>
        <w:rPr>
          <w:rFonts w:ascii="Tahoma" w:hAnsi="Tahoma" w:cs="Tahoma"/>
          <w:b/>
          <w:sz w:val="28"/>
          <w:szCs w:val="28"/>
          <w:lang w:val="it-IT"/>
        </w:rPr>
      </w:pPr>
      <w:r w:rsidRPr="00403A09">
        <w:rPr>
          <w:rFonts w:ascii="Tahoma" w:hAnsi="Tahoma" w:cs="Tahoma"/>
          <w:b/>
          <w:sz w:val="28"/>
          <w:szCs w:val="28"/>
          <w:lang w:val="it-IT"/>
        </w:rPr>
        <w:t>Convenţie de constituire a dreptului uz, servitute și acces la utilităţile publice</w:t>
      </w:r>
    </w:p>
    <w:p w14:paraId="71F86B23" w14:textId="77777777" w:rsidR="00ED50E3" w:rsidRDefault="00000000">
      <w:pPr>
        <w:pStyle w:val="NoSpacing"/>
        <w:jc w:val="center"/>
        <w:rPr>
          <w:rFonts w:ascii="Tahoma" w:hAnsi="Tahoma" w:cs="Tahoma"/>
          <w:b/>
          <w:sz w:val="28"/>
          <w:szCs w:val="28"/>
        </w:rPr>
      </w:pPr>
      <w:r>
        <w:rPr>
          <w:rFonts w:ascii="Tahoma" w:hAnsi="Tahoma" w:cs="Tahoma"/>
          <w:b/>
          <w:sz w:val="28"/>
          <w:szCs w:val="28"/>
        </w:rPr>
        <w:t xml:space="preserve">Nr. </w:t>
      </w:r>
      <w:proofErr w:type="spellStart"/>
      <w:r>
        <w:rPr>
          <w:rFonts w:ascii="Tahoma" w:hAnsi="Tahoma" w:cs="Tahoma"/>
          <w:b/>
          <w:sz w:val="28"/>
          <w:szCs w:val="28"/>
        </w:rPr>
        <w:t>Înreg</w:t>
      </w:r>
      <w:proofErr w:type="spellEnd"/>
      <w:r>
        <w:rPr>
          <w:rFonts w:ascii="Tahoma" w:hAnsi="Tahoma" w:cs="Tahoma"/>
          <w:b/>
          <w:sz w:val="28"/>
          <w:szCs w:val="28"/>
        </w:rPr>
        <w:t>. SJ149286/06.05.2026</w:t>
      </w:r>
    </w:p>
    <w:p w14:paraId="623312FA" w14:textId="77777777" w:rsidR="00ED50E3" w:rsidRDefault="00ED50E3">
      <w:pPr>
        <w:pStyle w:val="NoSpacing"/>
        <w:jc w:val="both"/>
        <w:rPr>
          <w:rFonts w:ascii="Tahoma" w:hAnsi="Tahoma" w:cs="Tahoma"/>
          <w:sz w:val="20"/>
          <w:szCs w:val="20"/>
        </w:rPr>
      </w:pPr>
    </w:p>
    <w:p w14:paraId="5C6BE4FF" w14:textId="77777777" w:rsidR="00ED50E3" w:rsidRDefault="00000000">
      <w:pPr>
        <w:pStyle w:val="NoSpacing"/>
        <w:ind w:firstLine="720"/>
        <w:jc w:val="both"/>
        <w:rPr>
          <w:rFonts w:ascii="Tahoma" w:hAnsi="Tahoma" w:cs="Tahoma"/>
          <w:sz w:val="24"/>
          <w:szCs w:val="24"/>
        </w:rPr>
      </w:pPr>
      <w:proofErr w:type="spellStart"/>
      <w:r>
        <w:rPr>
          <w:rFonts w:ascii="Tahoma" w:hAnsi="Tahoma" w:cs="Tahoma"/>
          <w:sz w:val="24"/>
          <w:szCs w:val="24"/>
        </w:rPr>
        <w:t>Între</w:t>
      </w:r>
      <w:proofErr w:type="spellEnd"/>
      <w:r>
        <w:rPr>
          <w:rFonts w:ascii="Tahoma" w:hAnsi="Tahoma" w:cs="Tahoma"/>
          <w:sz w:val="24"/>
          <w:szCs w:val="24"/>
        </w:rPr>
        <w:t xml:space="preserve"> </w:t>
      </w:r>
      <w:proofErr w:type="spellStart"/>
      <w:r>
        <w:rPr>
          <w:rFonts w:ascii="Tahoma" w:hAnsi="Tahoma" w:cs="Tahoma"/>
          <w:sz w:val="24"/>
          <w:szCs w:val="24"/>
        </w:rPr>
        <w:t>subscrisele</w:t>
      </w:r>
      <w:proofErr w:type="spellEnd"/>
      <w:r>
        <w:rPr>
          <w:rFonts w:ascii="Tahoma" w:hAnsi="Tahoma" w:cs="Tahoma"/>
          <w:sz w:val="24"/>
          <w:szCs w:val="24"/>
        </w:rPr>
        <w:t xml:space="preserve"> </w:t>
      </w:r>
      <w:proofErr w:type="spellStart"/>
      <w:r>
        <w:rPr>
          <w:rFonts w:ascii="Tahoma" w:hAnsi="Tahoma" w:cs="Tahoma"/>
          <w:sz w:val="24"/>
          <w:szCs w:val="24"/>
        </w:rPr>
        <w:t>părţi</w:t>
      </w:r>
      <w:proofErr w:type="spellEnd"/>
      <w:r>
        <w:rPr>
          <w:rFonts w:ascii="Tahoma" w:hAnsi="Tahoma" w:cs="Tahoma"/>
          <w:sz w:val="24"/>
          <w:szCs w:val="24"/>
        </w:rPr>
        <w:t xml:space="preserve"> </w:t>
      </w:r>
      <w:proofErr w:type="spellStart"/>
      <w:r>
        <w:rPr>
          <w:rFonts w:ascii="Tahoma" w:hAnsi="Tahoma" w:cs="Tahoma"/>
          <w:sz w:val="24"/>
          <w:szCs w:val="24"/>
        </w:rPr>
        <w:t>contractante</w:t>
      </w:r>
      <w:proofErr w:type="spellEnd"/>
      <w:r>
        <w:rPr>
          <w:rFonts w:ascii="Tahoma" w:hAnsi="Tahoma" w:cs="Tahoma"/>
          <w:sz w:val="24"/>
          <w:szCs w:val="24"/>
        </w:rPr>
        <w:t>:</w:t>
      </w:r>
    </w:p>
    <w:p w14:paraId="323D0538" w14:textId="77777777" w:rsidR="00ED50E3" w:rsidRDefault="00000000">
      <w:pPr>
        <w:pStyle w:val="NoSpacing"/>
        <w:jc w:val="both"/>
        <w:rPr>
          <w:rFonts w:ascii="Tahoma" w:hAnsi="Tahoma" w:cs="Tahoma"/>
          <w:sz w:val="24"/>
          <w:szCs w:val="24"/>
        </w:rPr>
      </w:pPr>
      <w:proofErr w:type="spellStart"/>
      <w:r>
        <w:rPr>
          <w:rFonts w:ascii="Tahoma" w:hAnsi="Tahoma" w:cs="Tahoma"/>
          <w:b/>
          <w:sz w:val="24"/>
          <w:szCs w:val="24"/>
        </w:rPr>
        <w:t>Comuna</w:t>
      </w:r>
      <w:proofErr w:type="spellEnd"/>
      <w:r>
        <w:rPr>
          <w:rFonts w:ascii="Tahoma" w:hAnsi="Tahoma" w:cs="Tahoma"/>
          <w:b/>
          <w:sz w:val="24"/>
          <w:szCs w:val="24"/>
        </w:rPr>
        <w:t xml:space="preserve"> </w:t>
      </w:r>
      <w:proofErr w:type="spellStart"/>
      <w:r>
        <w:rPr>
          <w:rFonts w:ascii="Tahoma" w:hAnsi="Tahoma" w:cs="Tahoma"/>
          <w:b/>
          <w:sz w:val="24"/>
          <w:szCs w:val="24"/>
        </w:rPr>
        <w:t>Horoatu</w:t>
      </w:r>
      <w:proofErr w:type="spellEnd"/>
      <w:r>
        <w:rPr>
          <w:rFonts w:ascii="Tahoma" w:hAnsi="Tahoma" w:cs="Tahoma"/>
          <w:b/>
          <w:sz w:val="24"/>
          <w:szCs w:val="24"/>
        </w:rPr>
        <w:t xml:space="preserve"> </w:t>
      </w:r>
      <w:proofErr w:type="spellStart"/>
      <w:r>
        <w:rPr>
          <w:rFonts w:ascii="Tahoma" w:hAnsi="Tahoma" w:cs="Tahoma"/>
          <w:b/>
          <w:sz w:val="24"/>
          <w:szCs w:val="24"/>
        </w:rPr>
        <w:t>Crasnei</w:t>
      </w:r>
      <w:proofErr w:type="spellEnd"/>
      <w:r>
        <w:rPr>
          <w:rFonts w:ascii="Tahoma" w:hAnsi="Tahoma" w:cs="Tahoma"/>
          <w:sz w:val="24"/>
          <w:szCs w:val="24"/>
        </w:rPr>
        <w:t xml:space="preserve">, </w:t>
      </w:r>
      <w:proofErr w:type="spellStart"/>
      <w:r>
        <w:rPr>
          <w:rFonts w:ascii="Tahoma" w:hAnsi="Tahoma" w:cs="Tahoma"/>
          <w:sz w:val="24"/>
          <w:szCs w:val="24"/>
        </w:rPr>
        <w:t>prin</w:t>
      </w:r>
      <w:proofErr w:type="spellEnd"/>
      <w:r>
        <w:rPr>
          <w:rFonts w:ascii="Tahoma" w:hAnsi="Tahoma" w:cs="Tahoma"/>
          <w:sz w:val="24"/>
          <w:szCs w:val="24"/>
        </w:rPr>
        <w:t xml:space="preserve"> </w:t>
      </w:r>
      <w:proofErr w:type="spellStart"/>
      <w:r>
        <w:rPr>
          <w:rFonts w:ascii="Tahoma" w:hAnsi="Tahoma" w:cs="Tahoma"/>
          <w:sz w:val="24"/>
          <w:szCs w:val="24"/>
        </w:rPr>
        <w:t>Consiliul</w:t>
      </w:r>
      <w:proofErr w:type="spellEnd"/>
      <w:r>
        <w:rPr>
          <w:rFonts w:ascii="Tahoma" w:hAnsi="Tahoma" w:cs="Tahoma"/>
          <w:sz w:val="24"/>
          <w:szCs w:val="24"/>
        </w:rPr>
        <w:t xml:space="preserve"> Local al </w:t>
      </w:r>
      <w:proofErr w:type="spellStart"/>
      <w:r>
        <w:rPr>
          <w:rFonts w:ascii="Tahoma" w:hAnsi="Tahoma" w:cs="Tahoma"/>
          <w:sz w:val="24"/>
          <w:szCs w:val="24"/>
        </w:rPr>
        <w:t>comunei</w:t>
      </w:r>
      <w:proofErr w:type="spellEnd"/>
      <w:r>
        <w:rPr>
          <w:rFonts w:ascii="Tahoma" w:hAnsi="Tahoma" w:cs="Tahoma"/>
          <w:sz w:val="24"/>
          <w:szCs w:val="24"/>
        </w:rPr>
        <w:t xml:space="preserve"> </w:t>
      </w:r>
      <w:proofErr w:type="spellStart"/>
      <w:r>
        <w:rPr>
          <w:rFonts w:ascii="Tahoma" w:hAnsi="Tahoma" w:cs="Tahoma"/>
          <w:sz w:val="24"/>
          <w:szCs w:val="24"/>
        </w:rPr>
        <w:t>Horoatul</w:t>
      </w:r>
      <w:proofErr w:type="spellEnd"/>
      <w:r>
        <w:rPr>
          <w:rFonts w:ascii="Tahoma" w:hAnsi="Tahoma" w:cs="Tahoma"/>
          <w:sz w:val="24"/>
          <w:szCs w:val="24"/>
        </w:rPr>
        <w:t xml:space="preserve"> </w:t>
      </w:r>
      <w:proofErr w:type="spellStart"/>
      <w:r>
        <w:rPr>
          <w:rFonts w:ascii="Tahoma" w:hAnsi="Tahoma" w:cs="Tahoma"/>
          <w:sz w:val="24"/>
          <w:szCs w:val="24"/>
        </w:rPr>
        <w:t>Crasnei</w:t>
      </w:r>
      <w:proofErr w:type="spellEnd"/>
      <w:r>
        <w:rPr>
          <w:rFonts w:ascii="Tahoma" w:hAnsi="Tahoma" w:cs="Tahoma"/>
          <w:sz w:val="24"/>
          <w:szCs w:val="24"/>
        </w:rPr>
        <w:t xml:space="preserve">, cu </w:t>
      </w:r>
      <w:proofErr w:type="spellStart"/>
      <w:r>
        <w:rPr>
          <w:rFonts w:ascii="Tahoma" w:hAnsi="Tahoma" w:cs="Tahoma"/>
          <w:sz w:val="24"/>
          <w:szCs w:val="24"/>
        </w:rPr>
        <w:t>sediul</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localitatea</w:t>
      </w:r>
      <w:proofErr w:type="spellEnd"/>
      <w:r>
        <w:rPr>
          <w:rFonts w:ascii="Tahoma" w:hAnsi="Tahoma" w:cs="Tahoma"/>
          <w:sz w:val="24"/>
          <w:szCs w:val="24"/>
        </w:rPr>
        <w:t xml:space="preserve"> </w:t>
      </w:r>
      <w:proofErr w:type="spellStart"/>
      <w:r>
        <w:rPr>
          <w:rFonts w:ascii="Tahoma" w:hAnsi="Tahoma" w:cs="Tahoma"/>
          <w:sz w:val="24"/>
          <w:szCs w:val="24"/>
        </w:rPr>
        <w:t>Horoatu</w:t>
      </w:r>
      <w:proofErr w:type="spellEnd"/>
      <w:r>
        <w:rPr>
          <w:rFonts w:ascii="Tahoma" w:hAnsi="Tahoma" w:cs="Tahoma"/>
          <w:sz w:val="24"/>
          <w:szCs w:val="24"/>
        </w:rPr>
        <w:t xml:space="preserve"> </w:t>
      </w:r>
      <w:proofErr w:type="spellStart"/>
      <w:r>
        <w:rPr>
          <w:rFonts w:ascii="Tahoma" w:hAnsi="Tahoma" w:cs="Tahoma"/>
          <w:sz w:val="24"/>
          <w:szCs w:val="24"/>
        </w:rPr>
        <w:t>Crasnei</w:t>
      </w:r>
      <w:proofErr w:type="spellEnd"/>
      <w:r>
        <w:rPr>
          <w:rFonts w:ascii="Tahoma" w:hAnsi="Tahoma" w:cs="Tahoma"/>
          <w:sz w:val="24"/>
          <w:szCs w:val="24"/>
        </w:rPr>
        <w:t xml:space="preserve">, nr.83, </w:t>
      </w:r>
      <w:proofErr w:type="spellStart"/>
      <w:r>
        <w:rPr>
          <w:rFonts w:ascii="Tahoma" w:hAnsi="Tahoma" w:cs="Tahoma"/>
          <w:sz w:val="24"/>
          <w:szCs w:val="24"/>
        </w:rPr>
        <w:t>jude</w:t>
      </w:r>
      <w:proofErr w:type="spellEnd"/>
      <w:r>
        <w:rPr>
          <w:rFonts w:ascii="Tahoma" w:hAnsi="Tahoma" w:cs="Tahoma"/>
          <w:sz w:val="24"/>
          <w:szCs w:val="24"/>
          <w:lang w:val="ro-RO"/>
        </w:rPr>
        <w:t>țul Sălaj, Cod Fiscal 4495085</w:t>
      </w:r>
      <w:r>
        <w:rPr>
          <w:rFonts w:ascii="Tahoma" w:hAnsi="Tahoma" w:cs="Tahoma"/>
          <w:sz w:val="24"/>
          <w:szCs w:val="24"/>
        </w:rPr>
        <w:t xml:space="preserve">, </w:t>
      </w:r>
      <w:proofErr w:type="spellStart"/>
      <w:r>
        <w:rPr>
          <w:rFonts w:ascii="Tahoma" w:hAnsi="Tahoma" w:cs="Tahoma"/>
          <w:sz w:val="24"/>
          <w:szCs w:val="24"/>
        </w:rPr>
        <w:t>reprezentat</w:t>
      </w:r>
      <w:proofErr w:type="spellEnd"/>
      <w:r>
        <w:rPr>
          <w:rFonts w:ascii="Tahoma" w:hAnsi="Tahoma" w:cs="Tahoma"/>
          <w:sz w:val="24"/>
          <w:szCs w:val="24"/>
        </w:rPr>
        <w:t xml:space="preserve"> </w:t>
      </w:r>
      <w:proofErr w:type="spellStart"/>
      <w:r>
        <w:rPr>
          <w:rFonts w:ascii="Tahoma" w:hAnsi="Tahoma" w:cs="Tahoma"/>
          <w:sz w:val="24"/>
          <w:szCs w:val="24"/>
        </w:rPr>
        <w:t>prin</w:t>
      </w:r>
      <w:proofErr w:type="spellEnd"/>
      <w:r>
        <w:rPr>
          <w:rFonts w:ascii="Tahoma" w:hAnsi="Tahoma" w:cs="Tahoma"/>
          <w:sz w:val="24"/>
          <w:szCs w:val="24"/>
        </w:rPr>
        <w:t xml:space="preserve"> </w:t>
      </w:r>
      <w:r>
        <w:rPr>
          <w:rFonts w:ascii="Tahoma" w:hAnsi="Tahoma" w:cs="Tahoma"/>
          <w:b/>
          <w:sz w:val="24"/>
          <w:szCs w:val="24"/>
        </w:rPr>
        <w:t xml:space="preserve">Primar </w:t>
      </w:r>
      <w:proofErr w:type="spellStart"/>
      <w:r>
        <w:rPr>
          <w:rFonts w:ascii="Tahoma" w:hAnsi="Tahoma" w:cs="Tahoma"/>
          <w:b/>
          <w:sz w:val="24"/>
          <w:szCs w:val="24"/>
        </w:rPr>
        <w:t>Mirișan</w:t>
      </w:r>
      <w:proofErr w:type="spellEnd"/>
      <w:r>
        <w:rPr>
          <w:rFonts w:ascii="Tahoma" w:hAnsi="Tahoma" w:cs="Tahoma"/>
          <w:b/>
          <w:sz w:val="24"/>
          <w:szCs w:val="24"/>
        </w:rPr>
        <w:t xml:space="preserve"> Marian</w:t>
      </w:r>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calitate</w:t>
      </w:r>
      <w:proofErr w:type="spellEnd"/>
      <w:r>
        <w:rPr>
          <w:rFonts w:ascii="Tahoma" w:hAnsi="Tahoma" w:cs="Tahoma"/>
          <w:sz w:val="24"/>
          <w:szCs w:val="24"/>
        </w:rPr>
        <w:t xml:space="preserve"> de </w:t>
      </w:r>
      <w:r>
        <w:rPr>
          <w:rFonts w:ascii="Tahoma" w:hAnsi="Tahoma" w:cs="Tahoma"/>
          <w:b/>
          <w:sz w:val="24"/>
          <w:szCs w:val="24"/>
        </w:rPr>
        <w:t>PROPRIETAR</w:t>
      </w:r>
      <w:r>
        <w:rPr>
          <w:rFonts w:ascii="Tahoma" w:hAnsi="Tahoma" w:cs="Tahoma"/>
          <w:sz w:val="24"/>
          <w:szCs w:val="24"/>
        </w:rPr>
        <w:t xml:space="preserve"> </w:t>
      </w:r>
      <w:proofErr w:type="spellStart"/>
      <w:r>
        <w:rPr>
          <w:rFonts w:ascii="Tahoma" w:hAnsi="Tahoma" w:cs="Tahoma"/>
          <w:sz w:val="24"/>
          <w:szCs w:val="24"/>
        </w:rPr>
        <w:t>asupra</w:t>
      </w:r>
      <w:proofErr w:type="spellEnd"/>
      <w:r>
        <w:rPr>
          <w:rFonts w:ascii="Tahoma" w:hAnsi="Tahoma" w:cs="Tahoma"/>
          <w:sz w:val="24"/>
          <w:szCs w:val="24"/>
        </w:rPr>
        <w:t xml:space="preserve"> </w:t>
      </w:r>
      <w:proofErr w:type="spellStart"/>
      <w:r>
        <w:rPr>
          <w:rFonts w:ascii="Tahoma" w:hAnsi="Tahoma" w:cs="Tahoma"/>
          <w:sz w:val="24"/>
          <w:szCs w:val="24"/>
        </w:rPr>
        <w:t>terenurilor</w:t>
      </w:r>
      <w:proofErr w:type="spellEnd"/>
      <w:r>
        <w:rPr>
          <w:rFonts w:ascii="Tahoma" w:hAnsi="Tahoma" w:cs="Tahoma"/>
          <w:sz w:val="24"/>
          <w:szCs w:val="24"/>
        </w:rPr>
        <w:t xml:space="preserve"> </w:t>
      </w:r>
      <w:proofErr w:type="spellStart"/>
      <w:r>
        <w:rPr>
          <w:rFonts w:ascii="Tahoma" w:hAnsi="Tahoma" w:cs="Tahoma"/>
          <w:sz w:val="24"/>
          <w:szCs w:val="24"/>
        </w:rPr>
        <w:t>înscrise</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w:t>
      </w:r>
    </w:p>
    <w:p w14:paraId="69FE1579" w14:textId="77777777" w:rsidR="00ED50E3" w:rsidRDefault="00000000">
      <w:pPr>
        <w:pStyle w:val="NoSpacing"/>
        <w:numPr>
          <w:ilvl w:val="0"/>
          <w:numId w:val="1"/>
        </w:numPr>
        <w:jc w:val="both"/>
        <w:rPr>
          <w:rFonts w:ascii="Tahoma" w:hAnsi="Tahoma" w:cs="Tahoma"/>
          <w:sz w:val="24"/>
          <w:szCs w:val="24"/>
        </w:rPr>
      </w:pPr>
      <w:r>
        <w:rPr>
          <w:rFonts w:ascii="Tahoma" w:hAnsi="Tahoma" w:cs="Tahoma"/>
          <w:sz w:val="24"/>
          <w:szCs w:val="24"/>
        </w:rPr>
        <w:t xml:space="preserve">Cartea </w:t>
      </w:r>
      <w:proofErr w:type="spellStart"/>
      <w:r>
        <w:rPr>
          <w:rFonts w:ascii="Tahoma" w:hAnsi="Tahoma" w:cs="Tahoma"/>
          <w:sz w:val="24"/>
          <w:szCs w:val="24"/>
        </w:rPr>
        <w:t>Funciară</w:t>
      </w:r>
      <w:proofErr w:type="spellEnd"/>
      <w:r>
        <w:rPr>
          <w:rFonts w:ascii="Tahoma" w:hAnsi="Tahoma" w:cs="Tahoma"/>
          <w:sz w:val="24"/>
          <w:szCs w:val="24"/>
        </w:rPr>
        <w:t xml:space="preserve"> Nr. 51202 </w:t>
      </w:r>
      <w:proofErr w:type="spellStart"/>
      <w:r>
        <w:rPr>
          <w:rFonts w:ascii="Tahoma" w:hAnsi="Tahoma" w:cs="Tahoma"/>
          <w:sz w:val="24"/>
          <w:szCs w:val="24"/>
        </w:rPr>
        <w:t>Horoatu</w:t>
      </w:r>
      <w:proofErr w:type="spellEnd"/>
      <w:r>
        <w:rPr>
          <w:rFonts w:ascii="Tahoma" w:hAnsi="Tahoma" w:cs="Tahoma"/>
          <w:sz w:val="24"/>
          <w:szCs w:val="24"/>
        </w:rPr>
        <w:t xml:space="preserve"> </w:t>
      </w:r>
      <w:proofErr w:type="spellStart"/>
      <w:r>
        <w:rPr>
          <w:rFonts w:ascii="Tahoma" w:hAnsi="Tahoma" w:cs="Tahoma"/>
          <w:sz w:val="24"/>
          <w:szCs w:val="24"/>
        </w:rPr>
        <w:t>Crasnei</w:t>
      </w:r>
      <w:proofErr w:type="spellEnd"/>
      <w:r>
        <w:rPr>
          <w:rFonts w:ascii="Tahoma" w:hAnsi="Tahoma" w:cs="Tahoma"/>
          <w:sz w:val="24"/>
          <w:szCs w:val="24"/>
        </w:rPr>
        <w:t xml:space="preserve">, </w:t>
      </w:r>
      <w:proofErr w:type="spellStart"/>
      <w:r>
        <w:rPr>
          <w:rFonts w:ascii="Tahoma" w:hAnsi="Tahoma" w:cs="Tahoma"/>
          <w:sz w:val="24"/>
          <w:szCs w:val="24"/>
        </w:rPr>
        <w:t>teren</w:t>
      </w:r>
      <w:proofErr w:type="spellEnd"/>
      <w:r>
        <w:rPr>
          <w:rFonts w:ascii="Tahoma" w:hAnsi="Tahoma" w:cs="Tahoma"/>
          <w:sz w:val="24"/>
          <w:szCs w:val="24"/>
        </w:rPr>
        <w:t xml:space="preserve"> </w:t>
      </w:r>
      <w:proofErr w:type="spellStart"/>
      <w:r>
        <w:rPr>
          <w:rFonts w:ascii="Tahoma" w:hAnsi="Tahoma" w:cs="Tahoma"/>
          <w:sz w:val="24"/>
          <w:szCs w:val="24"/>
        </w:rPr>
        <w:t>situat</w:t>
      </w:r>
      <w:proofErr w:type="spellEnd"/>
      <w:r>
        <w:rPr>
          <w:rFonts w:ascii="Tahoma" w:hAnsi="Tahoma" w:cs="Tahoma"/>
          <w:sz w:val="24"/>
          <w:szCs w:val="24"/>
        </w:rPr>
        <w:t xml:space="preserve"> </w:t>
      </w:r>
      <w:proofErr w:type="spellStart"/>
      <w:r>
        <w:rPr>
          <w:rFonts w:ascii="Tahoma" w:hAnsi="Tahoma" w:cs="Tahoma"/>
          <w:sz w:val="24"/>
          <w:szCs w:val="24"/>
        </w:rPr>
        <w:t>administrativ</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jud</w:t>
      </w:r>
      <w:proofErr w:type="spellEnd"/>
      <w:r>
        <w:rPr>
          <w:rFonts w:ascii="Tahoma" w:hAnsi="Tahoma" w:cs="Tahoma"/>
          <w:sz w:val="24"/>
          <w:szCs w:val="24"/>
        </w:rPr>
        <w:t xml:space="preserve">. </w:t>
      </w:r>
      <w:proofErr w:type="spellStart"/>
      <w:r>
        <w:rPr>
          <w:rFonts w:ascii="Tahoma" w:hAnsi="Tahoma" w:cs="Tahoma"/>
          <w:sz w:val="24"/>
          <w:szCs w:val="24"/>
        </w:rPr>
        <w:t>Sălaj</w:t>
      </w:r>
      <w:proofErr w:type="spellEnd"/>
      <w:r>
        <w:rPr>
          <w:rFonts w:ascii="Tahoma" w:hAnsi="Tahoma" w:cs="Tahoma"/>
          <w:sz w:val="24"/>
          <w:szCs w:val="24"/>
        </w:rPr>
        <w:t xml:space="preserve">, UAT </w:t>
      </w:r>
      <w:proofErr w:type="spellStart"/>
      <w:r>
        <w:rPr>
          <w:rFonts w:ascii="Tahoma" w:hAnsi="Tahoma" w:cs="Tahoma"/>
          <w:sz w:val="24"/>
          <w:szCs w:val="24"/>
        </w:rPr>
        <w:t>Horoatu</w:t>
      </w:r>
      <w:proofErr w:type="spellEnd"/>
      <w:r>
        <w:rPr>
          <w:rFonts w:ascii="Tahoma" w:hAnsi="Tahoma" w:cs="Tahoma"/>
          <w:sz w:val="24"/>
          <w:szCs w:val="24"/>
        </w:rPr>
        <w:t xml:space="preserve"> </w:t>
      </w:r>
      <w:proofErr w:type="spellStart"/>
      <w:r>
        <w:rPr>
          <w:rFonts w:ascii="Tahoma" w:hAnsi="Tahoma" w:cs="Tahoma"/>
          <w:sz w:val="24"/>
          <w:szCs w:val="24"/>
        </w:rPr>
        <w:t>Crasnei</w:t>
      </w:r>
      <w:proofErr w:type="spellEnd"/>
      <w:r>
        <w:rPr>
          <w:rFonts w:ascii="Tahoma" w:hAnsi="Tahoma" w:cs="Tahoma"/>
          <w:sz w:val="24"/>
          <w:szCs w:val="24"/>
        </w:rPr>
        <w:t xml:space="preserve">, loc. </w:t>
      </w:r>
      <w:proofErr w:type="spellStart"/>
      <w:r>
        <w:rPr>
          <w:rFonts w:ascii="Tahoma" w:hAnsi="Tahoma" w:cs="Tahoma"/>
          <w:sz w:val="24"/>
          <w:szCs w:val="24"/>
        </w:rPr>
        <w:t>Stârciu</w:t>
      </w:r>
      <w:proofErr w:type="spellEnd"/>
      <w:r>
        <w:rPr>
          <w:rFonts w:ascii="Tahoma" w:hAnsi="Tahoma" w:cs="Tahoma"/>
          <w:sz w:val="24"/>
          <w:szCs w:val="24"/>
        </w:rPr>
        <w:t xml:space="preserve">, </w:t>
      </w:r>
      <w:proofErr w:type="spellStart"/>
      <w:r>
        <w:rPr>
          <w:rFonts w:ascii="Tahoma" w:hAnsi="Tahoma" w:cs="Tahoma"/>
          <w:sz w:val="24"/>
          <w:szCs w:val="24"/>
        </w:rPr>
        <w:t>strada</w:t>
      </w:r>
      <w:proofErr w:type="spellEnd"/>
      <w:r>
        <w:rPr>
          <w:rFonts w:ascii="Tahoma" w:hAnsi="Tahoma" w:cs="Tahoma"/>
          <w:sz w:val="24"/>
          <w:szCs w:val="24"/>
        </w:rPr>
        <w:t xml:space="preserve"> TODI,</w:t>
      </w:r>
    </w:p>
    <w:p w14:paraId="538AC4E2" w14:textId="77777777" w:rsidR="00ED50E3" w:rsidRDefault="00000000">
      <w:pPr>
        <w:pStyle w:val="NoSpacing"/>
        <w:numPr>
          <w:ilvl w:val="0"/>
          <w:numId w:val="1"/>
        </w:numPr>
        <w:jc w:val="both"/>
        <w:rPr>
          <w:rFonts w:ascii="Tahoma" w:hAnsi="Tahoma" w:cs="Tahoma"/>
          <w:sz w:val="24"/>
          <w:szCs w:val="24"/>
        </w:rPr>
      </w:pPr>
      <w:r>
        <w:rPr>
          <w:rFonts w:ascii="Tahoma" w:hAnsi="Tahoma" w:cs="Tahoma"/>
          <w:sz w:val="24"/>
          <w:szCs w:val="24"/>
        </w:rPr>
        <w:t xml:space="preserve">Cartea </w:t>
      </w:r>
      <w:proofErr w:type="spellStart"/>
      <w:r>
        <w:rPr>
          <w:rFonts w:ascii="Tahoma" w:hAnsi="Tahoma" w:cs="Tahoma"/>
          <w:sz w:val="24"/>
          <w:szCs w:val="24"/>
        </w:rPr>
        <w:t>Funciară</w:t>
      </w:r>
      <w:proofErr w:type="spellEnd"/>
      <w:r>
        <w:rPr>
          <w:rFonts w:ascii="Tahoma" w:hAnsi="Tahoma" w:cs="Tahoma"/>
          <w:sz w:val="24"/>
          <w:szCs w:val="24"/>
        </w:rPr>
        <w:t xml:space="preserve"> Nr. 51734 </w:t>
      </w:r>
      <w:proofErr w:type="spellStart"/>
      <w:r>
        <w:rPr>
          <w:rFonts w:ascii="Tahoma" w:hAnsi="Tahoma" w:cs="Tahoma"/>
          <w:sz w:val="24"/>
          <w:szCs w:val="24"/>
        </w:rPr>
        <w:t>Horoatu</w:t>
      </w:r>
      <w:proofErr w:type="spellEnd"/>
      <w:r>
        <w:rPr>
          <w:rFonts w:ascii="Tahoma" w:hAnsi="Tahoma" w:cs="Tahoma"/>
          <w:sz w:val="24"/>
          <w:szCs w:val="24"/>
        </w:rPr>
        <w:t xml:space="preserve"> </w:t>
      </w:r>
      <w:proofErr w:type="spellStart"/>
      <w:r>
        <w:rPr>
          <w:rFonts w:ascii="Tahoma" w:hAnsi="Tahoma" w:cs="Tahoma"/>
          <w:sz w:val="24"/>
          <w:szCs w:val="24"/>
        </w:rPr>
        <w:t>Crasnei</w:t>
      </w:r>
      <w:proofErr w:type="spellEnd"/>
      <w:r>
        <w:rPr>
          <w:rFonts w:ascii="Tahoma" w:hAnsi="Tahoma" w:cs="Tahoma"/>
          <w:sz w:val="24"/>
          <w:szCs w:val="24"/>
        </w:rPr>
        <w:t xml:space="preserve">, </w:t>
      </w:r>
      <w:proofErr w:type="spellStart"/>
      <w:r>
        <w:rPr>
          <w:rFonts w:ascii="Tahoma" w:hAnsi="Tahoma" w:cs="Tahoma"/>
          <w:sz w:val="24"/>
          <w:szCs w:val="24"/>
        </w:rPr>
        <w:t>teren</w:t>
      </w:r>
      <w:proofErr w:type="spellEnd"/>
      <w:r>
        <w:rPr>
          <w:rFonts w:ascii="Tahoma" w:hAnsi="Tahoma" w:cs="Tahoma"/>
          <w:sz w:val="24"/>
          <w:szCs w:val="24"/>
        </w:rPr>
        <w:t xml:space="preserve"> </w:t>
      </w:r>
      <w:proofErr w:type="spellStart"/>
      <w:r>
        <w:rPr>
          <w:rFonts w:ascii="Tahoma" w:hAnsi="Tahoma" w:cs="Tahoma"/>
          <w:sz w:val="24"/>
          <w:szCs w:val="24"/>
        </w:rPr>
        <w:t>situat</w:t>
      </w:r>
      <w:proofErr w:type="spellEnd"/>
      <w:r>
        <w:rPr>
          <w:rFonts w:ascii="Tahoma" w:hAnsi="Tahoma" w:cs="Tahoma"/>
          <w:sz w:val="24"/>
          <w:szCs w:val="24"/>
        </w:rPr>
        <w:t xml:space="preserve"> </w:t>
      </w:r>
      <w:proofErr w:type="spellStart"/>
      <w:r>
        <w:rPr>
          <w:rFonts w:ascii="Tahoma" w:hAnsi="Tahoma" w:cs="Tahoma"/>
          <w:sz w:val="24"/>
          <w:szCs w:val="24"/>
        </w:rPr>
        <w:t>administrativ</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jud</w:t>
      </w:r>
      <w:proofErr w:type="spellEnd"/>
      <w:r>
        <w:rPr>
          <w:rFonts w:ascii="Tahoma" w:hAnsi="Tahoma" w:cs="Tahoma"/>
          <w:sz w:val="24"/>
          <w:szCs w:val="24"/>
        </w:rPr>
        <w:t xml:space="preserve">. </w:t>
      </w:r>
      <w:proofErr w:type="spellStart"/>
      <w:r>
        <w:rPr>
          <w:rFonts w:ascii="Tahoma" w:hAnsi="Tahoma" w:cs="Tahoma"/>
          <w:sz w:val="24"/>
          <w:szCs w:val="24"/>
        </w:rPr>
        <w:t>Sălaj</w:t>
      </w:r>
      <w:proofErr w:type="spellEnd"/>
      <w:r>
        <w:rPr>
          <w:rFonts w:ascii="Tahoma" w:hAnsi="Tahoma" w:cs="Tahoma"/>
          <w:sz w:val="24"/>
          <w:szCs w:val="24"/>
        </w:rPr>
        <w:t xml:space="preserve">, UAT </w:t>
      </w:r>
      <w:proofErr w:type="spellStart"/>
      <w:r>
        <w:rPr>
          <w:rFonts w:ascii="Tahoma" w:hAnsi="Tahoma" w:cs="Tahoma"/>
          <w:sz w:val="24"/>
          <w:szCs w:val="24"/>
        </w:rPr>
        <w:t>Horoatu</w:t>
      </w:r>
      <w:proofErr w:type="spellEnd"/>
      <w:r>
        <w:rPr>
          <w:rFonts w:ascii="Tahoma" w:hAnsi="Tahoma" w:cs="Tahoma"/>
          <w:sz w:val="24"/>
          <w:szCs w:val="24"/>
        </w:rPr>
        <w:t xml:space="preserve"> </w:t>
      </w:r>
      <w:proofErr w:type="spellStart"/>
      <w:r>
        <w:rPr>
          <w:rFonts w:ascii="Tahoma" w:hAnsi="Tahoma" w:cs="Tahoma"/>
          <w:sz w:val="24"/>
          <w:szCs w:val="24"/>
        </w:rPr>
        <w:t>Crasnei</w:t>
      </w:r>
      <w:proofErr w:type="spellEnd"/>
      <w:r>
        <w:rPr>
          <w:rFonts w:ascii="Tahoma" w:hAnsi="Tahoma" w:cs="Tahoma"/>
          <w:sz w:val="24"/>
          <w:szCs w:val="24"/>
        </w:rPr>
        <w:t xml:space="preserve">, loc. </w:t>
      </w:r>
      <w:proofErr w:type="spellStart"/>
      <w:r>
        <w:rPr>
          <w:rFonts w:ascii="Tahoma" w:hAnsi="Tahoma" w:cs="Tahoma"/>
          <w:sz w:val="24"/>
          <w:szCs w:val="24"/>
        </w:rPr>
        <w:t>Stârciu</w:t>
      </w:r>
      <w:proofErr w:type="spellEnd"/>
      <w:r>
        <w:rPr>
          <w:rFonts w:ascii="Tahoma" w:hAnsi="Tahoma" w:cs="Tahoma"/>
          <w:sz w:val="24"/>
          <w:szCs w:val="24"/>
        </w:rPr>
        <w:t xml:space="preserve">, </w:t>
      </w:r>
      <w:proofErr w:type="spellStart"/>
      <w:r>
        <w:rPr>
          <w:rFonts w:ascii="Tahoma" w:hAnsi="Tahoma" w:cs="Tahoma"/>
          <w:sz w:val="24"/>
          <w:szCs w:val="24"/>
        </w:rPr>
        <w:t>strada</w:t>
      </w:r>
      <w:proofErr w:type="spellEnd"/>
      <w:r>
        <w:rPr>
          <w:rFonts w:ascii="Tahoma" w:hAnsi="Tahoma" w:cs="Tahoma"/>
          <w:sz w:val="24"/>
          <w:szCs w:val="24"/>
        </w:rPr>
        <w:t xml:space="preserve"> Ghita Jighii, </w:t>
      </w:r>
    </w:p>
    <w:p w14:paraId="0DAFEA98" w14:textId="77777777" w:rsidR="00ED50E3" w:rsidRDefault="00000000">
      <w:pPr>
        <w:pStyle w:val="NoSpacing"/>
        <w:numPr>
          <w:ilvl w:val="0"/>
          <w:numId w:val="1"/>
        </w:numPr>
        <w:jc w:val="both"/>
        <w:rPr>
          <w:rFonts w:ascii="Tahoma" w:hAnsi="Tahoma" w:cs="Tahoma"/>
          <w:sz w:val="24"/>
          <w:szCs w:val="24"/>
        </w:rPr>
      </w:pPr>
      <w:r>
        <w:rPr>
          <w:rFonts w:ascii="Tahoma" w:hAnsi="Tahoma" w:cs="Tahoma"/>
          <w:sz w:val="24"/>
          <w:szCs w:val="24"/>
        </w:rPr>
        <w:t xml:space="preserve">Cartea </w:t>
      </w:r>
      <w:proofErr w:type="spellStart"/>
      <w:r>
        <w:rPr>
          <w:rFonts w:ascii="Tahoma" w:hAnsi="Tahoma" w:cs="Tahoma"/>
          <w:sz w:val="24"/>
          <w:szCs w:val="24"/>
        </w:rPr>
        <w:t>Funciară</w:t>
      </w:r>
      <w:proofErr w:type="spellEnd"/>
      <w:r>
        <w:rPr>
          <w:rFonts w:ascii="Tahoma" w:hAnsi="Tahoma" w:cs="Tahoma"/>
          <w:sz w:val="24"/>
          <w:szCs w:val="24"/>
        </w:rPr>
        <w:t xml:space="preserve"> Nr. 51788 </w:t>
      </w:r>
      <w:proofErr w:type="spellStart"/>
      <w:r>
        <w:rPr>
          <w:rFonts w:ascii="Tahoma" w:hAnsi="Tahoma" w:cs="Tahoma"/>
          <w:sz w:val="24"/>
          <w:szCs w:val="24"/>
        </w:rPr>
        <w:t>Horoatu</w:t>
      </w:r>
      <w:proofErr w:type="spellEnd"/>
      <w:r>
        <w:rPr>
          <w:rFonts w:ascii="Tahoma" w:hAnsi="Tahoma" w:cs="Tahoma"/>
          <w:sz w:val="24"/>
          <w:szCs w:val="24"/>
        </w:rPr>
        <w:t xml:space="preserve"> Crasnei, </w:t>
      </w:r>
      <w:proofErr w:type="spellStart"/>
      <w:r>
        <w:rPr>
          <w:rFonts w:ascii="Tahoma" w:hAnsi="Tahoma" w:cs="Tahoma"/>
          <w:sz w:val="24"/>
          <w:szCs w:val="24"/>
        </w:rPr>
        <w:t>teren</w:t>
      </w:r>
      <w:proofErr w:type="spellEnd"/>
      <w:r>
        <w:rPr>
          <w:rFonts w:ascii="Tahoma" w:hAnsi="Tahoma" w:cs="Tahoma"/>
          <w:sz w:val="24"/>
          <w:szCs w:val="24"/>
        </w:rPr>
        <w:t xml:space="preserve"> </w:t>
      </w:r>
      <w:proofErr w:type="spellStart"/>
      <w:r>
        <w:rPr>
          <w:rFonts w:ascii="Tahoma" w:hAnsi="Tahoma" w:cs="Tahoma"/>
          <w:sz w:val="24"/>
          <w:szCs w:val="24"/>
        </w:rPr>
        <w:t>situat</w:t>
      </w:r>
      <w:proofErr w:type="spellEnd"/>
      <w:r>
        <w:rPr>
          <w:rFonts w:ascii="Tahoma" w:hAnsi="Tahoma" w:cs="Tahoma"/>
          <w:sz w:val="24"/>
          <w:szCs w:val="24"/>
        </w:rPr>
        <w:t xml:space="preserve"> </w:t>
      </w:r>
      <w:proofErr w:type="spellStart"/>
      <w:r>
        <w:rPr>
          <w:rFonts w:ascii="Tahoma" w:hAnsi="Tahoma" w:cs="Tahoma"/>
          <w:sz w:val="24"/>
          <w:szCs w:val="24"/>
        </w:rPr>
        <w:t>administrativ</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jud</w:t>
      </w:r>
      <w:proofErr w:type="spellEnd"/>
      <w:r>
        <w:rPr>
          <w:rFonts w:ascii="Tahoma" w:hAnsi="Tahoma" w:cs="Tahoma"/>
          <w:sz w:val="24"/>
          <w:szCs w:val="24"/>
        </w:rPr>
        <w:t xml:space="preserve">. </w:t>
      </w:r>
      <w:proofErr w:type="spellStart"/>
      <w:r>
        <w:rPr>
          <w:rFonts w:ascii="Tahoma" w:hAnsi="Tahoma" w:cs="Tahoma"/>
          <w:sz w:val="24"/>
          <w:szCs w:val="24"/>
        </w:rPr>
        <w:t>Sălaj</w:t>
      </w:r>
      <w:proofErr w:type="spellEnd"/>
      <w:r>
        <w:rPr>
          <w:rFonts w:ascii="Tahoma" w:hAnsi="Tahoma" w:cs="Tahoma"/>
          <w:sz w:val="24"/>
          <w:szCs w:val="24"/>
        </w:rPr>
        <w:t xml:space="preserve">, UAT </w:t>
      </w:r>
      <w:proofErr w:type="spellStart"/>
      <w:r>
        <w:rPr>
          <w:rFonts w:ascii="Tahoma" w:hAnsi="Tahoma" w:cs="Tahoma"/>
          <w:sz w:val="24"/>
          <w:szCs w:val="24"/>
        </w:rPr>
        <w:t>Horoatu</w:t>
      </w:r>
      <w:proofErr w:type="spellEnd"/>
      <w:r>
        <w:rPr>
          <w:rFonts w:ascii="Tahoma" w:hAnsi="Tahoma" w:cs="Tahoma"/>
          <w:sz w:val="24"/>
          <w:szCs w:val="24"/>
        </w:rPr>
        <w:t xml:space="preserve"> </w:t>
      </w:r>
      <w:proofErr w:type="spellStart"/>
      <w:r>
        <w:rPr>
          <w:rFonts w:ascii="Tahoma" w:hAnsi="Tahoma" w:cs="Tahoma"/>
          <w:sz w:val="24"/>
          <w:szCs w:val="24"/>
        </w:rPr>
        <w:t>Crasnei</w:t>
      </w:r>
      <w:proofErr w:type="spellEnd"/>
      <w:r>
        <w:rPr>
          <w:rFonts w:ascii="Tahoma" w:hAnsi="Tahoma" w:cs="Tahoma"/>
          <w:sz w:val="24"/>
          <w:szCs w:val="24"/>
        </w:rPr>
        <w:t xml:space="preserve">, loc. </w:t>
      </w:r>
      <w:proofErr w:type="spellStart"/>
      <w:r>
        <w:rPr>
          <w:rFonts w:ascii="Tahoma" w:hAnsi="Tahoma" w:cs="Tahoma"/>
          <w:sz w:val="24"/>
          <w:szCs w:val="24"/>
        </w:rPr>
        <w:t>Stârciu</w:t>
      </w:r>
      <w:proofErr w:type="spellEnd"/>
      <w:r>
        <w:rPr>
          <w:rFonts w:ascii="Tahoma" w:hAnsi="Tahoma" w:cs="Tahoma"/>
          <w:sz w:val="24"/>
          <w:szCs w:val="24"/>
        </w:rPr>
        <w:t xml:space="preserve">, DC 79, Km 2+509 – km 5+340, </w:t>
      </w:r>
    </w:p>
    <w:p w14:paraId="30C7908D"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şi</w:t>
      </w:r>
    </w:p>
    <w:p w14:paraId="73014810" w14:textId="77777777" w:rsidR="00ED50E3" w:rsidRPr="00403A09" w:rsidRDefault="00000000">
      <w:pPr>
        <w:pStyle w:val="NoSpacing"/>
        <w:jc w:val="both"/>
        <w:rPr>
          <w:rFonts w:ascii="Tahoma" w:hAnsi="Tahoma" w:cs="Tahoma"/>
          <w:color w:val="000000"/>
          <w:sz w:val="24"/>
          <w:szCs w:val="24"/>
          <w:lang w:val="it-IT"/>
        </w:rPr>
      </w:pPr>
      <w:r w:rsidRPr="00403A09">
        <w:rPr>
          <w:rFonts w:ascii="Tahoma" w:hAnsi="Tahoma" w:cs="Tahoma"/>
          <w:b/>
          <w:color w:val="000000"/>
          <w:sz w:val="24"/>
          <w:szCs w:val="24"/>
          <w:lang w:val="it-IT"/>
        </w:rPr>
        <w:t>DISTRIBUȚIE ENERGIE ELECTRICĂ ROMANIA SA</w:t>
      </w:r>
      <w:r w:rsidRPr="00403A09">
        <w:rPr>
          <w:rFonts w:ascii="Tahoma" w:hAnsi="Tahoma" w:cs="Tahoma"/>
          <w:color w:val="000000"/>
          <w:sz w:val="24"/>
          <w:szCs w:val="24"/>
          <w:lang w:val="it-IT"/>
        </w:rPr>
        <w:t>, cu sediul în municipiul Cluj-</w:t>
      </w:r>
      <w:r w:rsidRPr="00403A09">
        <w:rPr>
          <w:rFonts w:ascii="Tahoma" w:hAnsi="Tahoma" w:cs="Tahoma"/>
          <w:color w:val="000000" w:themeColor="text1"/>
          <w:sz w:val="24"/>
          <w:szCs w:val="24"/>
          <w:lang w:val="it-IT"/>
        </w:rPr>
        <w:t xml:space="preserve">Napoca, str. Arinilor, nr. 22B, jud. Cluj, telefon 0264/205.069, fax 0264/205.998, e-mail office@distributie-energie.ro, înregistrată </w:t>
      </w:r>
      <w:r w:rsidRPr="00403A09">
        <w:rPr>
          <w:rFonts w:ascii="Tahoma" w:hAnsi="Tahoma" w:cs="Tahoma"/>
          <w:color w:val="000000"/>
          <w:sz w:val="24"/>
          <w:szCs w:val="24"/>
          <w:lang w:val="it-IT"/>
        </w:rPr>
        <w:t xml:space="preserve">la Oficiul Registrului şi Comerţului cu numărul J2002000352121, CIF RO 14476722, cont bancar nr. RO07BTRL01301202891530XX, deschis la Banca Transilvania, </w:t>
      </w:r>
    </w:p>
    <w:p w14:paraId="13367BA9" w14:textId="77777777" w:rsidR="00ED50E3" w:rsidRPr="00403A09" w:rsidRDefault="00000000">
      <w:pPr>
        <w:pStyle w:val="NoSpacing"/>
        <w:jc w:val="both"/>
        <w:rPr>
          <w:rFonts w:ascii="Tahoma" w:hAnsi="Tahoma" w:cs="Tahoma"/>
          <w:sz w:val="24"/>
          <w:szCs w:val="24"/>
          <w:lang w:val="ro-RO"/>
        </w:rPr>
      </w:pPr>
      <w:r w:rsidRPr="00403A09">
        <w:rPr>
          <w:rFonts w:ascii="Tahoma" w:hAnsi="Tahoma" w:cs="Tahoma"/>
          <w:b/>
          <w:color w:val="000000"/>
          <w:sz w:val="24"/>
          <w:szCs w:val="24"/>
          <w:lang w:val="it-IT"/>
        </w:rPr>
        <w:t>prin Sucursala ZALĂU</w:t>
      </w:r>
      <w:r w:rsidRPr="00403A09">
        <w:rPr>
          <w:rFonts w:ascii="Tahoma" w:hAnsi="Tahoma" w:cs="Tahoma"/>
          <w:color w:val="000000"/>
          <w:sz w:val="24"/>
          <w:szCs w:val="24"/>
          <w:lang w:val="it-IT"/>
        </w:rPr>
        <w:t xml:space="preserve">, cu sediul în municipiul Zalău, </w:t>
      </w:r>
      <w:r>
        <w:rPr>
          <w:rFonts w:ascii="Tahoma" w:hAnsi="Tahoma" w:cs="Tahoma"/>
          <w:bCs/>
          <w:color w:val="000000"/>
          <w:sz w:val="24"/>
          <w:szCs w:val="24"/>
          <w:lang w:val="ro-RO" w:eastAsia="ro-RO"/>
        </w:rPr>
        <w:t xml:space="preserve">b-dul Mihai Viteazul, nr. 79, jud. Sălaj, tel. 0260-605746, fax 0260-605704, înregistrată </w:t>
      </w:r>
      <w:r w:rsidRPr="00403A09">
        <w:rPr>
          <w:rFonts w:ascii="Tahoma" w:hAnsi="Tahoma" w:cs="Tahoma"/>
          <w:color w:val="000000"/>
          <w:sz w:val="24"/>
          <w:szCs w:val="24"/>
          <w:lang w:val="ro-RO"/>
        </w:rPr>
        <w:t xml:space="preserve">la Oficiul Registrului Comerţului sub nr. J2002000059316, CUI RO14319574, </w:t>
      </w:r>
      <w:r>
        <w:rPr>
          <w:rFonts w:ascii="Tahoma" w:hAnsi="Tahoma" w:cs="Tahoma"/>
          <w:bCs/>
          <w:color w:val="000000"/>
          <w:sz w:val="24"/>
          <w:szCs w:val="24"/>
          <w:lang w:val="ro-RO" w:eastAsia="ro-RO"/>
        </w:rPr>
        <w:t xml:space="preserve">cont nr. RO48RNCB0214005546050001 </w:t>
      </w:r>
      <w:r>
        <w:rPr>
          <w:rFonts w:ascii="Tahoma" w:hAnsi="Tahoma" w:cs="Tahoma"/>
          <w:bCs/>
          <w:sz w:val="24"/>
          <w:szCs w:val="24"/>
          <w:lang w:val="ro-RO" w:eastAsia="ro-RO"/>
        </w:rPr>
        <w:t>deschis la BCR Zalău</w:t>
      </w:r>
      <w:r>
        <w:rPr>
          <w:rFonts w:ascii="Tahoma" w:hAnsi="Tahoma" w:cs="Tahoma"/>
          <w:bCs/>
          <w:color w:val="000000"/>
          <w:sz w:val="24"/>
          <w:szCs w:val="24"/>
          <w:lang w:val="ro-RO" w:eastAsia="ro-RO"/>
        </w:rPr>
        <w:t>,</w:t>
      </w:r>
      <w:r w:rsidRPr="00403A09">
        <w:rPr>
          <w:rFonts w:ascii="Tahoma" w:hAnsi="Tahoma" w:cs="Tahoma"/>
          <w:color w:val="000000"/>
          <w:sz w:val="24"/>
          <w:szCs w:val="24"/>
          <w:lang w:val="ro-RO"/>
        </w:rPr>
        <w:t xml:space="preserve"> reprezentată legal prin director </w:t>
      </w:r>
      <w:r w:rsidRPr="00403A09">
        <w:rPr>
          <w:rFonts w:ascii="Tahoma" w:hAnsi="Tahoma" w:cs="Tahoma"/>
          <w:b/>
          <w:color w:val="000000"/>
          <w:sz w:val="24"/>
          <w:szCs w:val="24"/>
          <w:lang w:val="ro-RO"/>
        </w:rPr>
        <w:t>ing. Vlaicu Ciprian Pamfil</w:t>
      </w:r>
      <w:r w:rsidRPr="00403A09">
        <w:rPr>
          <w:rFonts w:ascii="Tahoma" w:hAnsi="Tahoma" w:cs="Tahoma"/>
          <w:color w:val="000000"/>
          <w:sz w:val="24"/>
          <w:szCs w:val="24"/>
          <w:lang w:val="ro-RO"/>
        </w:rPr>
        <w:t>, cetățean român, domiciliat în municipiul Zalău, str. Alexandru Vlahuță nr.5, județul Sălaj, legitimat cu CI Seria SX Număr 577673, eliberată de către SPCLEP Zalău, valabilă până la data de 03.08.2031, în baza procurii autentificată cu încheierea nr. 257 din 20 februarie 2023 de notar public Pădurean Călin Cristian din Cluj-Napoca</w:t>
      </w:r>
      <w:r w:rsidRPr="00403A09">
        <w:rPr>
          <w:rFonts w:ascii="Tahoma" w:hAnsi="Tahoma" w:cs="Tahoma"/>
          <w:sz w:val="24"/>
          <w:szCs w:val="24"/>
          <w:lang w:val="ro-RO"/>
        </w:rPr>
        <w:t xml:space="preserve">, în calitate de </w:t>
      </w:r>
      <w:r w:rsidRPr="00403A09">
        <w:rPr>
          <w:rFonts w:ascii="Tahoma" w:hAnsi="Tahoma" w:cs="Tahoma"/>
          <w:b/>
          <w:sz w:val="24"/>
          <w:szCs w:val="24"/>
          <w:lang w:val="ro-RO"/>
        </w:rPr>
        <w:t>BENEFICIAR</w:t>
      </w:r>
      <w:r w:rsidRPr="00403A09">
        <w:rPr>
          <w:rFonts w:ascii="Tahoma" w:hAnsi="Tahoma" w:cs="Tahoma"/>
          <w:sz w:val="24"/>
          <w:szCs w:val="24"/>
          <w:lang w:val="ro-RO"/>
        </w:rPr>
        <w:t xml:space="preserve">,      </w:t>
      </w:r>
    </w:p>
    <w:p w14:paraId="2C32C0F6" w14:textId="77777777" w:rsidR="00ED50E3" w:rsidRPr="00403A09" w:rsidRDefault="00ED50E3">
      <w:pPr>
        <w:pStyle w:val="NoSpacing"/>
        <w:jc w:val="both"/>
        <w:rPr>
          <w:rFonts w:ascii="Tahoma" w:hAnsi="Tahoma" w:cs="Tahoma"/>
          <w:sz w:val="24"/>
          <w:szCs w:val="24"/>
          <w:lang w:val="ro-RO"/>
        </w:rPr>
      </w:pPr>
    </w:p>
    <w:p w14:paraId="32216A8B" w14:textId="77777777" w:rsidR="00ED50E3" w:rsidRPr="00403A09" w:rsidRDefault="00000000">
      <w:pPr>
        <w:pStyle w:val="NoSpacing"/>
        <w:ind w:firstLine="720"/>
        <w:jc w:val="both"/>
        <w:rPr>
          <w:rFonts w:ascii="Tahoma" w:hAnsi="Tahoma" w:cs="Tahoma"/>
          <w:sz w:val="24"/>
          <w:szCs w:val="24"/>
          <w:lang w:val="ro-RO"/>
        </w:rPr>
      </w:pPr>
      <w:r w:rsidRPr="00403A09">
        <w:rPr>
          <w:rFonts w:ascii="Tahoma" w:hAnsi="Tahoma" w:cs="Tahoma"/>
          <w:sz w:val="24"/>
          <w:szCs w:val="24"/>
          <w:lang w:val="ro-RO"/>
        </w:rPr>
        <w:t>Întrucât pe terenurile administrative înscrise în:</w:t>
      </w:r>
    </w:p>
    <w:p w14:paraId="470133C8" w14:textId="77777777" w:rsidR="00ED50E3" w:rsidRPr="00403A09" w:rsidRDefault="00000000">
      <w:pPr>
        <w:tabs>
          <w:tab w:val="left" w:pos="1701"/>
        </w:tabs>
        <w:suppressAutoHyphens/>
        <w:spacing w:after="0" w:line="240" w:lineRule="auto"/>
        <w:jc w:val="both"/>
        <w:rPr>
          <w:rFonts w:ascii="Tahoma" w:eastAsia="Times New Roman" w:hAnsi="Tahoma" w:cs="Tahoma"/>
          <w:color w:val="000000" w:themeColor="text1"/>
          <w:sz w:val="24"/>
          <w:szCs w:val="24"/>
          <w:lang w:val="pt-PT" w:eastAsia="ar-SA"/>
        </w:rPr>
      </w:pPr>
      <w:r w:rsidRPr="00403A09">
        <w:rPr>
          <w:rFonts w:ascii="Tahoma" w:hAnsi="Tahoma" w:cs="Tahoma"/>
          <w:sz w:val="24"/>
          <w:szCs w:val="24"/>
          <w:lang w:val="ro-RO"/>
        </w:rPr>
        <w:t xml:space="preserve">- </w:t>
      </w:r>
      <w:r w:rsidRPr="00403A09">
        <w:rPr>
          <w:rFonts w:ascii="Tahoma" w:eastAsia="Times New Roman" w:hAnsi="Tahoma" w:cs="Tahoma"/>
          <w:b/>
          <w:sz w:val="24"/>
          <w:szCs w:val="24"/>
          <w:lang w:val="ro-RO" w:eastAsia="ar-SA"/>
        </w:rPr>
        <w:t xml:space="preserve">CF </w:t>
      </w:r>
      <w:r w:rsidRPr="00403A09">
        <w:rPr>
          <w:rFonts w:ascii="Tahoma" w:hAnsi="Tahoma" w:cs="Tahoma"/>
          <w:b/>
          <w:sz w:val="24"/>
          <w:szCs w:val="24"/>
          <w:lang w:val="ro-RO"/>
        </w:rPr>
        <w:t>51202 Horoatu Crasnei</w:t>
      </w:r>
      <w:r>
        <w:rPr>
          <w:rFonts w:ascii="Tahoma" w:hAnsi="Tahoma" w:cs="Tahoma"/>
          <w:sz w:val="24"/>
          <w:szCs w:val="24"/>
          <w:lang w:val="ro-RO"/>
        </w:rPr>
        <w:t>, județul Sălaj</w:t>
      </w:r>
      <w:r w:rsidRPr="00403A09">
        <w:rPr>
          <w:rFonts w:ascii="Tahoma" w:eastAsia="Times New Roman" w:hAnsi="Tahoma" w:cs="Tahoma"/>
          <w:sz w:val="24"/>
          <w:szCs w:val="24"/>
          <w:lang w:val="ro-RO" w:eastAsia="ar-SA"/>
        </w:rPr>
        <w:t xml:space="preserve">, cu număr </w:t>
      </w:r>
      <w:r w:rsidRPr="00403A09">
        <w:rPr>
          <w:rFonts w:ascii="Tahoma" w:eastAsia="Times New Roman" w:hAnsi="Tahoma" w:cs="Tahoma"/>
          <w:b/>
          <w:sz w:val="24"/>
          <w:szCs w:val="24"/>
          <w:lang w:val="ro-RO" w:eastAsia="ar-SA"/>
        </w:rPr>
        <w:t>cadastral</w:t>
      </w:r>
      <w:r w:rsidRPr="00403A09">
        <w:rPr>
          <w:rFonts w:ascii="Tahoma" w:eastAsia="Times New Roman" w:hAnsi="Tahoma" w:cs="Tahoma"/>
          <w:sz w:val="24"/>
          <w:szCs w:val="24"/>
          <w:lang w:val="ro-RO" w:eastAsia="ar-SA"/>
        </w:rPr>
        <w:t xml:space="preserve"> </w:t>
      </w:r>
      <w:r w:rsidRPr="00403A09">
        <w:rPr>
          <w:rFonts w:ascii="Tahoma" w:eastAsia="Times New Roman" w:hAnsi="Tahoma" w:cs="Tahoma"/>
          <w:b/>
          <w:sz w:val="24"/>
          <w:szCs w:val="24"/>
          <w:lang w:val="ro-RO" w:eastAsia="ar-SA"/>
        </w:rPr>
        <w:t>51202,</w:t>
      </w:r>
      <w:r w:rsidRPr="00403A09">
        <w:rPr>
          <w:rFonts w:ascii="Tahoma" w:eastAsia="Times New Roman" w:hAnsi="Tahoma" w:cs="Tahoma"/>
          <w:sz w:val="24"/>
          <w:szCs w:val="24"/>
          <w:lang w:val="ro-RO" w:eastAsia="ar-SA"/>
        </w:rPr>
        <w:t xml:space="preserve"> constând din teren intravilan în </w:t>
      </w:r>
      <w:r w:rsidRPr="00403A09">
        <w:rPr>
          <w:rFonts w:ascii="Tahoma" w:eastAsia="Times New Roman" w:hAnsi="Tahoma" w:cs="Tahoma"/>
          <w:color w:val="000000" w:themeColor="text1"/>
          <w:sz w:val="24"/>
          <w:szCs w:val="24"/>
          <w:lang w:val="ro-RO" w:eastAsia="ar-SA"/>
        </w:rPr>
        <w:t xml:space="preserve">suprafaţă de </w:t>
      </w:r>
      <w:r w:rsidRPr="00403A09">
        <w:rPr>
          <w:rFonts w:ascii="Tahoma" w:eastAsia="Times New Roman" w:hAnsi="Tahoma" w:cs="Tahoma"/>
          <w:b/>
          <w:color w:val="000000" w:themeColor="text1"/>
          <w:sz w:val="24"/>
          <w:szCs w:val="24"/>
          <w:lang w:val="ro-RO" w:eastAsia="ar-SA"/>
        </w:rPr>
        <w:t>2.781 mp</w:t>
      </w:r>
      <w:r w:rsidRPr="00403A09">
        <w:rPr>
          <w:rFonts w:ascii="Tahoma" w:eastAsia="Times New Roman" w:hAnsi="Tahoma" w:cs="Tahoma"/>
          <w:color w:val="000000" w:themeColor="text1"/>
          <w:sz w:val="24"/>
          <w:szCs w:val="24"/>
          <w:lang w:val="ro-RO" w:eastAsia="ar-SA"/>
        </w:rPr>
        <w:t>, categoria de folosin</w:t>
      </w:r>
      <w:r>
        <w:rPr>
          <w:rFonts w:ascii="Tahoma" w:eastAsia="Times New Roman" w:hAnsi="Tahoma" w:cs="Tahoma"/>
          <w:color w:val="000000" w:themeColor="text1"/>
          <w:sz w:val="24"/>
          <w:szCs w:val="24"/>
          <w:lang w:val="ro-RO" w:eastAsia="ar-SA"/>
        </w:rPr>
        <w:t xml:space="preserve">ță </w:t>
      </w:r>
      <w:r w:rsidRPr="00403A09">
        <w:rPr>
          <w:rFonts w:ascii="Tahoma" w:eastAsia="Times New Roman" w:hAnsi="Tahoma" w:cs="Tahoma"/>
          <w:color w:val="000000" w:themeColor="text1"/>
          <w:sz w:val="24"/>
          <w:szCs w:val="24"/>
          <w:lang w:val="ro-RO" w:eastAsia="ar-SA"/>
        </w:rPr>
        <w:t>“</w:t>
      </w:r>
      <w:r>
        <w:rPr>
          <w:rFonts w:ascii="Tahoma" w:eastAsia="Times New Roman" w:hAnsi="Tahoma" w:cs="Tahoma"/>
          <w:color w:val="000000" w:themeColor="text1"/>
          <w:sz w:val="24"/>
          <w:szCs w:val="24"/>
          <w:lang w:val="ro-RO" w:eastAsia="ar-SA"/>
        </w:rPr>
        <w:t>drum</w:t>
      </w:r>
      <w:r w:rsidRPr="00403A09">
        <w:rPr>
          <w:rFonts w:ascii="Tahoma" w:eastAsia="Times New Roman" w:hAnsi="Tahoma" w:cs="Tahoma"/>
          <w:color w:val="000000" w:themeColor="text1"/>
          <w:sz w:val="24"/>
          <w:szCs w:val="24"/>
          <w:lang w:val="ro-RO" w:eastAsia="ar-SA"/>
        </w:rPr>
        <w:t xml:space="preserve">”, situat în </w:t>
      </w:r>
      <w:r w:rsidRPr="00403A09">
        <w:rPr>
          <w:rFonts w:ascii="Tahoma" w:hAnsi="Tahoma" w:cs="Tahoma"/>
          <w:color w:val="000000" w:themeColor="text1"/>
          <w:sz w:val="24"/>
          <w:szCs w:val="24"/>
          <w:lang w:val="ro-RO"/>
        </w:rPr>
        <w:t xml:space="preserve">jud. </w:t>
      </w:r>
      <w:r w:rsidRPr="00403A09">
        <w:rPr>
          <w:rFonts w:ascii="Tahoma" w:hAnsi="Tahoma" w:cs="Tahoma"/>
          <w:color w:val="000000" w:themeColor="text1"/>
          <w:sz w:val="24"/>
          <w:szCs w:val="24"/>
          <w:lang w:val="pt-PT"/>
        </w:rPr>
        <w:t>Sălaj, UAT Horoatu Crasnei, loc. Stârciu, strada TODI</w:t>
      </w:r>
      <w:r w:rsidRPr="00403A09">
        <w:rPr>
          <w:rFonts w:ascii="Tahoma" w:eastAsia="Times New Roman" w:hAnsi="Tahoma" w:cs="Tahoma"/>
          <w:color w:val="000000" w:themeColor="text1"/>
          <w:sz w:val="24"/>
          <w:szCs w:val="24"/>
          <w:lang w:val="pt-PT" w:eastAsia="ar-SA"/>
        </w:rPr>
        <w:t>, urmează a se amplasa următoarele rețele de distribuție electrică:</w:t>
      </w:r>
    </w:p>
    <w:p w14:paraId="142C5EF8" w14:textId="77777777" w:rsidR="00ED50E3" w:rsidRDefault="00000000">
      <w:pPr>
        <w:pStyle w:val="PlainText"/>
        <w:ind w:left="720"/>
        <w:jc w:val="both"/>
        <w:rPr>
          <w:rFonts w:ascii="Tahoma" w:hAnsi="Tahoma" w:cs="Tahoma"/>
          <w:color w:val="000000" w:themeColor="text1"/>
          <w:sz w:val="24"/>
          <w:szCs w:val="24"/>
          <w:lang w:val="ro-RO"/>
        </w:rPr>
      </w:pPr>
      <w:r>
        <w:rPr>
          <w:rFonts w:ascii="Tahoma" w:eastAsia="Times New Roman" w:hAnsi="Tahoma" w:cs="Tahoma"/>
          <w:color w:val="000000" w:themeColor="text1"/>
          <w:sz w:val="24"/>
          <w:szCs w:val="24"/>
          <w:lang w:val="it-IT" w:eastAsia="ar-SA"/>
        </w:rPr>
        <w:t xml:space="preserve">- 4 Stâlpi de tip SE, conductor tip TYIR 70 Ol-AL+3x70+25mmp și prize de pământ, </w:t>
      </w:r>
      <w:proofErr w:type="spellStart"/>
      <w:r>
        <w:rPr>
          <w:rFonts w:ascii="Tahoma" w:hAnsi="Tahoma" w:cs="Tahoma"/>
          <w:color w:val="000000" w:themeColor="text1"/>
          <w:spacing w:val="6"/>
          <w:sz w:val="24"/>
          <w:szCs w:val="24"/>
          <w:lang w:val="fr-FR"/>
        </w:rPr>
        <w:t>amplasate</w:t>
      </w:r>
      <w:proofErr w:type="spellEnd"/>
      <w:r>
        <w:rPr>
          <w:rFonts w:ascii="Tahoma" w:hAnsi="Tahoma" w:cs="Tahoma"/>
          <w:color w:val="000000" w:themeColor="text1"/>
          <w:spacing w:val="6"/>
          <w:sz w:val="24"/>
          <w:szCs w:val="24"/>
          <w:lang w:val="fr-FR"/>
        </w:rPr>
        <w:t xml:space="preserve"> </w:t>
      </w:r>
      <w:proofErr w:type="spellStart"/>
      <w:r>
        <w:rPr>
          <w:rFonts w:ascii="Tahoma" w:hAnsi="Tahoma" w:cs="Tahoma"/>
          <w:color w:val="000000" w:themeColor="text1"/>
          <w:spacing w:val="6"/>
          <w:sz w:val="24"/>
          <w:szCs w:val="24"/>
          <w:lang w:val="fr-FR"/>
        </w:rPr>
        <w:t>pe</w:t>
      </w:r>
      <w:proofErr w:type="spellEnd"/>
      <w:r>
        <w:rPr>
          <w:rFonts w:ascii="Tahoma" w:hAnsi="Tahoma" w:cs="Tahoma"/>
          <w:color w:val="000000" w:themeColor="text1"/>
          <w:spacing w:val="6"/>
          <w:sz w:val="24"/>
          <w:szCs w:val="24"/>
          <w:lang w:val="fr-FR"/>
        </w:rPr>
        <w:t xml:space="preserve"> </w:t>
      </w:r>
      <w:proofErr w:type="spellStart"/>
      <w:r>
        <w:rPr>
          <w:rFonts w:ascii="Tahoma" w:hAnsi="Tahoma" w:cs="Tahoma"/>
          <w:color w:val="000000" w:themeColor="text1"/>
          <w:spacing w:val="6"/>
          <w:sz w:val="24"/>
          <w:szCs w:val="24"/>
          <w:lang w:val="fr-FR"/>
        </w:rPr>
        <w:t>suprafața</w:t>
      </w:r>
      <w:proofErr w:type="spellEnd"/>
      <w:r>
        <w:rPr>
          <w:rFonts w:ascii="Tahoma" w:hAnsi="Tahoma" w:cs="Tahoma"/>
          <w:color w:val="000000" w:themeColor="text1"/>
          <w:spacing w:val="6"/>
          <w:sz w:val="24"/>
          <w:szCs w:val="24"/>
          <w:lang w:val="fr-FR"/>
        </w:rPr>
        <w:t xml:space="preserve"> </w:t>
      </w:r>
      <w:r>
        <w:rPr>
          <w:rFonts w:ascii="Tahoma" w:hAnsi="Tahoma" w:cs="Tahoma"/>
          <w:color w:val="000000" w:themeColor="text1"/>
          <w:sz w:val="24"/>
          <w:szCs w:val="24"/>
          <w:lang w:val="ro-RO"/>
        </w:rPr>
        <w:t xml:space="preserve">de teren de </w:t>
      </w:r>
      <w:r>
        <w:rPr>
          <w:rFonts w:ascii="Tahoma" w:hAnsi="Tahoma" w:cs="Tahoma"/>
          <w:b/>
          <w:color w:val="000000" w:themeColor="text1"/>
          <w:sz w:val="24"/>
          <w:szCs w:val="24"/>
          <w:lang w:val="ro-RO"/>
        </w:rPr>
        <w:t xml:space="preserve">259 mp </w:t>
      </w:r>
      <w:r>
        <w:rPr>
          <w:rFonts w:ascii="Tahoma" w:hAnsi="Tahoma" w:cs="Tahoma"/>
          <w:color w:val="000000" w:themeColor="text1"/>
          <w:sz w:val="24"/>
          <w:szCs w:val="24"/>
          <w:lang w:val="ro-RO"/>
        </w:rPr>
        <w:t xml:space="preserve">din cei 2781 mp înscriși în CF 51202 Horoatu Crasnei, județul Sălaj, </w:t>
      </w:r>
    </w:p>
    <w:p w14:paraId="0544055F" w14:textId="77777777" w:rsidR="00ED50E3" w:rsidRPr="00403A09" w:rsidRDefault="00000000">
      <w:pPr>
        <w:tabs>
          <w:tab w:val="left" w:pos="1701"/>
        </w:tabs>
        <w:suppressAutoHyphens/>
        <w:spacing w:after="0" w:line="240" w:lineRule="auto"/>
        <w:jc w:val="both"/>
        <w:rPr>
          <w:rFonts w:ascii="Tahoma" w:eastAsia="Times New Roman" w:hAnsi="Tahoma" w:cs="Tahoma"/>
          <w:color w:val="000000" w:themeColor="text1"/>
          <w:sz w:val="24"/>
          <w:szCs w:val="24"/>
          <w:lang w:val="ro-RO" w:eastAsia="ar-SA"/>
        </w:rPr>
      </w:pPr>
      <w:r w:rsidRPr="00403A09">
        <w:rPr>
          <w:rFonts w:ascii="Tahoma" w:hAnsi="Tahoma" w:cs="Tahoma"/>
          <w:color w:val="000000" w:themeColor="text1"/>
          <w:sz w:val="24"/>
          <w:szCs w:val="24"/>
          <w:lang w:val="ro-RO"/>
        </w:rPr>
        <w:t xml:space="preserve">- </w:t>
      </w:r>
      <w:r w:rsidRPr="00403A09">
        <w:rPr>
          <w:rFonts w:ascii="Tahoma" w:hAnsi="Tahoma" w:cs="Tahoma"/>
          <w:b/>
          <w:color w:val="000000" w:themeColor="text1"/>
          <w:sz w:val="24"/>
          <w:szCs w:val="24"/>
          <w:lang w:val="ro-RO"/>
        </w:rPr>
        <w:t>CF 51734 Horoatu Crasnei</w:t>
      </w:r>
      <w:r w:rsidRPr="00403A09">
        <w:rPr>
          <w:rFonts w:ascii="Tahoma" w:hAnsi="Tahoma" w:cs="Tahoma"/>
          <w:color w:val="000000" w:themeColor="text1"/>
          <w:sz w:val="24"/>
          <w:szCs w:val="24"/>
          <w:lang w:val="ro-RO"/>
        </w:rPr>
        <w:t xml:space="preserve">, </w:t>
      </w:r>
      <w:r>
        <w:rPr>
          <w:rFonts w:ascii="Tahoma" w:hAnsi="Tahoma" w:cs="Tahoma"/>
          <w:color w:val="000000" w:themeColor="text1"/>
          <w:sz w:val="24"/>
          <w:szCs w:val="24"/>
          <w:lang w:val="ro-RO"/>
        </w:rPr>
        <w:t>județul Sălaj</w:t>
      </w:r>
      <w:r w:rsidRPr="00403A09">
        <w:rPr>
          <w:rFonts w:ascii="Tahoma" w:eastAsia="Times New Roman" w:hAnsi="Tahoma" w:cs="Tahoma"/>
          <w:color w:val="000000" w:themeColor="text1"/>
          <w:sz w:val="24"/>
          <w:szCs w:val="24"/>
          <w:lang w:val="ro-RO" w:eastAsia="ar-SA"/>
        </w:rPr>
        <w:t xml:space="preserve">, cu număr </w:t>
      </w:r>
      <w:r w:rsidRPr="00403A09">
        <w:rPr>
          <w:rFonts w:ascii="Tahoma" w:eastAsia="Times New Roman" w:hAnsi="Tahoma" w:cs="Tahoma"/>
          <w:b/>
          <w:color w:val="000000" w:themeColor="text1"/>
          <w:sz w:val="24"/>
          <w:szCs w:val="24"/>
          <w:lang w:val="ro-RO" w:eastAsia="ar-SA"/>
        </w:rPr>
        <w:t xml:space="preserve">cadastral 57134, </w:t>
      </w:r>
      <w:r w:rsidRPr="00403A09">
        <w:rPr>
          <w:rFonts w:ascii="Tahoma" w:eastAsia="Times New Roman" w:hAnsi="Tahoma" w:cs="Tahoma"/>
          <w:color w:val="000000" w:themeColor="text1"/>
          <w:sz w:val="24"/>
          <w:szCs w:val="24"/>
          <w:lang w:val="ro-RO" w:eastAsia="ar-SA"/>
        </w:rPr>
        <w:t>constând din teren  intravilan în suprafaţă de 1.130 mp și extravilan în suprafață de 2.221 mp, categoria de folosin</w:t>
      </w:r>
      <w:r>
        <w:rPr>
          <w:rFonts w:ascii="Tahoma" w:eastAsia="Times New Roman" w:hAnsi="Tahoma" w:cs="Tahoma"/>
          <w:color w:val="000000" w:themeColor="text1"/>
          <w:sz w:val="24"/>
          <w:szCs w:val="24"/>
          <w:lang w:val="ro-RO" w:eastAsia="ar-SA"/>
        </w:rPr>
        <w:t xml:space="preserve">ță </w:t>
      </w:r>
      <w:r w:rsidRPr="00403A09">
        <w:rPr>
          <w:rFonts w:ascii="Tahoma" w:eastAsia="Times New Roman" w:hAnsi="Tahoma" w:cs="Tahoma"/>
          <w:color w:val="000000" w:themeColor="text1"/>
          <w:sz w:val="24"/>
          <w:szCs w:val="24"/>
          <w:lang w:val="ro-RO" w:eastAsia="ar-SA"/>
        </w:rPr>
        <w:t>“</w:t>
      </w:r>
      <w:r>
        <w:rPr>
          <w:rFonts w:ascii="Tahoma" w:eastAsia="Times New Roman" w:hAnsi="Tahoma" w:cs="Tahoma"/>
          <w:color w:val="000000" w:themeColor="text1"/>
          <w:sz w:val="24"/>
          <w:szCs w:val="24"/>
          <w:lang w:val="ro-RO" w:eastAsia="ar-SA"/>
        </w:rPr>
        <w:t>drum</w:t>
      </w:r>
      <w:r w:rsidRPr="00403A09">
        <w:rPr>
          <w:rFonts w:ascii="Tahoma" w:eastAsia="Times New Roman" w:hAnsi="Tahoma" w:cs="Tahoma"/>
          <w:color w:val="000000" w:themeColor="text1"/>
          <w:sz w:val="24"/>
          <w:szCs w:val="24"/>
          <w:lang w:val="ro-RO" w:eastAsia="ar-SA"/>
        </w:rPr>
        <w:t xml:space="preserve">”, situat în </w:t>
      </w:r>
      <w:r w:rsidRPr="00403A09">
        <w:rPr>
          <w:rFonts w:ascii="Tahoma" w:hAnsi="Tahoma" w:cs="Tahoma"/>
          <w:color w:val="000000" w:themeColor="text1"/>
          <w:sz w:val="24"/>
          <w:szCs w:val="24"/>
          <w:lang w:val="ro-RO"/>
        </w:rPr>
        <w:t xml:space="preserve">jud. Sălaj, UAT Horoatu Crasnei, loc. Stârciu, strada Ghita Jighii, </w:t>
      </w:r>
      <w:r w:rsidRPr="00403A09">
        <w:rPr>
          <w:rFonts w:ascii="Tahoma" w:eastAsia="Times New Roman" w:hAnsi="Tahoma" w:cs="Tahoma"/>
          <w:color w:val="000000" w:themeColor="text1"/>
          <w:sz w:val="24"/>
          <w:szCs w:val="24"/>
          <w:lang w:val="ro-RO" w:eastAsia="ar-SA"/>
        </w:rPr>
        <w:t>urmează a se amplasa următoarele rețele de distribuție electrică:</w:t>
      </w:r>
    </w:p>
    <w:p w14:paraId="1D8EC69C" w14:textId="77777777" w:rsidR="00ED50E3" w:rsidRDefault="00000000">
      <w:pPr>
        <w:pStyle w:val="PlainText"/>
        <w:ind w:left="720"/>
        <w:jc w:val="both"/>
        <w:rPr>
          <w:rFonts w:ascii="Tahoma" w:eastAsia="Times New Roman" w:hAnsi="Tahoma" w:cs="Tahoma"/>
          <w:color w:val="000000" w:themeColor="text1"/>
          <w:sz w:val="24"/>
          <w:szCs w:val="24"/>
          <w:lang w:val="it-IT" w:eastAsia="ar-SA"/>
        </w:rPr>
      </w:pPr>
      <w:r>
        <w:rPr>
          <w:rFonts w:ascii="Tahoma" w:eastAsia="Times New Roman" w:hAnsi="Tahoma" w:cs="Tahoma"/>
          <w:color w:val="000000" w:themeColor="text1"/>
          <w:sz w:val="24"/>
          <w:szCs w:val="24"/>
          <w:lang w:val="it-IT" w:eastAsia="ar-SA"/>
        </w:rPr>
        <w:t>- 1 St</w:t>
      </w:r>
      <w:r>
        <w:rPr>
          <w:rFonts w:ascii="Tahoma" w:eastAsia="Times New Roman" w:hAnsi="Tahoma" w:cs="Tahoma"/>
          <w:color w:val="000000" w:themeColor="text1"/>
          <w:sz w:val="24"/>
          <w:szCs w:val="24"/>
          <w:lang w:val="ro-RO" w:eastAsia="ar-SA"/>
        </w:rPr>
        <w:t>â</w:t>
      </w:r>
      <w:r>
        <w:rPr>
          <w:rFonts w:ascii="Tahoma" w:eastAsia="Times New Roman" w:hAnsi="Tahoma" w:cs="Tahoma"/>
          <w:color w:val="000000" w:themeColor="text1"/>
          <w:sz w:val="24"/>
          <w:szCs w:val="24"/>
          <w:lang w:val="it-IT" w:eastAsia="ar-SA"/>
        </w:rPr>
        <w:t xml:space="preserve">lp de tip SE, conductor tip TYIR 50 Ol-AL+3x50+16mmp și priză de pământ, </w:t>
      </w:r>
      <w:proofErr w:type="spellStart"/>
      <w:r>
        <w:rPr>
          <w:rFonts w:ascii="Tahoma" w:hAnsi="Tahoma" w:cs="Tahoma"/>
          <w:color w:val="000000" w:themeColor="text1"/>
          <w:spacing w:val="6"/>
          <w:sz w:val="24"/>
          <w:szCs w:val="24"/>
          <w:lang w:val="fr-FR"/>
        </w:rPr>
        <w:t>amplasate</w:t>
      </w:r>
      <w:proofErr w:type="spellEnd"/>
      <w:r>
        <w:rPr>
          <w:rFonts w:ascii="Tahoma" w:hAnsi="Tahoma" w:cs="Tahoma"/>
          <w:color w:val="000000" w:themeColor="text1"/>
          <w:spacing w:val="6"/>
          <w:sz w:val="24"/>
          <w:szCs w:val="24"/>
          <w:lang w:val="fr-FR"/>
        </w:rPr>
        <w:t xml:space="preserve"> </w:t>
      </w:r>
      <w:proofErr w:type="spellStart"/>
      <w:r>
        <w:rPr>
          <w:rFonts w:ascii="Tahoma" w:hAnsi="Tahoma" w:cs="Tahoma"/>
          <w:color w:val="000000" w:themeColor="text1"/>
          <w:spacing w:val="6"/>
          <w:sz w:val="24"/>
          <w:szCs w:val="24"/>
          <w:lang w:val="fr-FR"/>
        </w:rPr>
        <w:t>pe</w:t>
      </w:r>
      <w:proofErr w:type="spellEnd"/>
      <w:r>
        <w:rPr>
          <w:rFonts w:ascii="Tahoma" w:hAnsi="Tahoma" w:cs="Tahoma"/>
          <w:color w:val="000000" w:themeColor="text1"/>
          <w:spacing w:val="6"/>
          <w:sz w:val="24"/>
          <w:szCs w:val="24"/>
          <w:lang w:val="fr-FR"/>
        </w:rPr>
        <w:t xml:space="preserve"> </w:t>
      </w:r>
      <w:proofErr w:type="spellStart"/>
      <w:r>
        <w:rPr>
          <w:rFonts w:ascii="Tahoma" w:hAnsi="Tahoma" w:cs="Tahoma"/>
          <w:color w:val="000000" w:themeColor="text1"/>
          <w:spacing w:val="6"/>
          <w:sz w:val="24"/>
          <w:szCs w:val="24"/>
          <w:lang w:val="fr-FR"/>
        </w:rPr>
        <w:t>suprafața</w:t>
      </w:r>
      <w:proofErr w:type="spellEnd"/>
      <w:r>
        <w:rPr>
          <w:rFonts w:ascii="Tahoma" w:hAnsi="Tahoma" w:cs="Tahoma"/>
          <w:color w:val="000000" w:themeColor="text1"/>
          <w:spacing w:val="6"/>
          <w:sz w:val="24"/>
          <w:szCs w:val="24"/>
          <w:lang w:val="fr-FR"/>
        </w:rPr>
        <w:t xml:space="preserve"> </w:t>
      </w:r>
      <w:r>
        <w:rPr>
          <w:rFonts w:ascii="Tahoma" w:hAnsi="Tahoma" w:cs="Tahoma"/>
          <w:color w:val="000000" w:themeColor="text1"/>
          <w:sz w:val="24"/>
          <w:szCs w:val="24"/>
          <w:lang w:val="ro-RO"/>
        </w:rPr>
        <w:t xml:space="preserve">de teren de </w:t>
      </w:r>
      <w:r>
        <w:rPr>
          <w:rFonts w:ascii="Tahoma" w:hAnsi="Tahoma" w:cs="Tahoma"/>
          <w:b/>
          <w:color w:val="000000" w:themeColor="text1"/>
          <w:sz w:val="24"/>
          <w:szCs w:val="24"/>
          <w:lang w:val="ro-RO"/>
        </w:rPr>
        <w:t xml:space="preserve">5 mp </w:t>
      </w:r>
      <w:r>
        <w:rPr>
          <w:rFonts w:ascii="Tahoma" w:hAnsi="Tahoma" w:cs="Tahoma"/>
          <w:color w:val="000000" w:themeColor="text1"/>
          <w:sz w:val="24"/>
          <w:szCs w:val="24"/>
          <w:lang w:val="ro-RO"/>
        </w:rPr>
        <w:t xml:space="preserve">din cei 3.351 mp înscriși în CF 51734 Horoatu Crasnei, județul Sălaj, </w:t>
      </w:r>
    </w:p>
    <w:p w14:paraId="096611E3" w14:textId="77777777" w:rsidR="00ED50E3" w:rsidRDefault="00ED50E3">
      <w:pPr>
        <w:pStyle w:val="PlainText"/>
        <w:jc w:val="both"/>
        <w:rPr>
          <w:rFonts w:ascii="Tahoma" w:hAnsi="Tahoma" w:cs="Tahoma"/>
          <w:color w:val="000000" w:themeColor="text1"/>
          <w:spacing w:val="6"/>
          <w:sz w:val="24"/>
          <w:szCs w:val="24"/>
          <w:lang w:val="fr-FR"/>
        </w:rPr>
      </w:pPr>
    </w:p>
    <w:p w14:paraId="2BC8E252" w14:textId="77777777" w:rsidR="00ED50E3" w:rsidRPr="00403A09" w:rsidRDefault="00000000">
      <w:pPr>
        <w:tabs>
          <w:tab w:val="left" w:pos="1701"/>
        </w:tabs>
        <w:suppressAutoHyphens/>
        <w:spacing w:after="0" w:line="240" w:lineRule="auto"/>
        <w:jc w:val="both"/>
        <w:rPr>
          <w:rFonts w:ascii="Tahoma" w:eastAsia="Times New Roman" w:hAnsi="Tahoma" w:cs="Tahoma"/>
          <w:color w:val="000000" w:themeColor="text1"/>
          <w:sz w:val="24"/>
          <w:szCs w:val="24"/>
          <w:lang w:val="pt-PT" w:eastAsia="ar-SA"/>
        </w:rPr>
      </w:pPr>
      <w:r w:rsidRPr="00403A09">
        <w:rPr>
          <w:rFonts w:ascii="Tahoma" w:eastAsia="Times New Roman" w:hAnsi="Tahoma" w:cs="Tahoma"/>
          <w:color w:val="000000" w:themeColor="text1"/>
          <w:sz w:val="24"/>
          <w:szCs w:val="24"/>
          <w:lang w:val="fr-FR" w:eastAsia="ar-SA"/>
        </w:rPr>
        <w:lastRenderedPageBreak/>
        <w:t xml:space="preserve">- </w:t>
      </w:r>
      <w:r w:rsidRPr="00403A09">
        <w:rPr>
          <w:rFonts w:ascii="Tahoma" w:eastAsia="Times New Roman" w:hAnsi="Tahoma" w:cs="Tahoma"/>
          <w:b/>
          <w:color w:val="000000" w:themeColor="text1"/>
          <w:sz w:val="24"/>
          <w:szCs w:val="24"/>
          <w:lang w:val="fr-FR" w:eastAsia="ar-SA"/>
        </w:rPr>
        <w:t xml:space="preserve">CF </w:t>
      </w:r>
      <w:r w:rsidRPr="00403A09">
        <w:rPr>
          <w:rFonts w:ascii="Tahoma" w:hAnsi="Tahoma" w:cs="Tahoma"/>
          <w:b/>
          <w:color w:val="000000" w:themeColor="text1"/>
          <w:sz w:val="24"/>
          <w:szCs w:val="24"/>
          <w:lang w:val="fr-FR"/>
        </w:rPr>
        <w:t xml:space="preserve">51788 </w:t>
      </w:r>
      <w:proofErr w:type="spellStart"/>
      <w:r w:rsidRPr="00403A09">
        <w:rPr>
          <w:rFonts w:ascii="Tahoma" w:hAnsi="Tahoma" w:cs="Tahoma"/>
          <w:b/>
          <w:color w:val="000000" w:themeColor="text1"/>
          <w:sz w:val="24"/>
          <w:szCs w:val="24"/>
          <w:lang w:val="fr-FR"/>
        </w:rPr>
        <w:t>Horoatu</w:t>
      </w:r>
      <w:proofErr w:type="spellEnd"/>
      <w:r w:rsidRPr="00403A09">
        <w:rPr>
          <w:rFonts w:ascii="Tahoma" w:hAnsi="Tahoma" w:cs="Tahoma"/>
          <w:b/>
          <w:color w:val="000000" w:themeColor="text1"/>
          <w:sz w:val="24"/>
          <w:szCs w:val="24"/>
          <w:lang w:val="fr-FR"/>
        </w:rPr>
        <w:t xml:space="preserve"> </w:t>
      </w:r>
      <w:proofErr w:type="spellStart"/>
      <w:r w:rsidRPr="00403A09">
        <w:rPr>
          <w:rFonts w:ascii="Tahoma" w:hAnsi="Tahoma" w:cs="Tahoma"/>
          <w:b/>
          <w:color w:val="000000" w:themeColor="text1"/>
          <w:sz w:val="24"/>
          <w:szCs w:val="24"/>
          <w:lang w:val="fr-FR"/>
        </w:rPr>
        <w:t>Crasnei</w:t>
      </w:r>
      <w:proofErr w:type="spellEnd"/>
      <w:r w:rsidRPr="00403A09">
        <w:rPr>
          <w:rFonts w:ascii="Tahoma" w:hAnsi="Tahoma" w:cs="Tahoma"/>
          <w:color w:val="000000" w:themeColor="text1"/>
          <w:sz w:val="24"/>
          <w:szCs w:val="24"/>
          <w:lang w:val="fr-FR"/>
        </w:rPr>
        <w:t xml:space="preserve">, </w:t>
      </w:r>
      <w:proofErr w:type="spellStart"/>
      <w:r w:rsidRPr="00403A09">
        <w:rPr>
          <w:rFonts w:ascii="Tahoma" w:hAnsi="Tahoma" w:cs="Tahoma"/>
          <w:color w:val="000000" w:themeColor="text1"/>
          <w:sz w:val="24"/>
          <w:szCs w:val="24"/>
          <w:lang w:val="fr-FR"/>
        </w:rPr>
        <w:t>județul</w:t>
      </w:r>
      <w:proofErr w:type="spellEnd"/>
      <w:r w:rsidRPr="00403A09">
        <w:rPr>
          <w:rFonts w:ascii="Tahoma" w:hAnsi="Tahoma" w:cs="Tahoma"/>
          <w:color w:val="000000" w:themeColor="text1"/>
          <w:sz w:val="24"/>
          <w:szCs w:val="24"/>
          <w:lang w:val="fr-FR"/>
        </w:rPr>
        <w:t xml:space="preserve"> Sălaj, </w:t>
      </w:r>
      <w:proofErr w:type="spellStart"/>
      <w:r w:rsidRPr="00403A09">
        <w:rPr>
          <w:rFonts w:ascii="Tahoma" w:hAnsi="Tahoma" w:cs="Tahoma"/>
          <w:color w:val="000000" w:themeColor="text1"/>
          <w:sz w:val="24"/>
          <w:szCs w:val="24"/>
          <w:lang w:val="fr-FR"/>
        </w:rPr>
        <w:t>cu</w:t>
      </w:r>
      <w:proofErr w:type="spellEnd"/>
      <w:r w:rsidRPr="00403A09">
        <w:rPr>
          <w:rFonts w:ascii="Tahoma" w:hAnsi="Tahoma" w:cs="Tahoma"/>
          <w:color w:val="000000" w:themeColor="text1"/>
          <w:sz w:val="24"/>
          <w:szCs w:val="24"/>
          <w:lang w:val="fr-FR"/>
        </w:rPr>
        <w:t xml:space="preserve"> </w:t>
      </w:r>
      <w:proofErr w:type="spellStart"/>
      <w:r w:rsidRPr="00403A09">
        <w:rPr>
          <w:rFonts w:ascii="Tahoma" w:hAnsi="Tahoma" w:cs="Tahoma"/>
          <w:color w:val="000000" w:themeColor="text1"/>
          <w:sz w:val="24"/>
          <w:szCs w:val="24"/>
          <w:lang w:val="fr-FR"/>
        </w:rPr>
        <w:t>număr</w:t>
      </w:r>
      <w:proofErr w:type="spellEnd"/>
      <w:r w:rsidRPr="00403A09">
        <w:rPr>
          <w:rFonts w:ascii="Tahoma" w:hAnsi="Tahoma" w:cs="Tahoma"/>
          <w:color w:val="000000" w:themeColor="text1"/>
          <w:sz w:val="24"/>
          <w:szCs w:val="24"/>
          <w:lang w:val="fr-FR"/>
        </w:rPr>
        <w:t xml:space="preserve"> </w:t>
      </w:r>
      <w:r w:rsidRPr="00403A09">
        <w:rPr>
          <w:rFonts w:ascii="Tahoma" w:hAnsi="Tahoma" w:cs="Tahoma"/>
          <w:b/>
          <w:color w:val="000000" w:themeColor="text1"/>
          <w:sz w:val="24"/>
          <w:szCs w:val="24"/>
          <w:lang w:val="fr-FR"/>
        </w:rPr>
        <w:t>cadastral 51788</w:t>
      </w:r>
      <w:r w:rsidRPr="00403A09">
        <w:rPr>
          <w:rFonts w:ascii="Tahoma" w:hAnsi="Tahoma" w:cs="Tahoma"/>
          <w:color w:val="000000" w:themeColor="text1"/>
          <w:sz w:val="24"/>
          <w:szCs w:val="24"/>
          <w:lang w:val="fr-FR"/>
        </w:rPr>
        <w:t xml:space="preserve">, </w:t>
      </w:r>
      <w:proofErr w:type="spellStart"/>
      <w:r w:rsidRPr="00403A09">
        <w:rPr>
          <w:rFonts w:ascii="Tahoma" w:eastAsia="Times New Roman" w:hAnsi="Tahoma" w:cs="Tahoma"/>
          <w:color w:val="000000" w:themeColor="text1"/>
          <w:sz w:val="24"/>
          <w:szCs w:val="24"/>
          <w:lang w:val="fr-FR" w:eastAsia="ar-SA"/>
        </w:rPr>
        <w:t>constând</w:t>
      </w:r>
      <w:proofErr w:type="spellEnd"/>
      <w:r w:rsidRPr="00403A09">
        <w:rPr>
          <w:rFonts w:ascii="Tahoma" w:eastAsia="Times New Roman" w:hAnsi="Tahoma" w:cs="Tahoma"/>
          <w:color w:val="000000" w:themeColor="text1"/>
          <w:sz w:val="24"/>
          <w:szCs w:val="24"/>
          <w:lang w:val="fr-FR" w:eastAsia="ar-SA"/>
        </w:rPr>
        <w:t xml:space="preserve"> </w:t>
      </w:r>
      <w:proofErr w:type="spellStart"/>
      <w:r w:rsidRPr="00403A09">
        <w:rPr>
          <w:rFonts w:ascii="Tahoma" w:eastAsia="Times New Roman" w:hAnsi="Tahoma" w:cs="Tahoma"/>
          <w:color w:val="000000" w:themeColor="text1"/>
          <w:sz w:val="24"/>
          <w:szCs w:val="24"/>
          <w:lang w:val="fr-FR" w:eastAsia="ar-SA"/>
        </w:rPr>
        <w:t>din</w:t>
      </w:r>
      <w:proofErr w:type="spellEnd"/>
      <w:r w:rsidRPr="00403A09">
        <w:rPr>
          <w:rFonts w:ascii="Tahoma" w:eastAsia="Times New Roman" w:hAnsi="Tahoma" w:cs="Tahoma"/>
          <w:color w:val="000000" w:themeColor="text1"/>
          <w:sz w:val="24"/>
          <w:szCs w:val="24"/>
          <w:lang w:val="fr-FR" w:eastAsia="ar-SA"/>
        </w:rPr>
        <w:t xml:space="preserve"> </w:t>
      </w:r>
      <w:proofErr w:type="spellStart"/>
      <w:r w:rsidRPr="00403A09">
        <w:rPr>
          <w:rFonts w:ascii="Tahoma" w:eastAsia="Times New Roman" w:hAnsi="Tahoma" w:cs="Tahoma"/>
          <w:color w:val="000000" w:themeColor="text1"/>
          <w:sz w:val="24"/>
          <w:szCs w:val="24"/>
          <w:lang w:val="fr-FR" w:eastAsia="ar-SA"/>
        </w:rPr>
        <w:t>teren</w:t>
      </w:r>
      <w:proofErr w:type="spellEnd"/>
      <w:r w:rsidRPr="00403A09">
        <w:rPr>
          <w:rFonts w:ascii="Tahoma" w:eastAsia="Times New Roman" w:hAnsi="Tahoma" w:cs="Tahoma"/>
          <w:color w:val="000000" w:themeColor="text1"/>
          <w:sz w:val="24"/>
          <w:szCs w:val="24"/>
          <w:lang w:val="fr-FR" w:eastAsia="ar-SA"/>
        </w:rPr>
        <w:t xml:space="preserve"> </w:t>
      </w:r>
      <w:proofErr w:type="spellStart"/>
      <w:r w:rsidRPr="00403A09">
        <w:rPr>
          <w:rFonts w:ascii="Tahoma" w:eastAsia="Times New Roman" w:hAnsi="Tahoma" w:cs="Tahoma"/>
          <w:color w:val="000000" w:themeColor="text1"/>
          <w:sz w:val="24"/>
          <w:szCs w:val="24"/>
          <w:lang w:val="fr-FR" w:eastAsia="ar-SA"/>
        </w:rPr>
        <w:t>intravilan</w:t>
      </w:r>
      <w:proofErr w:type="spellEnd"/>
      <w:r w:rsidRPr="00403A09">
        <w:rPr>
          <w:rFonts w:ascii="Tahoma" w:eastAsia="Times New Roman" w:hAnsi="Tahoma" w:cs="Tahoma"/>
          <w:color w:val="000000" w:themeColor="text1"/>
          <w:sz w:val="24"/>
          <w:szCs w:val="24"/>
          <w:lang w:val="fr-FR" w:eastAsia="ar-SA"/>
        </w:rPr>
        <w:t xml:space="preserve"> </w:t>
      </w:r>
      <w:proofErr w:type="spellStart"/>
      <w:r w:rsidRPr="00403A09">
        <w:rPr>
          <w:rFonts w:ascii="Tahoma" w:eastAsia="Times New Roman" w:hAnsi="Tahoma" w:cs="Tahoma"/>
          <w:color w:val="000000" w:themeColor="text1"/>
          <w:sz w:val="24"/>
          <w:szCs w:val="24"/>
          <w:lang w:val="fr-FR" w:eastAsia="ar-SA"/>
        </w:rPr>
        <w:t>în</w:t>
      </w:r>
      <w:proofErr w:type="spellEnd"/>
      <w:r w:rsidRPr="00403A09">
        <w:rPr>
          <w:rFonts w:ascii="Tahoma" w:eastAsia="Times New Roman" w:hAnsi="Tahoma" w:cs="Tahoma"/>
          <w:color w:val="000000" w:themeColor="text1"/>
          <w:sz w:val="24"/>
          <w:szCs w:val="24"/>
          <w:lang w:val="fr-FR" w:eastAsia="ar-SA"/>
        </w:rPr>
        <w:t xml:space="preserve"> </w:t>
      </w:r>
      <w:proofErr w:type="spellStart"/>
      <w:r w:rsidRPr="00403A09">
        <w:rPr>
          <w:rFonts w:ascii="Tahoma" w:eastAsia="Times New Roman" w:hAnsi="Tahoma" w:cs="Tahoma"/>
          <w:color w:val="000000" w:themeColor="text1"/>
          <w:sz w:val="24"/>
          <w:szCs w:val="24"/>
          <w:lang w:val="fr-FR" w:eastAsia="ar-SA"/>
        </w:rPr>
        <w:t>suprafaţă</w:t>
      </w:r>
      <w:proofErr w:type="spellEnd"/>
      <w:r w:rsidRPr="00403A09">
        <w:rPr>
          <w:rFonts w:ascii="Tahoma" w:eastAsia="Times New Roman" w:hAnsi="Tahoma" w:cs="Tahoma"/>
          <w:color w:val="000000" w:themeColor="text1"/>
          <w:sz w:val="24"/>
          <w:szCs w:val="24"/>
          <w:lang w:val="fr-FR" w:eastAsia="ar-SA"/>
        </w:rPr>
        <w:t xml:space="preserve"> de </w:t>
      </w:r>
      <w:r w:rsidRPr="00403A09">
        <w:rPr>
          <w:rFonts w:ascii="Tahoma" w:eastAsia="Times New Roman" w:hAnsi="Tahoma" w:cs="Tahoma"/>
          <w:b/>
          <w:color w:val="000000" w:themeColor="text1"/>
          <w:sz w:val="24"/>
          <w:szCs w:val="24"/>
          <w:lang w:val="fr-FR" w:eastAsia="ar-SA"/>
        </w:rPr>
        <w:t xml:space="preserve">37.694 </w:t>
      </w:r>
      <w:proofErr w:type="spellStart"/>
      <w:r w:rsidRPr="00403A09">
        <w:rPr>
          <w:rFonts w:ascii="Tahoma" w:eastAsia="Times New Roman" w:hAnsi="Tahoma" w:cs="Tahoma"/>
          <w:b/>
          <w:color w:val="000000" w:themeColor="text1"/>
          <w:sz w:val="24"/>
          <w:szCs w:val="24"/>
          <w:lang w:val="fr-FR" w:eastAsia="ar-SA"/>
        </w:rPr>
        <w:t>mp</w:t>
      </w:r>
      <w:proofErr w:type="spellEnd"/>
      <w:r w:rsidRPr="00403A09">
        <w:rPr>
          <w:rFonts w:ascii="Tahoma" w:eastAsia="Times New Roman" w:hAnsi="Tahoma" w:cs="Tahoma"/>
          <w:color w:val="000000" w:themeColor="text1"/>
          <w:sz w:val="24"/>
          <w:szCs w:val="24"/>
          <w:lang w:val="fr-FR" w:eastAsia="ar-SA"/>
        </w:rPr>
        <w:t xml:space="preserve">, </w:t>
      </w:r>
      <w:proofErr w:type="spellStart"/>
      <w:r w:rsidRPr="00403A09">
        <w:rPr>
          <w:rFonts w:ascii="Tahoma" w:eastAsia="Times New Roman" w:hAnsi="Tahoma" w:cs="Tahoma"/>
          <w:color w:val="000000" w:themeColor="text1"/>
          <w:sz w:val="24"/>
          <w:szCs w:val="24"/>
          <w:lang w:val="fr-FR" w:eastAsia="ar-SA"/>
        </w:rPr>
        <w:t>categoria</w:t>
      </w:r>
      <w:proofErr w:type="spellEnd"/>
      <w:r w:rsidRPr="00403A09">
        <w:rPr>
          <w:rFonts w:ascii="Tahoma" w:eastAsia="Times New Roman" w:hAnsi="Tahoma" w:cs="Tahoma"/>
          <w:color w:val="000000" w:themeColor="text1"/>
          <w:sz w:val="24"/>
          <w:szCs w:val="24"/>
          <w:lang w:val="fr-FR" w:eastAsia="ar-SA"/>
        </w:rPr>
        <w:t xml:space="preserve"> de </w:t>
      </w:r>
      <w:proofErr w:type="spellStart"/>
      <w:r w:rsidRPr="00403A09">
        <w:rPr>
          <w:rFonts w:ascii="Tahoma" w:eastAsia="Times New Roman" w:hAnsi="Tahoma" w:cs="Tahoma"/>
          <w:color w:val="000000" w:themeColor="text1"/>
          <w:sz w:val="24"/>
          <w:szCs w:val="24"/>
          <w:lang w:val="fr-FR" w:eastAsia="ar-SA"/>
        </w:rPr>
        <w:t>folosință</w:t>
      </w:r>
      <w:proofErr w:type="spellEnd"/>
      <w:r w:rsidRPr="00403A09">
        <w:rPr>
          <w:rFonts w:ascii="Tahoma" w:eastAsia="Times New Roman" w:hAnsi="Tahoma" w:cs="Tahoma"/>
          <w:color w:val="000000" w:themeColor="text1"/>
          <w:sz w:val="24"/>
          <w:szCs w:val="24"/>
          <w:lang w:val="fr-FR" w:eastAsia="ar-SA"/>
        </w:rPr>
        <w:t xml:space="preserve"> “</w:t>
      </w:r>
      <w:r>
        <w:rPr>
          <w:rFonts w:ascii="Tahoma" w:eastAsia="Times New Roman" w:hAnsi="Tahoma" w:cs="Tahoma"/>
          <w:color w:val="000000" w:themeColor="text1"/>
          <w:sz w:val="24"/>
          <w:szCs w:val="24"/>
          <w:lang w:val="ro-RO" w:eastAsia="ar-SA"/>
        </w:rPr>
        <w:t>drum</w:t>
      </w:r>
      <w:r w:rsidRPr="00403A09">
        <w:rPr>
          <w:rFonts w:ascii="Tahoma" w:eastAsia="Times New Roman" w:hAnsi="Tahoma" w:cs="Tahoma"/>
          <w:color w:val="000000" w:themeColor="text1"/>
          <w:sz w:val="24"/>
          <w:szCs w:val="24"/>
          <w:lang w:val="fr-FR" w:eastAsia="ar-SA"/>
        </w:rPr>
        <w:t xml:space="preserve">”, </w:t>
      </w:r>
      <w:proofErr w:type="spellStart"/>
      <w:r w:rsidRPr="00403A09">
        <w:rPr>
          <w:rFonts w:ascii="Tahoma" w:hAnsi="Tahoma" w:cs="Tahoma"/>
          <w:color w:val="000000" w:themeColor="text1"/>
          <w:sz w:val="24"/>
          <w:szCs w:val="24"/>
          <w:lang w:val="fr-FR"/>
        </w:rPr>
        <w:t>situat</w:t>
      </w:r>
      <w:proofErr w:type="spellEnd"/>
      <w:r w:rsidRPr="00403A09">
        <w:rPr>
          <w:rFonts w:ascii="Tahoma" w:hAnsi="Tahoma" w:cs="Tahoma"/>
          <w:color w:val="000000" w:themeColor="text1"/>
          <w:sz w:val="24"/>
          <w:szCs w:val="24"/>
          <w:lang w:val="fr-FR"/>
        </w:rPr>
        <w:t xml:space="preserve"> </w:t>
      </w:r>
      <w:proofErr w:type="spellStart"/>
      <w:r w:rsidRPr="00403A09">
        <w:rPr>
          <w:rFonts w:ascii="Tahoma" w:hAnsi="Tahoma" w:cs="Tahoma"/>
          <w:color w:val="000000" w:themeColor="text1"/>
          <w:sz w:val="24"/>
          <w:szCs w:val="24"/>
          <w:lang w:val="fr-FR"/>
        </w:rPr>
        <w:t>în</w:t>
      </w:r>
      <w:proofErr w:type="spellEnd"/>
      <w:r w:rsidRPr="00403A09">
        <w:rPr>
          <w:rFonts w:ascii="Tahoma" w:hAnsi="Tahoma" w:cs="Tahoma"/>
          <w:color w:val="000000" w:themeColor="text1"/>
          <w:sz w:val="24"/>
          <w:szCs w:val="24"/>
          <w:lang w:val="fr-FR"/>
        </w:rPr>
        <w:t xml:space="preserve"> </w:t>
      </w:r>
      <w:proofErr w:type="spellStart"/>
      <w:r w:rsidRPr="00403A09">
        <w:rPr>
          <w:rFonts w:ascii="Tahoma" w:hAnsi="Tahoma" w:cs="Tahoma"/>
          <w:color w:val="000000" w:themeColor="text1"/>
          <w:sz w:val="24"/>
          <w:szCs w:val="24"/>
          <w:lang w:val="fr-FR"/>
        </w:rPr>
        <w:t>jud</w:t>
      </w:r>
      <w:proofErr w:type="spellEnd"/>
      <w:r w:rsidRPr="00403A09">
        <w:rPr>
          <w:rFonts w:ascii="Tahoma" w:hAnsi="Tahoma" w:cs="Tahoma"/>
          <w:color w:val="000000" w:themeColor="text1"/>
          <w:sz w:val="24"/>
          <w:szCs w:val="24"/>
          <w:lang w:val="fr-FR"/>
        </w:rPr>
        <w:t xml:space="preserve">. </w:t>
      </w:r>
      <w:r w:rsidRPr="00403A09">
        <w:rPr>
          <w:rFonts w:ascii="Tahoma" w:hAnsi="Tahoma" w:cs="Tahoma"/>
          <w:color w:val="000000" w:themeColor="text1"/>
          <w:sz w:val="24"/>
          <w:szCs w:val="24"/>
          <w:lang w:val="pt-PT"/>
        </w:rPr>
        <w:t xml:space="preserve">Sălaj, UAT Horoatu Crasnei, loc. Stârciu, DC 79, Km 2+509 – km 5+340, </w:t>
      </w:r>
      <w:r w:rsidRPr="00403A09">
        <w:rPr>
          <w:rFonts w:ascii="Tahoma" w:eastAsia="Times New Roman" w:hAnsi="Tahoma" w:cs="Tahoma"/>
          <w:color w:val="000000" w:themeColor="text1"/>
          <w:sz w:val="24"/>
          <w:szCs w:val="24"/>
          <w:lang w:val="pt-PT" w:eastAsia="ar-SA"/>
        </w:rPr>
        <w:t>urmează a se amplasa următoarele rețele de distribiție electrică:</w:t>
      </w:r>
    </w:p>
    <w:p w14:paraId="549F27C0" w14:textId="77777777" w:rsidR="00ED50E3" w:rsidRDefault="00000000">
      <w:pPr>
        <w:pStyle w:val="PlainText"/>
        <w:ind w:left="720"/>
        <w:jc w:val="both"/>
        <w:rPr>
          <w:rFonts w:ascii="Tahoma" w:hAnsi="Tahoma" w:cs="Tahoma"/>
          <w:color w:val="000000" w:themeColor="text1"/>
          <w:sz w:val="24"/>
          <w:szCs w:val="24"/>
          <w:lang w:val="ro-RO"/>
        </w:rPr>
      </w:pPr>
      <w:r w:rsidRPr="00403A09">
        <w:rPr>
          <w:rFonts w:ascii="Tahoma" w:hAnsi="Tahoma" w:cs="Tahoma"/>
          <w:color w:val="000000" w:themeColor="text1"/>
          <w:sz w:val="24"/>
          <w:szCs w:val="24"/>
          <w:lang w:val="it-IT"/>
        </w:rPr>
        <w:t xml:space="preserve">- </w:t>
      </w:r>
      <w:r>
        <w:rPr>
          <w:rFonts w:ascii="Tahoma" w:eastAsia="Times New Roman" w:hAnsi="Tahoma" w:cs="Tahoma"/>
          <w:color w:val="000000" w:themeColor="text1"/>
          <w:sz w:val="24"/>
          <w:szCs w:val="24"/>
          <w:lang w:val="it-IT" w:eastAsia="ar-SA"/>
        </w:rPr>
        <w:t xml:space="preserve">Conductor tip TYIR 70 Ol-AL+3x70+25mmp și priză de pământ, </w:t>
      </w:r>
      <w:proofErr w:type="spellStart"/>
      <w:r>
        <w:rPr>
          <w:rFonts w:ascii="Tahoma" w:hAnsi="Tahoma" w:cs="Tahoma"/>
          <w:color w:val="000000" w:themeColor="text1"/>
          <w:spacing w:val="6"/>
          <w:sz w:val="24"/>
          <w:szCs w:val="24"/>
          <w:lang w:val="fr-FR"/>
        </w:rPr>
        <w:t>amplasate</w:t>
      </w:r>
      <w:proofErr w:type="spellEnd"/>
      <w:r>
        <w:rPr>
          <w:rFonts w:ascii="Tahoma" w:hAnsi="Tahoma" w:cs="Tahoma"/>
          <w:color w:val="000000" w:themeColor="text1"/>
          <w:spacing w:val="6"/>
          <w:sz w:val="24"/>
          <w:szCs w:val="24"/>
          <w:lang w:val="fr-FR"/>
        </w:rPr>
        <w:t xml:space="preserve"> </w:t>
      </w:r>
      <w:proofErr w:type="spellStart"/>
      <w:r>
        <w:rPr>
          <w:rFonts w:ascii="Tahoma" w:hAnsi="Tahoma" w:cs="Tahoma"/>
          <w:color w:val="000000" w:themeColor="text1"/>
          <w:spacing w:val="6"/>
          <w:sz w:val="24"/>
          <w:szCs w:val="24"/>
          <w:lang w:val="fr-FR"/>
        </w:rPr>
        <w:t>pe</w:t>
      </w:r>
      <w:proofErr w:type="spellEnd"/>
      <w:r>
        <w:rPr>
          <w:rFonts w:ascii="Tahoma" w:hAnsi="Tahoma" w:cs="Tahoma"/>
          <w:color w:val="000000" w:themeColor="text1"/>
          <w:spacing w:val="6"/>
          <w:sz w:val="24"/>
          <w:szCs w:val="24"/>
          <w:lang w:val="fr-FR"/>
        </w:rPr>
        <w:t xml:space="preserve"> </w:t>
      </w:r>
      <w:proofErr w:type="spellStart"/>
      <w:r>
        <w:rPr>
          <w:rFonts w:ascii="Tahoma" w:hAnsi="Tahoma" w:cs="Tahoma"/>
          <w:color w:val="000000" w:themeColor="text1"/>
          <w:spacing w:val="6"/>
          <w:sz w:val="24"/>
          <w:szCs w:val="24"/>
          <w:lang w:val="fr-FR"/>
        </w:rPr>
        <w:t>suprafața</w:t>
      </w:r>
      <w:proofErr w:type="spellEnd"/>
      <w:r>
        <w:rPr>
          <w:rFonts w:ascii="Tahoma" w:hAnsi="Tahoma" w:cs="Tahoma"/>
          <w:color w:val="000000" w:themeColor="text1"/>
          <w:spacing w:val="6"/>
          <w:sz w:val="24"/>
          <w:szCs w:val="24"/>
          <w:lang w:val="fr-FR"/>
        </w:rPr>
        <w:t xml:space="preserve"> </w:t>
      </w:r>
      <w:r>
        <w:rPr>
          <w:rFonts w:ascii="Tahoma" w:hAnsi="Tahoma" w:cs="Tahoma"/>
          <w:color w:val="000000" w:themeColor="text1"/>
          <w:sz w:val="24"/>
          <w:szCs w:val="24"/>
          <w:lang w:val="ro-RO"/>
        </w:rPr>
        <w:t xml:space="preserve">de teren de </w:t>
      </w:r>
      <w:r>
        <w:rPr>
          <w:rFonts w:ascii="Tahoma" w:hAnsi="Tahoma" w:cs="Tahoma"/>
          <w:b/>
          <w:color w:val="000000" w:themeColor="text1"/>
          <w:sz w:val="24"/>
          <w:szCs w:val="24"/>
          <w:lang w:val="ro-RO"/>
        </w:rPr>
        <w:t xml:space="preserve">30 mp </w:t>
      </w:r>
      <w:r>
        <w:rPr>
          <w:rFonts w:ascii="Tahoma" w:hAnsi="Tahoma" w:cs="Tahoma"/>
          <w:color w:val="000000" w:themeColor="text1"/>
          <w:sz w:val="24"/>
          <w:szCs w:val="24"/>
          <w:lang w:val="ro-RO"/>
        </w:rPr>
        <w:t xml:space="preserve">din cei 37.694 mp înscriși în CF 51788 Horoatu Crasnei, județul Sălaj, </w:t>
      </w:r>
    </w:p>
    <w:p w14:paraId="78C4C0EC" w14:textId="77777777" w:rsidR="00ED50E3" w:rsidRPr="00403A09" w:rsidRDefault="00000000">
      <w:pPr>
        <w:pStyle w:val="PlainText"/>
        <w:jc w:val="both"/>
        <w:rPr>
          <w:rFonts w:ascii="Tahoma" w:eastAsia="Times New Roman" w:hAnsi="Tahoma" w:cs="Tahoma"/>
          <w:color w:val="000000" w:themeColor="text1"/>
          <w:sz w:val="24"/>
          <w:szCs w:val="24"/>
          <w:lang w:val="ro-RO" w:eastAsia="ar-SA"/>
        </w:rPr>
      </w:pPr>
      <w:r>
        <w:rPr>
          <w:rFonts w:ascii="Tahoma" w:hAnsi="Tahoma" w:cs="Tahoma"/>
          <w:color w:val="000000" w:themeColor="text1"/>
          <w:sz w:val="24"/>
          <w:szCs w:val="24"/>
          <w:lang w:val="ro-RO"/>
        </w:rPr>
        <w:t xml:space="preserve">- pe terenul administrativ al comunei </w:t>
      </w:r>
      <w:r w:rsidRPr="00403A09">
        <w:rPr>
          <w:rFonts w:ascii="Tahoma" w:eastAsia="Times New Roman" w:hAnsi="Tahoma" w:cs="Tahoma"/>
          <w:color w:val="000000" w:themeColor="text1"/>
          <w:sz w:val="24"/>
          <w:szCs w:val="24"/>
          <w:lang w:val="ro-RO" w:eastAsia="ar-SA"/>
        </w:rPr>
        <w:t xml:space="preserve">Horoatu Crasnei </w:t>
      </w:r>
      <w:r>
        <w:rPr>
          <w:rFonts w:ascii="Tahoma" w:hAnsi="Tahoma" w:cs="Tahoma"/>
          <w:sz w:val="24"/>
          <w:szCs w:val="24"/>
          <w:lang w:val="ro-RO"/>
        </w:rPr>
        <w:t xml:space="preserve">identificat conform Planului de Situație din Anexa 1 din prezenta Convenție între stâlp SE10 Nr.63/2 existent și stâlpul SE4 Nr.65/2 existent, </w:t>
      </w:r>
      <w:r w:rsidRPr="00403A09">
        <w:rPr>
          <w:rFonts w:ascii="Tahoma" w:eastAsia="Times New Roman" w:hAnsi="Tahoma" w:cs="Tahoma"/>
          <w:color w:val="000000" w:themeColor="text1"/>
          <w:sz w:val="24"/>
          <w:szCs w:val="24"/>
          <w:lang w:val="ro-RO" w:eastAsia="ar-SA"/>
        </w:rPr>
        <w:t xml:space="preserve">urmează a se amplasa următoarele rețele de distribiție electrică: </w:t>
      </w:r>
    </w:p>
    <w:p w14:paraId="2F2A0536" w14:textId="77777777" w:rsidR="00ED50E3" w:rsidRPr="00403A09" w:rsidRDefault="00000000">
      <w:pPr>
        <w:pStyle w:val="PlainText"/>
        <w:ind w:firstLine="720"/>
        <w:jc w:val="both"/>
        <w:rPr>
          <w:rFonts w:ascii="Tahoma" w:eastAsia="Times New Roman" w:hAnsi="Tahoma" w:cs="Tahoma"/>
          <w:color w:val="000000" w:themeColor="text1"/>
          <w:sz w:val="24"/>
          <w:szCs w:val="24"/>
          <w:lang w:val="pt-PT" w:eastAsia="ar-SA"/>
        </w:rPr>
      </w:pPr>
      <w:r w:rsidRPr="00403A09">
        <w:rPr>
          <w:rFonts w:ascii="Tahoma" w:eastAsia="Times New Roman" w:hAnsi="Tahoma" w:cs="Tahoma"/>
          <w:color w:val="000000" w:themeColor="text1"/>
          <w:sz w:val="24"/>
          <w:szCs w:val="24"/>
          <w:lang w:val="pt-PT" w:eastAsia="ar-SA"/>
        </w:rPr>
        <w:t xml:space="preserve">- 1 stâlp de tip SE amplasat pe suprafața de teren de </w:t>
      </w:r>
      <w:r w:rsidRPr="00403A09">
        <w:rPr>
          <w:rFonts w:ascii="Tahoma" w:eastAsia="Times New Roman" w:hAnsi="Tahoma" w:cs="Tahoma"/>
          <w:b/>
          <w:color w:val="000000" w:themeColor="text1"/>
          <w:sz w:val="24"/>
          <w:szCs w:val="24"/>
          <w:lang w:val="pt-PT" w:eastAsia="ar-SA"/>
        </w:rPr>
        <w:t>1,5 mp</w:t>
      </w:r>
      <w:r w:rsidRPr="00403A09">
        <w:rPr>
          <w:rFonts w:ascii="Tahoma" w:eastAsia="Times New Roman" w:hAnsi="Tahoma" w:cs="Tahoma"/>
          <w:color w:val="000000" w:themeColor="text1"/>
          <w:sz w:val="24"/>
          <w:szCs w:val="24"/>
          <w:lang w:val="pt-PT" w:eastAsia="ar-SA"/>
        </w:rPr>
        <w:t xml:space="preserve"> pe terenul administrativ al Comunei Horoatu Crasnei,</w:t>
      </w:r>
    </w:p>
    <w:p w14:paraId="7A16BC9C" w14:textId="77777777" w:rsidR="00ED50E3" w:rsidRPr="00403A09" w:rsidRDefault="00ED50E3">
      <w:pPr>
        <w:pStyle w:val="PlainText"/>
        <w:jc w:val="both"/>
        <w:rPr>
          <w:rFonts w:ascii="Tahoma" w:eastAsia="Times New Roman" w:hAnsi="Tahoma" w:cs="Tahoma"/>
          <w:color w:val="000000" w:themeColor="text1"/>
          <w:sz w:val="24"/>
          <w:szCs w:val="24"/>
          <w:lang w:val="pt-PT" w:eastAsia="ar-SA"/>
        </w:rPr>
      </w:pPr>
    </w:p>
    <w:p w14:paraId="554E9E43" w14:textId="77777777" w:rsidR="00ED50E3" w:rsidRDefault="00000000">
      <w:pPr>
        <w:pStyle w:val="NoSpacing"/>
        <w:jc w:val="both"/>
        <w:rPr>
          <w:rFonts w:ascii="Tahoma" w:hAnsi="Tahoma" w:cs="Tahoma"/>
          <w:sz w:val="24"/>
          <w:szCs w:val="24"/>
        </w:rPr>
      </w:pPr>
      <w:r w:rsidRPr="00403A09">
        <w:rPr>
          <w:rFonts w:ascii="Tahoma" w:hAnsi="Tahoma" w:cs="Tahoma"/>
          <w:sz w:val="24"/>
          <w:szCs w:val="24"/>
          <w:lang w:val="pt-PT"/>
        </w:rPr>
        <w:t xml:space="preserve">Conform proiect “Lucrări de întărire în amonte în punctul de racordare, în loc. Stârciu, județul Sălaj, conf. </w:t>
      </w:r>
      <w:r>
        <w:rPr>
          <w:rFonts w:ascii="Tahoma" w:hAnsi="Tahoma" w:cs="Tahoma"/>
          <w:sz w:val="24"/>
          <w:szCs w:val="24"/>
        </w:rPr>
        <w:t xml:space="preserve">ATR Nr.60602030308249”, </w:t>
      </w:r>
      <w:proofErr w:type="spellStart"/>
      <w:r>
        <w:rPr>
          <w:rFonts w:ascii="Tahoma" w:hAnsi="Tahoma" w:cs="Tahoma"/>
          <w:sz w:val="24"/>
          <w:szCs w:val="24"/>
        </w:rPr>
        <w:t>denumite</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continuare</w:t>
      </w:r>
      <w:proofErr w:type="spellEnd"/>
      <w:r>
        <w:rPr>
          <w:rFonts w:ascii="Tahoma" w:hAnsi="Tahoma" w:cs="Tahoma"/>
          <w:sz w:val="24"/>
          <w:szCs w:val="24"/>
        </w:rPr>
        <w:t xml:space="preserve"> </w:t>
      </w:r>
      <w:proofErr w:type="spellStart"/>
      <w:r>
        <w:rPr>
          <w:rFonts w:ascii="Tahoma" w:hAnsi="Tahoma" w:cs="Tahoma"/>
          <w:sz w:val="24"/>
          <w:szCs w:val="24"/>
        </w:rPr>
        <w:t>reţele</w:t>
      </w:r>
      <w:proofErr w:type="spellEnd"/>
      <w:r>
        <w:rPr>
          <w:rFonts w:ascii="Tahoma" w:hAnsi="Tahoma" w:cs="Tahoma"/>
          <w:sz w:val="24"/>
          <w:szCs w:val="24"/>
        </w:rPr>
        <w:t xml:space="preserve"> </w:t>
      </w:r>
      <w:proofErr w:type="spellStart"/>
      <w:r>
        <w:rPr>
          <w:rFonts w:ascii="Tahoma" w:hAnsi="Tahoma" w:cs="Tahoma"/>
          <w:sz w:val="24"/>
          <w:szCs w:val="24"/>
        </w:rPr>
        <w:t>electrice</w:t>
      </w:r>
      <w:proofErr w:type="spellEnd"/>
      <w:r>
        <w:rPr>
          <w:rFonts w:ascii="Tahoma" w:hAnsi="Tahoma" w:cs="Tahoma"/>
          <w:sz w:val="24"/>
          <w:szCs w:val="24"/>
        </w:rPr>
        <w:t xml:space="preserve">, </w:t>
      </w:r>
      <w:proofErr w:type="spellStart"/>
      <w:r>
        <w:rPr>
          <w:rFonts w:ascii="Tahoma" w:hAnsi="Tahoma" w:cs="Tahoma"/>
          <w:sz w:val="24"/>
          <w:szCs w:val="24"/>
        </w:rPr>
        <w:t>proprietatea</w:t>
      </w:r>
      <w:proofErr w:type="spellEnd"/>
      <w:r>
        <w:rPr>
          <w:rFonts w:ascii="Tahoma" w:hAnsi="Tahoma" w:cs="Tahoma"/>
          <w:sz w:val="24"/>
          <w:szCs w:val="24"/>
        </w:rPr>
        <w:t xml:space="preserve"> </w:t>
      </w:r>
      <w:proofErr w:type="spellStart"/>
      <w:r>
        <w:rPr>
          <w:rFonts w:ascii="Tahoma" w:hAnsi="Tahoma" w:cs="Tahoma"/>
          <w:sz w:val="24"/>
          <w:szCs w:val="24"/>
        </w:rPr>
        <w:t>beneficiarului</w:t>
      </w:r>
      <w:proofErr w:type="spellEnd"/>
      <w:r>
        <w:rPr>
          <w:rFonts w:ascii="Tahoma" w:hAnsi="Tahoma" w:cs="Tahoma"/>
          <w:sz w:val="24"/>
          <w:szCs w:val="24"/>
        </w:rPr>
        <w:t xml:space="preserve"> </w:t>
      </w:r>
      <w:proofErr w:type="spellStart"/>
      <w:r>
        <w:rPr>
          <w:rFonts w:ascii="Tahoma" w:hAnsi="Tahoma" w:cs="Tahoma"/>
          <w:sz w:val="24"/>
          <w:szCs w:val="24"/>
        </w:rPr>
        <w:t>Distribuție</w:t>
      </w:r>
      <w:proofErr w:type="spellEnd"/>
      <w:r>
        <w:rPr>
          <w:rFonts w:ascii="Tahoma" w:hAnsi="Tahoma" w:cs="Tahoma"/>
          <w:sz w:val="24"/>
          <w:szCs w:val="24"/>
        </w:rPr>
        <w:t xml:space="preserve"> Energie Electrică Romania SA,</w:t>
      </w:r>
    </w:p>
    <w:p w14:paraId="441A5844" w14:textId="77777777" w:rsidR="00ED50E3" w:rsidRDefault="00ED50E3">
      <w:pPr>
        <w:pStyle w:val="NoSpacing"/>
        <w:jc w:val="both"/>
        <w:rPr>
          <w:rFonts w:ascii="Tahoma" w:hAnsi="Tahoma" w:cs="Tahoma"/>
          <w:sz w:val="24"/>
          <w:szCs w:val="24"/>
        </w:rPr>
      </w:pPr>
    </w:p>
    <w:p w14:paraId="41B90012" w14:textId="77777777" w:rsidR="00ED50E3" w:rsidRDefault="00000000">
      <w:pPr>
        <w:pStyle w:val="NoSpacing"/>
        <w:jc w:val="both"/>
        <w:rPr>
          <w:rFonts w:ascii="Tahoma" w:hAnsi="Tahoma" w:cs="Tahoma"/>
          <w:sz w:val="24"/>
          <w:szCs w:val="24"/>
        </w:rPr>
      </w:pPr>
      <w:proofErr w:type="spellStart"/>
      <w:r>
        <w:rPr>
          <w:rFonts w:ascii="Tahoma" w:hAnsi="Tahoma" w:cs="Tahoma"/>
          <w:sz w:val="24"/>
          <w:szCs w:val="24"/>
        </w:rPr>
        <w:t>Părţile</w:t>
      </w:r>
      <w:proofErr w:type="spellEnd"/>
      <w:r>
        <w:rPr>
          <w:rFonts w:ascii="Tahoma" w:hAnsi="Tahoma" w:cs="Tahoma"/>
          <w:sz w:val="24"/>
          <w:szCs w:val="24"/>
        </w:rPr>
        <w:t xml:space="preserve"> </w:t>
      </w:r>
      <w:proofErr w:type="spellStart"/>
      <w:r>
        <w:rPr>
          <w:rFonts w:ascii="Tahoma" w:hAnsi="Tahoma" w:cs="Tahoma"/>
          <w:sz w:val="24"/>
          <w:szCs w:val="24"/>
        </w:rPr>
        <w:t>doresc</w:t>
      </w:r>
      <w:proofErr w:type="spellEnd"/>
      <w:r>
        <w:rPr>
          <w:rFonts w:ascii="Tahoma" w:hAnsi="Tahoma" w:cs="Tahoma"/>
          <w:sz w:val="24"/>
          <w:szCs w:val="24"/>
        </w:rPr>
        <w:t xml:space="preserve"> </w:t>
      </w:r>
      <w:proofErr w:type="spellStart"/>
      <w:r>
        <w:rPr>
          <w:rFonts w:ascii="Tahoma" w:hAnsi="Tahoma" w:cs="Tahoma"/>
          <w:sz w:val="24"/>
          <w:szCs w:val="24"/>
        </w:rPr>
        <w:t>să</w:t>
      </w:r>
      <w:proofErr w:type="spellEnd"/>
      <w:r>
        <w:rPr>
          <w:rFonts w:ascii="Tahoma" w:hAnsi="Tahoma" w:cs="Tahoma"/>
          <w:sz w:val="24"/>
          <w:szCs w:val="24"/>
        </w:rPr>
        <w:t xml:space="preserve"> </w:t>
      </w:r>
      <w:proofErr w:type="spellStart"/>
      <w:r>
        <w:rPr>
          <w:rFonts w:ascii="Tahoma" w:hAnsi="Tahoma" w:cs="Tahoma"/>
          <w:sz w:val="24"/>
          <w:szCs w:val="24"/>
        </w:rPr>
        <w:t>reglementeze</w:t>
      </w:r>
      <w:proofErr w:type="spellEnd"/>
      <w:r>
        <w:rPr>
          <w:rFonts w:ascii="Tahoma" w:hAnsi="Tahoma" w:cs="Tahoma"/>
          <w:sz w:val="24"/>
          <w:szCs w:val="24"/>
        </w:rPr>
        <w:t xml:space="preserve"> </w:t>
      </w:r>
      <w:proofErr w:type="spellStart"/>
      <w:r>
        <w:rPr>
          <w:rFonts w:ascii="Tahoma" w:hAnsi="Tahoma" w:cs="Tahoma"/>
          <w:sz w:val="24"/>
          <w:szCs w:val="24"/>
        </w:rPr>
        <w:t>situaţia</w:t>
      </w:r>
      <w:proofErr w:type="spellEnd"/>
      <w:r>
        <w:rPr>
          <w:rFonts w:ascii="Tahoma" w:hAnsi="Tahoma" w:cs="Tahoma"/>
          <w:sz w:val="24"/>
          <w:szCs w:val="24"/>
        </w:rPr>
        <w:t xml:space="preserve"> </w:t>
      </w:r>
      <w:proofErr w:type="spellStart"/>
      <w:r>
        <w:rPr>
          <w:rFonts w:ascii="Tahoma" w:hAnsi="Tahoma" w:cs="Tahoma"/>
          <w:sz w:val="24"/>
          <w:szCs w:val="24"/>
        </w:rPr>
        <w:t>juridică</w:t>
      </w:r>
      <w:proofErr w:type="spellEnd"/>
      <w:r>
        <w:rPr>
          <w:rFonts w:ascii="Tahoma" w:hAnsi="Tahoma" w:cs="Tahoma"/>
          <w:sz w:val="24"/>
          <w:szCs w:val="24"/>
        </w:rPr>
        <w:t xml:space="preserve"> a </w:t>
      </w:r>
      <w:proofErr w:type="spellStart"/>
      <w:r>
        <w:rPr>
          <w:rFonts w:ascii="Tahoma" w:hAnsi="Tahoma" w:cs="Tahoma"/>
          <w:sz w:val="24"/>
          <w:szCs w:val="24"/>
        </w:rPr>
        <w:t>terenului</w:t>
      </w:r>
      <w:proofErr w:type="spellEnd"/>
      <w:r>
        <w:rPr>
          <w:rFonts w:ascii="Tahoma" w:hAnsi="Tahoma" w:cs="Tahoma"/>
          <w:sz w:val="24"/>
          <w:szCs w:val="24"/>
        </w:rPr>
        <w:t xml:space="preserve"> </w:t>
      </w:r>
      <w:proofErr w:type="spellStart"/>
      <w:r>
        <w:rPr>
          <w:rFonts w:ascii="Tahoma" w:hAnsi="Tahoma" w:cs="Tahoma"/>
          <w:sz w:val="24"/>
          <w:szCs w:val="24"/>
        </w:rPr>
        <w:t>unde</w:t>
      </w:r>
      <w:proofErr w:type="spellEnd"/>
      <w:r>
        <w:rPr>
          <w:rFonts w:ascii="Tahoma" w:hAnsi="Tahoma" w:cs="Tahoma"/>
          <w:sz w:val="24"/>
          <w:szCs w:val="24"/>
        </w:rPr>
        <w:t xml:space="preserve"> </w:t>
      </w:r>
      <w:proofErr w:type="spellStart"/>
      <w:r>
        <w:rPr>
          <w:rFonts w:ascii="Tahoma" w:hAnsi="Tahoma" w:cs="Tahoma"/>
          <w:sz w:val="24"/>
          <w:szCs w:val="24"/>
        </w:rPr>
        <w:t>urmează</w:t>
      </w:r>
      <w:proofErr w:type="spellEnd"/>
      <w:r>
        <w:rPr>
          <w:rFonts w:ascii="Tahoma" w:hAnsi="Tahoma" w:cs="Tahoma"/>
          <w:sz w:val="24"/>
          <w:szCs w:val="24"/>
        </w:rPr>
        <w:t xml:space="preserve"> a se </w:t>
      </w:r>
      <w:proofErr w:type="spellStart"/>
      <w:r>
        <w:rPr>
          <w:rFonts w:ascii="Tahoma" w:hAnsi="Tahoma" w:cs="Tahoma"/>
          <w:sz w:val="24"/>
          <w:szCs w:val="24"/>
        </w:rPr>
        <w:t>amplasa</w:t>
      </w:r>
      <w:proofErr w:type="spellEnd"/>
      <w:r>
        <w:rPr>
          <w:rFonts w:ascii="Tahoma" w:hAnsi="Tahoma" w:cs="Tahoma"/>
          <w:sz w:val="24"/>
          <w:szCs w:val="24"/>
        </w:rPr>
        <w:t xml:space="preserve">  </w:t>
      </w:r>
      <w:proofErr w:type="spellStart"/>
      <w:r>
        <w:rPr>
          <w:rFonts w:ascii="Tahoma" w:hAnsi="Tahoma" w:cs="Tahoma"/>
          <w:sz w:val="24"/>
          <w:szCs w:val="24"/>
        </w:rPr>
        <w:t>reţelele</w:t>
      </w:r>
      <w:proofErr w:type="spellEnd"/>
      <w:r>
        <w:rPr>
          <w:rFonts w:ascii="Tahoma" w:hAnsi="Tahoma" w:cs="Tahoma"/>
          <w:sz w:val="24"/>
          <w:szCs w:val="24"/>
        </w:rPr>
        <w:t xml:space="preserve"> </w:t>
      </w:r>
      <w:proofErr w:type="spellStart"/>
      <w:r>
        <w:rPr>
          <w:rFonts w:ascii="Tahoma" w:hAnsi="Tahoma" w:cs="Tahoma"/>
          <w:sz w:val="24"/>
          <w:szCs w:val="24"/>
        </w:rPr>
        <w:t>electrice</w:t>
      </w:r>
      <w:proofErr w:type="spellEnd"/>
      <w:r>
        <w:rPr>
          <w:rFonts w:ascii="Tahoma" w:hAnsi="Tahoma" w:cs="Tahoma"/>
          <w:sz w:val="24"/>
          <w:szCs w:val="24"/>
        </w:rPr>
        <w:t xml:space="preserve"> </w:t>
      </w:r>
      <w:proofErr w:type="spellStart"/>
      <w:r>
        <w:rPr>
          <w:rFonts w:ascii="Tahoma" w:hAnsi="Tahoma" w:cs="Tahoma"/>
          <w:sz w:val="24"/>
          <w:szCs w:val="24"/>
        </w:rPr>
        <w:t>menţionate</w:t>
      </w:r>
      <w:proofErr w:type="spellEnd"/>
      <w:r>
        <w:rPr>
          <w:rFonts w:ascii="Tahoma" w:hAnsi="Tahoma" w:cs="Tahoma"/>
          <w:sz w:val="24"/>
          <w:szCs w:val="24"/>
        </w:rPr>
        <w:t xml:space="preserve"> </w:t>
      </w:r>
      <w:proofErr w:type="spellStart"/>
      <w:r>
        <w:rPr>
          <w:rFonts w:ascii="Tahoma" w:hAnsi="Tahoma" w:cs="Tahoma"/>
          <w:sz w:val="24"/>
          <w:szCs w:val="24"/>
        </w:rPr>
        <w:t>mai</w:t>
      </w:r>
      <w:proofErr w:type="spellEnd"/>
      <w:r>
        <w:rPr>
          <w:rFonts w:ascii="Tahoma" w:hAnsi="Tahoma" w:cs="Tahoma"/>
          <w:sz w:val="24"/>
          <w:szCs w:val="24"/>
        </w:rPr>
        <w:t xml:space="preserve"> sus.</w:t>
      </w:r>
    </w:p>
    <w:p w14:paraId="7144846F" w14:textId="77777777" w:rsidR="00ED50E3" w:rsidRDefault="00000000">
      <w:pPr>
        <w:pStyle w:val="NoSpacing"/>
        <w:jc w:val="both"/>
        <w:rPr>
          <w:rFonts w:ascii="Tahoma" w:hAnsi="Tahoma" w:cs="Tahoma"/>
          <w:sz w:val="24"/>
          <w:szCs w:val="24"/>
        </w:rPr>
      </w:pP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consecinţă</w:t>
      </w:r>
      <w:proofErr w:type="spellEnd"/>
      <w:r>
        <w:rPr>
          <w:rFonts w:ascii="Tahoma" w:hAnsi="Tahoma" w:cs="Tahoma"/>
          <w:sz w:val="24"/>
          <w:szCs w:val="24"/>
        </w:rPr>
        <w:t xml:space="preserve">, </w:t>
      </w:r>
      <w:proofErr w:type="spellStart"/>
      <w:r>
        <w:rPr>
          <w:rFonts w:ascii="Tahoma" w:hAnsi="Tahoma" w:cs="Tahoma"/>
          <w:sz w:val="24"/>
          <w:szCs w:val="24"/>
        </w:rPr>
        <w:t>părţile</w:t>
      </w:r>
      <w:proofErr w:type="spellEnd"/>
      <w:r>
        <w:rPr>
          <w:rFonts w:ascii="Tahoma" w:hAnsi="Tahoma" w:cs="Tahoma"/>
          <w:sz w:val="24"/>
          <w:szCs w:val="24"/>
        </w:rPr>
        <w:t xml:space="preserve"> </w:t>
      </w:r>
      <w:proofErr w:type="spellStart"/>
      <w:r>
        <w:rPr>
          <w:rFonts w:ascii="Tahoma" w:hAnsi="Tahoma" w:cs="Tahoma"/>
          <w:sz w:val="24"/>
          <w:szCs w:val="24"/>
        </w:rPr>
        <w:t>stabilesc</w:t>
      </w:r>
      <w:proofErr w:type="spellEnd"/>
      <w:r>
        <w:rPr>
          <w:rFonts w:ascii="Tahoma" w:hAnsi="Tahoma" w:cs="Tahoma"/>
          <w:sz w:val="24"/>
          <w:szCs w:val="24"/>
        </w:rPr>
        <w:t xml:space="preserve"> </w:t>
      </w:r>
      <w:proofErr w:type="spellStart"/>
      <w:r>
        <w:rPr>
          <w:rFonts w:ascii="Tahoma" w:hAnsi="Tahoma" w:cs="Tahoma"/>
          <w:sz w:val="24"/>
          <w:szCs w:val="24"/>
        </w:rPr>
        <w:t>următoarele</w:t>
      </w:r>
      <w:proofErr w:type="spellEnd"/>
      <w:r>
        <w:rPr>
          <w:rFonts w:ascii="Tahoma" w:hAnsi="Tahoma" w:cs="Tahoma"/>
          <w:sz w:val="24"/>
          <w:szCs w:val="24"/>
        </w:rPr>
        <w:t>:</w:t>
      </w:r>
    </w:p>
    <w:p w14:paraId="6C99849E"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1. Obiectul Convenţiei</w:t>
      </w:r>
    </w:p>
    <w:p w14:paraId="5881899F"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1.1. Proprietarul terenului constituie, în favoarea Beneficiarului:</w:t>
      </w:r>
    </w:p>
    <w:p w14:paraId="7C898C13"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 xml:space="preserve">- dreptul de uz și servitute pentru terenul în suprafaţă totală de </w:t>
      </w:r>
      <w:r w:rsidRPr="00403A09">
        <w:rPr>
          <w:rFonts w:ascii="Tahoma" w:hAnsi="Tahoma" w:cs="Tahoma"/>
          <w:color w:val="000000" w:themeColor="text1"/>
          <w:sz w:val="24"/>
          <w:szCs w:val="24"/>
          <w:lang w:val="pt-PT"/>
        </w:rPr>
        <w:t xml:space="preserve">295,5 </w:t>
      </w:r>
      <w:r w:rsidRPr="00403A09">
        <w:rPr>
          <w:rFonts w:ascii="Tahoma" w:hAnsi="Tahoma" w:cs="Tahoma"/>
          <w:sz w:val="24"/>
          <w:szCs w:val="24"/>
          <w:lang w:val="pt-PT"/>
        </w:rPr>
        <w:t>mp, ocupat de reţelele electrice, drepturi ce vor fi exercitate de beneficiar conform Legii energiei electrice şi gazelor naturale 123/2012.</w:t>
      </w:r>
    </w:p>
    <w:p w14:paraId="43CFA3A5"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 dreptul de acces la utilităţile publice pentru asigurarea funcţionării normale, a retehnologizării, reparaţiei, reviziei, racordării de noi utilizatori, lucrărilor de intervenţie ori în caz de avarie la reţelele electrice.</w:t>
      </w:r>
    </w:p>
    <w:p w14:paraId="0FC5DCC4"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1.2. Exercitarea drepturilor de uz, servitute și acces la utilităţile publice  asupra spaţiului şi terenului afectate se realizează cu titlu gratuit pe toată durata existenţei reţelelor electrice.</w:t>
      </w:r>
    </w:p>
    <w:p w14:paraId="34B30D4A"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1.3 Accesul va fi permis numai pe acea suprafaţă de teren care este strict necesară pentru efectuarea lucrărilor de retehnologizare, racordare de noi utilizatori, reparaţie, revizie, lucrărilor de intervenţie ori în caz de avarie la reţelele electrice amplasate pe teren.</w:t>
      </w:r>
    </w:p>
    <w:p w14:paraId="5411B1AA" w14:textId="77777777" w:rsidR="00ED50E3" w:rsidRPr="00403A09" w:rsidRDefault="00ED50E3">
      <w:pPr>
        <w:pStyle w:val="NoSpacing"/>
        <w:jc w:val="both"/>
        <w:rPr>
          <w:rFonts w:ascii="Tahoma" w:hAnsi="Tahoma" w:cs="Tahoma"/>
          <w:sz w:val="24"/>
          <w:szCs w:val="24"/>
          <w:lang w:val="pt-PT"/>
        </w:rPr>
      </w:pPr>
    </w:p>
    <w:p w14:paraId="45D9A22C"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2. Durata Convenţiei</w:t>
      </w:r>
    </w:p>
    <w:p w14:paraId="492F3C8A"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2.1 Convenţia intra în vigoare la data semnării ei de către reprezentanţii autorizaţi ai Părţilor şi este valabilă pe toată durata existenței instalaţiilor.</w:t>
      </w:r>
    </w:p>
    <w:p w14:paraId="343249B5"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 xml:space="preserve">2.2 Planul de situaţie al terenului cu amplasarea reţelelor electrice care urmează a se amplasa este ataşat la convenţie şi formează </w:t>
      </w:r>
      <w:r w:rsidRPr="00403A09">
        <w:rPr>
          <w:rFonts w:ascii="Tahoma" w:hAnsi="Tahoma" w:cs="Tahoma"/>
          <w:b/>
          <w:sz w:val="24"/>
          <w:szCs w:val="24"/>
          <w:lang w:val="pt-PT"/>
        </w:rPr>
        <w:t xml:space="preserve">Anexa 1 </w:t>
      </w:r>
      <w:r w:rsidRPr="00403A09">
        <w:rPr>
          <w:rFonts w:ascii="Tahoma" w:hAnsi="Tahoma" w:cs="Tahoma"/>
          <w:sz w:val="24"/>
          <w:szCs w:val="24"/>
          <w:lang w:val="pt-PT"/>
        </w:rPr>
        <w:t>la aceasta.</w:t>
      </w:r>
    </w:p>
    <w:p w14:paraId="08427ADA"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3. Drepturile şi obligaţiile Părţilor</w:t>
      </w:r>
    </w:p>
    <w:p w14:paraId="796FA55B"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3.1 Proprietarul are următoarele drepturi şi obligaţii:</w:t>
      </w:r>
    </w:p>
    <w:p w14:paraId="4B277BAF"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3.1.1 Proprietarul va permite accesul neîngrădit personalului și al utilajelor Beneficiarului, precum şi al firmelor autorizate care prestează servicii pentru Beneficiar de oricâte ori este necesar, în scopul executării lucrărilor de modificare, reparaţii, întreţinere şi exploatării reţelelor electrice, în condiţiile menţionate mai sus.</w:t>
      </w:r>
    </w:p>
    <w:p w14:paraId="44C0CA81" w14:textId="77777777" w:rsidR="00ED50E3" w:rsidRPr="00403A09" w:rsidRDefault="00000000">
      <w:pPr>
        <w:pStyle w:val="NoSpacing"/>
        <w:jc w:val="both"/>
        <w:rPr>
          <w:rFonts w:ascii="Tahoma" w:hAnsi="Tahoma" w:cs="Tahoma"/>
          <w:sz w:val="24"/>
          <w:szCs w:val="24"/>
          <w:lang w:val="pt-PT"/>
        </w:rPr>
      </w:pPr>
      <w:r w:rsidRPr="00403A09">
        <w:rPr>
          <w:rFonts w:ascii="Tahoma" w:hAnsi="Tahoma" w:cs="Tahoma"/>
          <w:sz w:val="24"/>
          <w:szCs w:val="24"/>
          <w:lang w:val="pt-PT"/>
        </w:rPr>
        <w:t xml:space="preserve">3.1.2 Proprietarul se obligă, prin încheierea prezentei Convenţii, că nu va emite pretenţii financiare legate de existența reţelelor electrice amplasate pe proprietatea sa, care aparţin </w:t>
      </w:r>
      <w:r w:rsidRPr="00403A09">
        <w:rPr>
          <w:rFonts w:ascii="Tahoma" w:hAnsi="Tahoma" w:cs="Tahoma"/>
          <w:sz w:val="24"/>
          <w:szCs w:val="24"/>
          <w:lang w:val="pt-PT"/>
        </w:rPr>
        <w:lastRenderedPageBreak/>
        <w:t xml:space="preserve">beneficiarului, ori pentru racordarea altor utilizatori din instalaţiile în cauză, şi se obligă să transmită aceste drepturi și obligaţii şi succesorilor proprietari/administratori/concesionari ai imobilelor în cauză. </w:t>
      </w:r>
    </w:p>
    <w:p w14:paraId="3325A037" w14:textId="77777777" w:rsidR="00ED50E3" w:rsidRPr="00403A09" w:rsidRDefault="00ED50E3">
      <w:pPr>
        <w:pStyle w:val="NoSpacing"/>
        <w:jc w:val="both"/>
        <w:rPr>
          <w:rFonts w:ascii="Tahoma" w:hAnsi="Tahoma" w:cs="Tahoma"/>
          <w:sz w:val="24"/>
          <w:szCs w:val="24"/>
          <w:lang w:val="pt-PT"/>
        </w:rPr>
      </w:pPr>
    </w:p>
    <w:p w14:paraId="4580204B" w14:textId="77777777" w:rsidR="00ED50E3" w:rsidRDefault="00000000">
      <w:pPr>
        <w:pStyle w:val="NoSpacing"/>
        <w:jc w:val="both"/>
        <w:rPr>
          <w:rFonts w:ascii="Tahoma" w:hAnsi="Tahoma" w:cs="Tahoma"/>
          <w:sz w:val="24"/>
          <w:szCs w:val="24"/>
        </w:rPr>
      </w:pPr>
      <w:r>
        <w:rPr>
          <w:rFonts w:ascii="Tahoma" w:hAnsi="Tahoma" w:cs="Tahoma"/>
          <w:sz w:val="24"/>
          <w:szCs w:val="24"/>
        </w:rPr>
        <w:t xml:space="preserve">3.2 </w:t>
      </w:r>
      <w:proofErr w:type="spellStart"/>
      <w:r>
        <w:rPr>
          <w:rFonts w:ascii="Tahoma" w:hAnsi="Tahoma" w:cs="Tahoma"/>
          <w:sz w:val="24"/>
          <w:szCs w:val="24"/>
        </w:rPr>
        <w:t>Beneficiarul</w:t>
      </w:r>
      <w:proofErr w:type="spellEnd"/>
      <w:r>
        <w:rPr>
          <w:rFonts w:ascii="Tahoma" w:hAnsi="Tahoma" w:cs="Tahoma"/>
          <w:sz w:val="24"/>
          <w:szCs w:val="24"/>
        </w:rPr>
        <w:t xml:space="preserve"> are </w:t>
      </w:r>
      <w:proofErr w:type="spellStart"/>
      <w:r>
        <w:rPr>
          <w:rFonts w:ascii="Tahoma" w:hAnsi="Tahoma" w:cs="Tahoma"/>
          <w:sz w:val="24"/>
          <w:szCs w:val="24"/>
        </w:rPr>
        <w:t>următoarele</w:t>
      </w:r>
      <w:proofErr w:type="spellEnd"/>
      <w:r>
        <w:rPr>
          <w:rFonts w:ascii="Tahoma" w:hAnsi="Tahoma" w:cs="Tahoma"/>
          <w:sz w:val="24"/>
          <w:szCs w:val="24"/>
        </w:rPr>
        <w:t xml:space="preserve"> </w:t>
      </w:r>
      <w:proofErr w:type="spellStart"/>
      <w:r>
        <w:rPr>
          <w:rFonts w:ascii="Tahoma" w:hAnsi="Tahoma" w:cs="Tahoma"/>
          <w:sz w:val="24"/>
          <w:szCs w:val="24"/>
        </w:rPr>
        <w:t>drepturi</w:t>
      </w:r>
      <w:proofErr w:type="spellEnd"/>
      <w:r>
        <w:rPr>
          <w:rFonts w:ascii="Tahoma" w:hAnsi="Tahoma" w:cs="Tahoma"/>
          <w:sz w:val="24"/>
          <w:szCs w:val="24"/>
        </w:rPr>
        <w:t xml:space="preserve"> </w:t>
      </w:r>
      <w:proofErr w:type="spellStart"/>
      <w:r>
        <w:rPr>
          <w:rFonts w:ascii="Tahoma" w:hAnsi="Tahoma" w:cs="Tahoma"/>
          <w:sz w:val="24"/>
          <w:szCs w:val="24"/>
        </w:rPr>
        <w:t>şi</w:t>
      </w:r>
      <w:proofErr w:type="spellEnd"/>
      <w:r>
        <w:rPr>
          <w:rFonts w:ascii="Tahoma" w:hAnsi="Tahoma" w:cs="Tahoma"/>
          <w:sz w:val="24"/>
          <w:szCs w:val="24"/>
        </w:rPr>
        <w:t xml:space="preserve"> </w:t>
      </w:r>
      <w:proofErr w:type="spellStart"/>
      <w:r>
        <w:rPr>
          <w:rFonts w:ascii="Tahoma" w:hAnsi="Tahoma" w:cs="Tahoma"/>
          <w:sz w:val="24"/>
          <w:szCs w:val="24"/>
        </w:rPr>
        <w:t>obligaţii</w:t>
      </w:r>
      <w:proofErr w:type="spellEnd"/>
      <w:r>
        <w:rPr>
          <w:rFonts w:ascii="Tahoma" w:hAnsi="Tahoma" w:cs="Tahoma"/>
          <w:sz w:val="24"/>
          <w:szCs w:val="24"/>
        </w:rPr>
        <w:t>:</w:t>
      </w:r>
    </w:p>
    <w:p w14:paraId="5F63AD91" w14:textId="77777777" w:rsidR="00ED50E3" w:rsidRDefault="00000000">
      <w:pPr>
        <w:pStyle w:val="NoSpacing"/>
        <w:jc w:val="both"/>
        <w:rPr>
          <w:rFonts w:ascii="Tahoma" w:hAnsi="Tahoma" w:cs="Tahoma"/>
          <w:sz w:val="24"/>
          <w:szCs w:val="24"/>
        </w:rPr>
      </w:pPr>
      <w:r>
        <w:rPr>
          <w:rFonts w:ascii="Tahoma" w:hAnsi="Tahoma" w:cs="Tahoma"/>
          <w:sz w:val="24"/>
          <w:szCs w:val="24"/>
        </w:rPr>
        <w:t xml:space="preserve">3.2.1 </w:t>
      </w:r>
      <w:proofErr w:type="spellStart"/>
      <w:r>
        <w:rPr>
          <w:rFonts w:ascii="Tahoma" w:hAnsi="Tahoma" w:cs="Tahoma"/>
          <w:sz w:val="24"/>
          <w:szCs w:val="24"/>
        </w:rPr>
        <w:t>Beneficiarul</w:t>
      </w:r>
      <w:proofErr w:type="spellEnd"/>
      <w:r>
        <w:rPr>
          <w:rFonts w:ascii="Tahoma" w:hAnsi="Tahoma" w:cs="Tahoma"/>
          <w:sz w:val="24"/>
          <w:szCs w:val="24"/>
        </w:rPr>
        <w:t xml:space="preserve">  are un </w:t>
      </w:r>
      <w:proofErr w:type="spellStart"/>
      <w:r>
        <w:rPr>
          <w:rFonts w:ascii="Tahoma" w:hAnsi="Tahoma" w:cs="Tahoma"/>
          <w:sz w:val="24"/>
          <w:szCs w:val="24"/>
        </w:rPr>
        <w:t>drept</w:t>
      </w:r>
      <w:proofErr w:type="spellEnd"/>
      <w:r>
        <w:rPr>
          <w:rFonts w:ascii="Tahoma" w:hAnsi="Tahoma" w:cs="Tahoma"/>
          <w:sz w:val="24"/>
          <w:szCs w:val="24"/>
        </w:rPr>
        <w:t xml:space="preserve"> de </w:t>
      </w:r>
      <w:proofErr w:type="spellStart"/>
      <w:r>
        <w:rPr>
          <w:rFonts w:ascii="Tahoma" w:hAnsi="Tahoma" w:cs="Tahoma"/>
          <w:sz w:val="24"/>
          <w:szCs w:val="24"/>
        </w:rPr>
        <w:t>uz</w:t>
      </w:r>
      <w:proofErr w:type="spellEnd"/>
      <w:r>
        <w:rPr>
          <w:rFonts w:ascii="Tahoma" w:hAnsi="Tahoma" w:cs="Tahoma"/>
          <w:sz w:val="24"/>
          <w:szCs w:val="24"/>
        </w:rPr>
        <w:t xml:space="preserve"> </w:t>
      </w:r>
      <w:proofErr w:type="spellStart"/>
      <w:r>
        <w:rPr>
          <w:rFonts w:ascii="Tahoma" w:hAnsi="Tahoma" w:cs="Tahoma"/>
          <w:sz w:val="24"/>
          <w:szCs w:val="24"/>
        </w:rPr>
        <w:t>și</w:t>
      </w:r>
      <w:proofErr w:type="spellEnd"/>
      <w:r>
        <w:rPr>
          <w:rFonts w:ascii="Tahoma" w:hAnsi="Tahoma" w:cs="Tahoma"/>
          <w:sz w:val="24"/>
          <w:szCs w:val="24"/>
        </w:rPr>
        <w:t xml:space="preserve"> </w:t>
      </w:r>
      <w:proofErr w:type="spellStart"/>
      <w:r>
        <w:rPr>
          <w:rFonts w:ascii="Tahoma" w:hAnsi="Tahoma" w:cs="Tahoma"/>
          <w:sz w:val="24"/>
          <w:szCs w:val="24"/>
        </w:rPr>
        <w:t>servitute</w:t>
      </w:r>
      <w:proofErr w:type="spellEnd"/>
      <w:r>
        <w:rPr>
          <w:rFonts w:ascii="Tahoma" w:hAnsi="Tahoma" w:cs="Tahoma"/>
          <w:sz w:val="24"/>
          <w:szCs w:val="24"/>
        </w:rPr>
        <w:t xml:space="preserve"> </w:t>
      </w:r>
      <w:proofErr w:type="spellStart"/>
      <w:r>
        <w:rPr>
          <w:rFonts w:ascii="Tahoma" w:hAnsi="Tahoma" w:cs="Tahoma"/>
          <w:sz w:val="24"/>
          <w:szCs w:val="24"/>
        </w:rPr>
        <w:t>gratuit</w:t>
      </w:r>
      <w:proofErr w:type="spellEnd"/>
      <w:r>
        <w:rPr>
          <w:rFonts w:ascii="Tahoma" w:hAnsi="Tahoma" w:cs="Tahoma"/>
          <w:sz w:val="24"/>
          <w:szCs w:val="24"/>
        </w:rPr>
        <w:t xml:space="preserve"> </w:t>
      </w:r>
      <w:proofErr w:type="spellStart"/>
      <w:r>
        <w:rPr>
          <w:rFonts w:ascii="Tahoma" w:hAnsi="Tahoma" w:cs="Tahoma"/>
          <w:sz w:val="24"/>
          <w:szCs w:val="24"/>
        </w:rPr>
        <w:t>asupra</w:t>
      </w:r>
      <w:proofErr w:type="spellEnd"/>
      <w:r>
        <w:rPr>
          <w:rFonts w:ascii="Tahoma" w:hAnsi="Tahoma" w:cs="Tahoma"/>
          <w:sz w:val="24"/>
          <w:szCs w:val="24"/>
        </w:rPr>
        <w:t xml:space="preserve"> </w:t>
      </w:r>
      <w:proofErr w:type="spellStart"/>
      <w:r>
        <w:rPr>
          <w:rFonts w:ascii="Tahoma" w:hAnsi="Tahoma" w:cs="Tahoma"/>
          <w:sz w:val="24"/>
          <w:szCs w:val="24"/>
        </w:rPr>
        <w:t>terenurilor</w:t>
      </w:r>
      <w:proofErr w:type="spellEnd"/>
      <w:r>
        <w:rPr>
          <w:rFonts w:ascii="Tahoma" w:hAnsi="Tahoma" w:cs="Tahoma"/>
          <w:sz w:val="24"/>
          <w:szCs w:val="24"/>
        </w:rPr>
        <w:t xml:space="preserve"> pe care sunt </w:t>
      </w:r>
      <w:proofErr w:type="spellStart"/>
      <w:r>
        <w:rPr>
          <w:rFonts w:ascii="Tahoma" w:hAnsi="Tahoma" w:cs="Tahoma"/>
          <w:sz w:val="24"/>
          <w:szCs w:val="24"/>
        </w:rPr>
        <w:t>amplasate</w:t>
      </w:r>
      <w:proofErr w:type="spellEnd"/>
      <w:r>
        <w:rPr>
          <w:rFonts w:ascii="Tahoma" w:hAnsi="Tahoma" w:cs="Tahoma"/>
          <w:sz w:val="24"/>
          <w:szCs w:val="24"/>
        </w:rPr>
        <w:t xml:space="preserve"> </w:t>
      </w:r>
      <w:proofErr w:type="spellStart"/>
      <w:r>
        <w:rPr>
          <w:rFonts w:ascii="Tahoma" w:hAnsi="Tahoma" w:cs="Tahoma"/>
          <w:sz w:val="24"/>
          <w:szCs w:val="24"/>
        </w:rPr>
        <w:t>instalaţiile</w:t>
      </w:r>
      <w:proofErr w:type="spellEnd"/>
      <w:r>
        <w:rPr>
          <w:rFonts w:ascii="Tahoma" w:hAnsi="Tahoma" w:cs="Tahoma"/>
          <w:sz w:val="24"/>
          <w:szCs w:val="24"/>
        </w:rPr>
        <w:t xml:space="preserve"> </w:t>
      </w:r>
      <w:proofErr w:type="spellStart"/>
      <w:r>
        <w:rPr>
          <w:rFonts w:ascii="Tahoma" w:hAnsi="Tahoma" w:cs="Tahoma"/>
          <w:sz w:val="24"/>
          <w:szCs w:val="24"/>
        </w:rPr>
        <w:t>electrice</w:t>
      </w:r>
      <w:proofErr w:type="spellEnd"/>
      <w:r>
        <w:rPr>
          <w:rFonts w:ascii="Tahoma" w:hAnsi="Tahoma" w:cs="Tahoma"/>
          <w:sz w:val="24"/>
          <w:szCs w:val="24"/>
        </w:rPr>
        <w:t xml:space="preserve"> </w:t>
      </w:r>
      <w:proofErr w:type="spellStart"/>
      <w:r>
        <w:rPr>
          <w:rFonts w:ascii="Tahoma" w:hAnsi="Tahoma" w:cs="Tahoma"/>
          <w:sz w:val="24"/>
          <w:szCs w:val="24"/>
        </w:rPr>
        <w:t>şi</w:t>
      </w:r>
      <w:proofErr w:type="spellEnd"/>
      <w:r>
        <w:rPr>
          <w:rFonts w:ascii="Tahoma" w:hAnsi="Tahoma" w:cs="Tahoma"/>
          <w:sz w:val="24"/>
          <w:szCs w:val="24"/>
        </w:rPr>
        <w:t xml:space="preserve"> </w:t>
      </w:r>
      <w:proofErr w:type="spellStart"/>
      <w:r>
        <w:rPr>
          <w:rFonts w:ascii="Tahoma" w:hAnsi="Tahoma" w:cs="Tahoma"/>
          <w:sz w:val="24"/>
          <w:szCs w:val="24"/>
        </w:rPr>
        <w:t>drept</w:t>
      </w:r>
      <w:proofErr w:type="spellEnd"/>
      <w:r>
        <w:rPr>
          <w:rFonts w:ascii="Tahoma" w:hAnsi="Tahoma" w:cs="Tahoma"/>
          <w:sz w:val="24"/>
          <w:szCs w:val="24"/>
        </w:rPr>
        <w:t xml:space="preserve"> de </w:t>
      </w:r>
      <w:proofErr w:type="spellStart"/>
      <w:r>
        <w:rPr>
          <w:rFonts w:ascii="Tahoma" w:hAnsi="Tahoma" w:cs="Tahoma"/>
          <w:sz w:val="24"/>
          <w:szCs w:val="24"/>
        </w:rPr>
        <w:t>acces</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scopul</w:t>
      </w:r>
      <w:proofErr w:type="spellEnd"/>
      <w:r>
        <w:rPr>
          <w:rFonts w:ascii="Tahoma" w:hAnsi="Tahoma" w:cs="Tahoma"/>
          <w:sz w:val="24"/>
          <w:szCs w:val="24"/>
        </w:rPr>
        <w:t xml:space="preserve"> </w:t>
      </w:r>
      <w:proofErr w:type="spellStart"/>
      <w:r>
        <w:rPr>
          <w:rFonts w:ascii="Tahoma" w:hAnsi="Tahoma" w:cs="Tahoma"/>
          <w:sz w:val="24"/>
          <w:szCs w:val="24"/>
        </w:rPr>
        <w:t>executării</w:t>
      </w:r>
      <w:proofErr w:type="spellEnd"/>
      <w:r>
        <w:rPr>
          <w:rFonts w:ascii="Tahoma" w:hAnsi="Tahoma" w:cs="Tahoma"/>
          <w:sz w:val="24"/>
          <w:szCs w:val="24"/>
        </w:rPr>
        <w:t xml:space="preserve"> de </w:t>
      </w:r>
      <w:proofErr w:type="spellStart"/>
      <w:r>
        <w:rPr>
          <w:rFonts w:ascii="Tahoma" w:hAnsi="Tahoma" w:cs="Tahoma"/>
          <w:sz w:val="24"/>
          <w:szCs w:val="24"/>
        </w:rPr>
        <w:t>lucrărilor</w:t>
      </w:r>
      <w:proofErr w:type="spellEnd"/>
      <w:r>
        <w:rPr>
          <w:rFonts w:ascii="Tahoma" w:hAnsi="Tahoma" w:cs="Tahoma"/>
          <w:sz w:val="24"/>
          <w:szCs w:val="24"/>
        </w:rPr>
        <w:t xml:space="preserve"> de </w:t>
      </w:r>
      <w:proofErr w:type="spellStart"/>
      <w:r>
        <w:rPr>
          <w:rFonts w:ascii="Tahoma" w:hAnsi="Tahoma" w:cs="Tahoma"/>
          <w:sz w:val="24"/>
          <w:szCs w:val="24"/>
        </w:rPr>
        <w:t>retehnologizare</w:t>
      </w:r>
      <w:proofErr w:type="spellEnd"/>
      <w:r>
        <w:rPr>
          <w:rFonts w:ascii="Tahoma" w:hAnsi="Tahoma" w:cs="Tahoma"/>
          <w:sz w:val="24"/>
          <w:szCs w:val="24"/>
        </w:rPr>
        <w:t xml:space="preserve">, </w:t>
      </w:r>
      <w:proofErr w:type="spellStart"/>
      <w:r>
        <w:rPr>
          <w:rFonts w:ascii="Tahoma" w:hAnsi="Tahoma" w:cs="Tahoma"/>
          <w:sz w:val="24"/>
          <w:szCs w:val="24"/>
        </w:rPr>
        <w:t>reparare</w:t>
      </w:r>
      <w:proofErr w:type="spellEnd"/>
      <w:r>
        <w:rPr>
          <w:rFonts w:ascii="Tahoma" w:hAnsi="Tahoma" w:cs="Tahoma"/>
          <w:sz w:val="24"/>
          <w:szCs w:val="24"/>
        </w:rPr>
        <w:t xml:space="preserve">, </w:t>
      </w:r>
      <w:proofErr w:type="spellStart"/>
      <w:r>
        <w:rPr>
          <w:rFonts w:ascii="Tahoma" w:hAnsi="Tahoma" w:cs="Tahoma"/>
          <w:sz w:val="24"/>
          <w:szCs w:val="24"/>
        </w:rPr>
        <w:t>revizie</w:t>
      </w:r>
      <w:proofErr w:type="spellEnd"/>
      <w:r>
        <w:rPr>
          <w:rFonts w:ascii="Tahoma" w:hAnsi="Tahoma" w:cs="Tahoma"/>
          <w:sz w:val="24"/>
          <w:szCs w:val="24"/>
        </w:rPr>
        <w:t xml:space="preserve">, </w:t>
      </w:r>
      <w:proofErr w:type="spellStart"/>
      <w:r>
        <w:rPr>
          <w:rFonts w:ascii="Tahoma" w:hAnsi="Tahoma" w:cs="Tahoma"/>
          <w:sz w:val="24"/>
          <w:szCs w:val="24"/>
        </w:rPr>
        <w:t>avarii</w:t>
      </w:r>
      <w:proofErr w:type="spellEnd"/>
      <w:r>
        <w:rPr>
          <w:rFonts w:ascii="Tahoma" w:hAnsi="Tahoma" w:cs="Tahoma"/>
          <w:sz w:val="24"/>
          <w:szCs w:val="24"/>
        </w:rPr>
        <w:t xml:space="preserve"> a </w:t>
      </w:r>
      <w:proofErr w:type="spellStart"/>
      <w:r>
        <w:rPr>
          <w:rFonts w:ascii="Tahoma" w:hAnsi="Tahoma" w:cs="Tahoma"/>
          <w:sz w:val="24"/>
          <w:szCs w:val="24"/>
        </w:rPr>
        <w:t>Instalaţiilor</w:t>
      </w:r>
      <w:proofErr w:type="spellEnd"/>
      <w:r>
        <w:rPr>
          <w:rFonts w:ascii="Tahoma" w:hAnsi="Tahoma" w:cs="Tahoma"/>
          <w:sz w:val="24"/>
          <w:szCs w:val="24"/>
        </w:rPr>
        <w:t xml:space="preserve"> </w:t>
      </w:r>
      <w:proofErr w:type="spellStart"/>
      <w:r>
        <w:rPr>
          <w:rFonts w:ascii="Tahoma" w:hAnsi="Tahoma" w:cs="Tahoma"/>
          <w:sz w:val="24"/>
          <w:szCs w:val="24"/>
        </w:rPr>
        <w:t>electrice</w:t>
      </w:r>
      <w:proofErr w:type="spellEnd"/>
      <w:r>
        <w:rPr>
          <w:rFonts w:ascii="Tahoma" w:hAnsi="Tahoma" w:cs="Tahoma"/>
          <w:sz w:val="24"/>
          <w:szCs w:val="24"/>
        </w:rPr>
        <w:t xml:space="preserve"> </w:t>
      </w:r>
      <w:proofErr w:type="spellStart"/>
      <w:r>
        <w:rPr>
          <w:rFonts w:ascii="Tahoma" w:hAnsi="Tahoma" w:cs="Tahoma"/>
          <w:sz w:val="24"/>
          <w:szCs w:val="24"/>
        </w:rPr>
        <w:t>şi</w:t>
      </w:r>
      <w:proofErr w:type="spellEnd"/>
      <w:r>
        <w:rPr>
          <w:rFonts w:ascii="Tahoma" w:hAnsi="Tahoma" w:cs="Tahoma"/>
          <w:sz w:val="24"/>
          <w:szCs w:val="24"/>
        </w:rPr>
        <w:t xml:space="preserve"> de </w:t>
      </w:r>
      <w:proofErr w:type="spellStart"/>
      <w:r>
        <w:rPr>
          <w:rFonts w:ascii="Tahoma" w:hAnsi="Tahoma" w:cs="Tahoma"/>
          <w:sz w:val="24"/>
          <w:szCs w:val="24"/>
        </w:rPr>
        <w:t>racordare</w:t>
      </w:r>
      <w:proofErr w:type="spellEnd"/>
      <w:r>
        <w:rPr>
          <w:rFonts w:ascii="Tahoma" w:hAnsi="Tahoma" w:cs="Tahoma"/>
          <w:sz w:val="24"/>
          <w:szCs w:val="24"/>
        </w:rPr>
        <w:t xml:space="preserve"> a </w:t>
      </w:r>
      <w:proofErr w:type="spellStart"/>
      <w:r>
        <w:rPr>
          <w:rFonts w:ascii="Tahoma" w:hAnsi="Tahoma" w:cs="Tahoma"/>
          <w:sz w:val="24"/>
          <w:szCs w:val="24"/>
        </w:rPr>
        <w:t>altor</w:t>
      </w:r>
      <w:proofErr w:type="spellEnd"/>
      <w:r>
        <w:rPr>
          <w:rFonts w:ascii="Tahoma" w:hAnsi="Tahoma" w:cs="Tahoma"/>
          <w:sz w:val="24"/>
          <w:szCs w:val="24"/>
        </w:rPr>
        <w:t xml:space="preserve"> </w:t>
      </w:r>
      <w:proofErr w:type="spellStart"/>
      <w:r>
        <w:rPr>
          <w:rFonts w:ascii="Tahoma" w:hAnsi="Tahoma" w:cs="Tahoma"/>
          <w:sz w:val="24"/>
          <w:szCs w:val="24"/>
        </w:rPr>
        <w:t>utilizatori</w:t>
      </w:r>
      <w:proofErr w:type="spellEnd"/>
      <w:r>
        <w:rPr>
          <w:rFonts w:ascii="Tahoma" w:hAnsi="Tahoma" w:cs="Tahoma"/>
          <w:sz w:val="24"/>
          <w:szCs w:val="24"/>
        </w:rPr>
        <w:t xml:space="preserve">; </w:t>
      </w:r>
      <w:proofErr w:type="spellStart"/>
      <w:r>
        <w:rPr>
          <w:rFonts w:ascii="Tahoma" w:hAnsi="Tahoma" w:cs="Tahoma"/>
          <w:sz w:val="24"/>
          <w:szCs w:val="24"/>
        </w:rPr>
        <w:t>drepturile</w:t>
      </w:r>
      <w:proofErr w:type="spellEnd"/>
      <w:r>
        <w:rPr>
          <w:rFonts w:ascii="Tahoma" w:hAnsi="Tahoma" w:cs="Tahoma"/>
          <w:sz w:val="24"/>
          <w:szCs w:val="24"/>
        </w:rPr>
        <w:t xml:space="preserve"> </w:t>
      </w:r>
      <w:proofErr w:type="spellStart"/>
      <w:r>
        <w:rPr>
          <w:rFonts w:ascii="Tahoma" w:hAnsi="Tahoma" w:cs="Tahoma"/>
          <w:sz w:val="24"/>
          <w:szCs w:val="24"/>
        </w:rPr>
        <w:t>vor</w:t>
      </w:r>
      <w:proofErr w:type="spellEnd"/>
      <w:r>
        <w:rPr>
          <w:rFonts w:ascii="Tahoma" w:hAnsi="Tahoma" w:cs="Tahoma"/>
          <w:sz w:val="24"/>
          <w:szCs w:val="24"/>
        </w:rPr>
        <w:t xml:space="preserve"> fi </w:t>
      </w:r>
      <w:proofErr w:type="spellStart"/>
      <w:r>
        <w:rPr>
          <w:rFonts w:ascii="Tahoma" w:hAnsi="Tahoma" w:cs="Tahoma"/>
          <w:sz w:val="24"/>
          <w:szCs w:val="24"/>
        </w:rPr>
        <w:t>exercitate</w:t>
      </w:r>
      <w:proofErr w:type="spellEnd"/>
      <w:r>
        <w:rPr>
          <w:rFonts w:ascii="Tahoma" w:hAnsi="Tahoma" w:cs="Tahoma"/>
          <w:sz w:val="24"/>
          <w:szCs w:val="24"/>
        </w:rPr>
        <w:t xml:space="preserve"> de </w:t>
      </w:r>
      <w:proofErr w:type="spellStart"/>
      <w:r>
        <w:rPr>
          <w:rFonts w:ascii="Tahoma" w:hAnsi="Tahoma" w:cs="Tahoma"/>
          <w:sz w:val="24"/>
          <w:szCs w:val="24"/>
        </w:rPr>
        <w:t>beneficiar</w:t>
      </w:r>
      <w:proofErr w:type="spellEnd"/>
      <w:r>
        <w:rPr>
          <w:rFonts w:ascii="Tahoma" w:hAnsi="Tahoma" w:cs="Tahoma"/>
          <w:sz w:val="24"/>
          <w:szCs w:val="24"/>
        </w:rPr>
        <w:t xml:space="preserve"> conform </w:t>
      </w:r>
      <w:proofErr w:type="spellStart"/>
      <w:r>
        <w:rPr>
          <w:rFonts w:ascii="Tahoma" w:hAnsi="Tahoma" w:cs="Tahoma"/>
          <w:sz w:val="24"/>
          <w:szCs w:val="24"/>
        </w:rPr>
        <w:t>dispoziţiilor</w:t>
      </w:r>
      <w:proofErr w:type="spellEnd"/>
      <w:r>
        <w:rPr>
          <w:rFonts w:ascii="Tahoma" w:hAnsi="Tahoma" w:cs="Tahoma"/>
          <w:sz w:val="24"/>
          <w:szCs w:val="24"/>
        </w:rPr>
        <w:t xml:space="preserve"> </w:t>
      </w:r>
      <w:proofErr w:type="spellStart"/>
      <w:r>
        <w:rPr>
          <w:rFonts w:ascii="Tahoma" w:hAnsi="Tahoma" w:cs="Tahoma"/>
          <w:sz w:val="24"/>
          <w:szCs w:val="24"/>
        </w:rPr>
        <w:t>Legii</w:t>
      </w:r>
      <w:proofErr w:type="spellEnd"/>
      <w:r>
        <w:rPr>
          <w:rFonts w:ascii="Tahoma" w:hAnsi="Tahoma" w:cs="Tahoma"/>
          <w:sz w:val="24"/>
          <w:szCs w:val="24"/>
        </w:rPr>
        <w:t xml:space="preserve"> </w:t>
      </w:r>
      <w:proofErr w:type="spellStart"/>
      <w:r>
        <w:rPr>
          <w:rFonts w:ascii="Tahoma" w:hAnsi="Tahoma" w:cs="Tahoma"/>
          <w:sz w:val="24"/>
          <w:szCs w:val="24"/>
        </w:rPr>
        <w:t>energiei</w:t>
      </w:r>
      <w:proofErr w:type="spellEnd"/>
      <w:r>
        <w:rPr>
          <w:rFonts w:ascii="Tahoma" w:hAnsi="Tahoma" w:cs="Tahoma"/>
          <w:sz w:val="24"/>
          <w:szCs w:val="24"/>
        </w:rPr>
        <w:t xml:space="preserve"> </w:t>
      </w:r>
      <w:proofErr w:type="spellStart"/>
      <w:r>
        <w:rPr>
          <w:rFonts w:ascii="Tahoma" w:hAnsi="Tahoma" w:cs="Tahoma"/>
          <w:sz w:val="24"/>
          <w:szCs w:val="24"/>
        </w:rPr>
        <w:t>electrice</w:t>
      </w:r>
      <w:proofErr w:type="spellEnd"/>
      <w:r>
        <w:rPr>
          <w:rFonts w:ascii="Tahoma" w:hAnsi="Tahoma" w:cs="Tahoma"/>
          <w:sz w:val="24"/>
          <w:szCs w:val="24"/>
        </w:rPr>
        <w:t xml:space="preserve"> </w:t>
      </w:r>
      <w:proofErr w:type="spellStart"/>
      <w:r>
        <w:rPr>
          <w:rFonts w:ascii="Tahoma" w:hAnsi="Tahoma" w:cs="Tahoma"/>
          <w:sz w:val="24"/>
          <w:szCs w:val="24"/>
        </w:rPr>
        <w:t>și</w:t>
      </w:r>
      <w:proofErr w:type="spellEnd"/>
      <w:r>
        <w:rPr>
          <w:rFonts w:ascii="Tahoma" w:hAnsi="Tahoma" w:cs="Tahoma"/>
          <w:sz w:val="24"/>
          <w:szCs w:val="24"/>
        </w:rPr>
        <w:t xml:space="preserve"> </w:t>
      </w:r>
      <w:proofErr w:type="spellStart"/>
      <w:r>
        <w:rPr>
          <w:rFonts w:ascii="Tahoma" w:hAnsi="Tahoma" w:cs="Tahoma"/>
          <w:sz w:val="24"/>
          <w:szCs w:val="24"/>
        </w:rPr>
        <w:t>gazelor</w:t>
      </w:r>
      <w:proofErr w:type="spellEnd"/>
      <w:r>
        <w:rPr>
          <w:rFonts w:ascii="Tahoma" w:hAnsi="Tahoma" w:cs="Tahoma"/>
          <w:sz w:val="24"/>
          <w:szCs w:val="24"/>
        </w:rPr>
        <w:t xml:space="preserve"> </w:t>
      </w:r>
      <w:proofErr w:type="spellStart"/>
      <w:r>
        <w:rPr>
          <w:rFonts w:ascii="Tahoma" w:hAnsi="Tahoma" w:cs="Tahoma"/>
          <w:sz w:val="24"/>
          <w:szCs w:val="24"/>
        </w:rPr>
        <w:t>naturale</w:t>
      </w:r>
      <w:proofErr w:type="spellEnd"/>
      <w:r>
        <w:rPr>
          <w:rFonts w:ascii="Tahoma" w:hAnsi="Tahoma" w:cs="Tahoma"/>
          <w:sz w:val="24"/>
          <w:szCs w:val="24"/>
        </w:rPr>
        <w:t xml:space="preserve"> 123/2012.</w:t>
      </w:r>
    </w:p>
    <w:p w14:paraId="0E068917"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3.2.2. De drepturile rezultate din prezenta convenţie beneficiază şi succesorii legali ai beneficiarului;</w:t>
      </w:r>
    </w:p>
    <w:p w14:paraId="2BC60309"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 xml:space="preserve">3.2.3. Beneficiarul  se obligă  să exercite drepturile ce fac obiectul prezentei convenţii cu buna credinţă, ori de câte ori este nevoie. În cazul unei intervenţii pe aceste proprietăţi,  beneficiarul se obligă să refacă amplasamentul la starea iniţială în cel mai scurt timp posibil. </w:t>
      </w:r>
    </w:p>
    <w:p w14:paraId="666F3547" w14:textId="77777777" w:rsidR="00ED50E3" w:rsidRPr="00403A09" w:rsidRDefault="00ED50E3">
      <w:pPr>
        <w:pStyle w:val="NoSpacing"/>
        <w:jc w:val="both"/>
        <w:rPr>
          <w:rFonts w:ascii="Tahoma" w:hAnsi="Tahoma" w:cs="Tahoma"/>
          <w:sz w:val="24"/>
          <w:szCs w:val="24"/>
          <w:lang w:val="it-IT"/>
        </w:rPr>
      </w:pPr>
    </w:p>
    <w:p w14:paraId="535BC9CC"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4. Diverse</w:t>
      </w:r>
    </w:p>
    <w:p w14:paraId="03596B42"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4.1 Orice dispută, controversă sau pretenţie care rezultă din sau în legătură, interpretarea, executarea sau încetarea prezentei Convenţii va fi soluţionată în mod amiabil de către Părţi. În cazul în care Părţile nu ajung la o înţelegere amiabilă, respectiva dispută, controversă sau pretenţie va fi soluţionată în mod definitiv de către instanţele competente.</w:t>
      </w:r>
    </w:p>
    <w:p w14:paraId="187475C8"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 xml:space="preserve">4.2 Toate anexele la care se face referire în Convenție fac parte integrantă din aceasta. </w:t>
      </w:r>
    </w:p>
    <w:p w14:paraId="46D732FA"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4.3 Această Convenţie a fost redactată în 4 (patru) exemplare, câte 2 pentru fiecare parte semnatară, fiecare dintre ele fiind un original.</w:t>
      </w:r>
    </w:p>
    <w:p w14:paraId="48CB78F0" w14:textId="77777777" w:rsidR="00ED50E3" w:rsidRPr="00403A09" w:rsidRDefault="00ED50E3">
      <w:pPr>
        <w:pStyle w:val="NoSpacing"/>
        <w:jc w:val="both"/>
        <w:rPr>
          <w:rFonts w:ascii="Tahoma" w:hAnsi="Tahoma" w:cs="Tahoma"/>
          <w:sz w:val="24"/>
          <w:szCs w:val="24"/>
          <w:lang w:val="it-IT"/>
        </w:rPr>
      </w:pPr>
    </w:p>
    <w:p w14:paraId="40EB5A0B" w14:textId="77777777" w:rsidR="00ED50E3" w:rsidRPr="00403A09" w:rsidRDefault="00ED50E3">
      <w:pPr>
        <w:pStyle w:val="NoSpacing"/>
        <w:jc w:val="both"/>
        <w:rPr>
          <w:rFonts w:ascii="Tahoma" w:hAnsi="Tahoma" w:cs="Tahoma"/>
          <w:sz w:val="24"/>
          <w:szCs w:val="24"/>
          <w:lang w:val="it-IT"/>
        </w:rPr>
      </w:pPr>
    </w:p>
    <w:p w14:paraId="1FEA1D15" w14:textId="77777777" w:rsidR="00ED50E3" w:rsidRPr="00403A09" w:rsidRDefault="00000000">
      <w:pPr>
        <w:pStyle w:val="NoSpacing"/>
        <w:jc w:val="both"/>
        <w:rPr>
          <w:rFonts w:ascii="Tahoma" w:hAnsi="Tahoma" w:cs="Tahoma"/>
          <w:sz w:val="24"/>
          <w:szCs w:val="24"/>
          <w:lang w:val="it-IT"/>
        </w:rPr>
      </w:pPr>
      <w:r w:rsidRPr="00403A09">
        <w:rPr>
          <w:rFonts w:ascii="Tahoma" w:hAnsi="Tahoma" w:cs="Tahoma"/>
          <w:sz w:val="24"/>
          <w:szCs w:val="24"/>
          <w:lang w:val="it-IT"/>
        </w:rPr>
        <w:t xml:space="preserve">         PROPRIETAR,</w:t>
      </w:r>
      <w:r w:rsidRPr="00403A09">
        <w:rPr>
          <w:rFonts w:ascii="Tahoma" w:hAnsi="Tahoma" w:cs="Tahoma"/>
          <w:sz w:val="24"/>
          <w:szCs w:val="24"/>
          <w:lang w:val="it-IT"/>
        </w:rPr>
        <w:tab/>
      </w:r>
      <w:r w:rsidRPr="00403A09">
        <w:rPr>
          <w:rFonts w:ascii="Tahoma" w:hAnsi="Tahoma" w:cs="Tahoma"/>
          <w:sz w:val="24"/>
          <w:szCs w:val="24"/>
          <w:lang w:val="it-IT"/>
        </w:rPr>
        <w:tab/>
      </w:r>
      <w:r w:rsidRPr="00403A09">
        <w:rPr>
          <w:rFonts w:ascii="Tahoma" w:hAnsi="Tahoma" w:cs="Tahoma"/>
          <w:sz w:val="24"/>
          <w:szCs w:val="24"/>
          <w:lang w:val="it-IT"/>
        </w:rPr>
        <w:tab/>
      </w:r>
      <w:r w:rsidRPr="00403A09">
        <w:rPr>
          <w:rFonts w:ascii="Tahoma" w:hAnsi="Tahoma" w:cs="Tahoma"/>
          <w:sz w:val="24"/>
          <w:szCs w:val="24"/>
          <w:lang w:val="it-IT"/>
        </w:rPr>
        <w:tab/>
      </w:r>
      <w:r w:rsidRPr="00403A09">
        <w:rPr>
          <w:rFonts w:ascii="Tahoma" w:hAnsi="Tahoma" w:cs="Tahoma"/>
          <w:sz w:val="24"/>
          <w:szCs w:val="24"/>
          <w:lang w:val="it-IT"/>
        </w:rPr>
        <w:tab/>
      </w:r>
      <w:r w:rsidRPr="00403A09">
        <w:rPr>
          <w:rFonts w:ascii="Tahoma" w:hAnsi="Tahoma" w:cs="Tahoma"/>
          <w:sz w:val="24"/>
          <w:szCs w:val="24"/>
          <w:lang w:val="it-IT"/>
        </w:rPr>
        <w:tab/>
      </w:r>
      <w:r w:rsidRPr="00403A09">
        <w:rPr>
          <w:rFonts w:ascii="Tahoma" w:hAnsi="Tahoma" w:cs="Tahoma"/>
          <w:sz w:val="24"/>
          <w:szCs w:val="24"/>
          <w:lang w:val="it-IT"/>
        </w:rPr>
        <w:tab/>
        <w:t>BENEFICIAR,</w:t>
      </w:r>
    </w:p>
    <w:p w14:paraId="736A743C" w14:textId="77777777" w:rsidR="00ED50E3" w:rsidRPr="00403A09" w:rsidRDefault="00000000">
      <w:pPr>
        <w:jc w:val="both"/>
        <w:rPr>
          <w:rFonts w:ascii="Tahoma" w:hAnsi="Tahoma" w:cs="Tahoma"/>
          <w:sz w:val="24"/>
          <w:szCs w:val="24"/>
          <w:lang w:val="it-IT"/>
        </w:rPr>
      </w:pPr>
      <w:r w:rsidRPr="00403A09">
        <w:rPr>
          <w:rFonts w:ascii="Tahoma" w:hAnsi="Tahoma" w:cs="Tahoma"/>
          <w:b/>
          <w:sz w:val="24"/>
          <w:szCs w:val="24"/>
          <w:lang w:val="it-IT"/>
        </w:rPr>
        <w:t>Comuna Horoatu Crasnei</w:t>
      </w:r>
      <w:r w:rsidRPr="00403A09">
        <w:rPr>
          <w:rFonts w:ascii="Tahoma" w:hAnsi="Tahoma" w:cs="Tahoma"/>
          <w:sz w:val="24"/>
          <w:szCs w:val="24"/>
          <w:lang w:val="it-IT"/>
        </w:rPr>
        <w:tab/>
        <w:t xml:space="preserve">             </w:t>
      </w:r>
      <w:r w:rsidRPr="00403A09">
        <w:rPr>
          <w:rFonts w:ascii="Tahoma" w:hAnsi="Tahoma" w:cs="Tahoma"/>
          <w:b/>
          <w:bCs/>
          <w:color w:val="000000"/>
          <w:sz w:val="24"/>
          <w:szCs w:val="24"/>
          <w:lang w:val="it-IT"/>
        </w:rPr>
        <w:t>Distribuție Energie Electrică Romania SA</w:t>
      </w:r>
    </w:p>
    <w:p w14:paraId="55FA182F" w14:textId="77777777" w:rsidR="00ED50E3" w:rsidRPr="00403A09" w:rsidRDefault="00000000">
      <w:pPr>
        <w:pStyle w:val="NoSpacing"/>
        <w:jc w:val="both"/>
        <w:rPr>
          <w:rFonts w:ascii="Tahoma" w:hAnsi="Tahoma" w:cs="Tahoma"/>
          <w:b/>
          <w:bCs/>
          <w:color w:val="000000"/>
          <w:sz w:val="24"/>
          <w:szCs w:val="24"/>
          <w:lang w:val="it-IT"/>
        </w:rPr>
      </w:pPr>
      <w:r w:rsidRPr="00403A09">
        <w:rPr>
          <w:rFonts w:ascii="Tahoma" w:hAnsi="Tahoma" w:cs="Tahoma"/>
          <w:sz w:val="24"/>
          <w:szCs w:val="24"/>
          <w:lang w:val="it-IT"/>
        </w:rPr>
        <w:t xml:space="preserve">   </w:t>
      </w:r>
      <w:r w:rsidRPr="00403A09">
        <w:rPr>
          <w:rFonts w:ascii="Tahoma" w:hAnsi="Tahoma" w:cs="Tahoma"/>
          <w:b/>
          <w:sz w:val="24"/>
          <w:szCs w:val="24"/>
          <w:lang w:val="it-IT"/>
        </w:rPr>
        <w:t>Primar Mirișan Marian</w:t>
      </w:r>
      <w:r w:rsidRPr="00403A09">
        <w:rPr>
          <w:rFonts w:ascii="Tahoma" w:hAnsi="Tahoma" w:cs="Tahoma"/>
          <w:b/>
          <w:sz w:val="24"/>
          <w:szCs w:val="24"/>
          <w:lang w:val="it-IT"/>
        </w:rPr>
        <w:tab/>
      </w:r>
      <w:r w:rsidRPr="00403A09">
        <w:rPr>
          <w:rFonts w:ascii="Tahoma" w:hAnsi="Tahoma" w:cs="Tahoma"/>
          <w:sz w:val="24"/>
          <w:szCs w:val="24"/>
          <w:lang w:val="it-IT"/>
        </w:rPr>
        <w:tab/>
      </w:r>
      <w:r w:rsidRPr="00403A09">
        <w:rPr>
          <w:rFonts w:ascii="Tahoma" w:hAnsi="Tahoma" w:cs="Tahoma"/>
          <w:sz w:val="24"/>
          <w:szCs w:val="24"/>
          <w:lang w:val="it-IT"/>
        </w:rPr>
        <w:tab/>
      </w:r>
      <w:r w:rsidRPr="00403A09">
        <w:rPr>
          <w:rFonts w:ascii="Tahoma" w:hAnsi="Tahoma" w:cs="Tahoma"/>
          <w:sz w:val="24"/>
          <w:szCs w:val="24"/>
          <w:lang w:val="it-IT"/>
        </w:rPr>
        <w:tab/>
        <w:t xml:space="preserve"> </w:t>
      </w:r>
      <w:r w:rsidRPr="00403A09">
        <w:rPr>
          <w:rFonts w:ascii="Tahoma" w:hAnsi="Tahoma" w:cs="Tahoma"/>
          <w:b/>
          <w:bCs/>
          <w:color w:val="000000"/>
          <w:sz w:val="24"/>
          <w:szCs w:val="24"/>
          <w:lang w:val="it-IT"/>
        </w:rPr>
        <w:t>Prin Sucursala ZALĂU</w:t>
      </w:r>
    </w:p>
    <w:p w14:paraId="767E9C9C" w14:textId="77777777" w:rsidR="00ED50E3" w:rsidRPr="00403A09" w:rsidRDefault="00000000">
      <w:pPr>
        <w:pStyle w:val="NoSpacing"/>
        <w:jc w:val="both"/>
        <w:rPr>
          <w:rFonts w:ascii="Tahoma" w:hAnsi="Tahoma" w:cs="Tahoma"/>
          <w:b/>
          <w:bCs/>
          <w:color w:val="000000"/>
          <w:sz w:val="24"/>
          <w:szCs w:val="24"/>
          <w:lang w:val="it-IT"/>
        </w:rPr>
      </w:pPr>
      <w:r w:rsidRPr="00403A09">
        <w:rPr>
          <w:rFonts w:ascii="Tahoma" w:hAnsi="Tahoma" w:cs="Tahoma"/>
          <w:b/>
          <w:bCs/>
          <w:color w:val="000000"/>
          <w:sz w:val="24"/>
          <w:szCs w:val="24"/>
          <w:lang w:val="it-IT"/>
        </w:rPr>
        <w:tab/>
      </w:r>
      <w:r w:rsidRPr="00403A09">
        <w:rPr>
          <w:rFonts w:ascii="Tahoma" w:hAnsi="Tahoma" w:cs="Tahoma"/>
          <w:b/>
          <w:bCs/>
          <w:color w:val="000000"/>
          <w:sz w:val="24"/>
          <w:szCs w:val="24"/>
          <w:lang w:val="it-IT"/>
        </w:rPr>
        <w:tab/>
      </w:r>
      <w:r w:rsidRPr="00403A09">
        <w:rPr>
          <w:rFonts w:ascii="Tahoma" w:hAnsi="Tahoma" w:cs="Tahoma"/>
          <w:b/>
          <w:bCs/>
          <w:color w:val="000000"/>
          <w:sz w:val="24"/>
          <w:szCs w:val="24"/>
          <w:lang w:val="it-IT"/>
        </w:rPr>
        <w:tab/>
      </w:r>
      <w:r w:rsidRPr="00403A09">
        <w:rPr>
          <w:rFonts w:ascii="Tahoma" w:hAnsi="Tahoma" w:cs="Tahoma"/>
          <w:b/>
          <w:bCs/>
          <w:color w:val="000000"/>
          <w:sz w:val="24"/>
          <w:szCs w:val="24"/>
          <w:lang w:val="it-IT"/>
        </w:rPr>
        <w:tab/>
      </w:r>
      <w:r w:rsidRPr="00403A09">
        <w:rPr>
          <w:rFonts w:ascii="Tahoma" w:hAnsi="Tahoma" w:cs="Tahoma"/>
          <w:b/>
          <w:bCs/>
          <w:color w:val="000000"/>
          <w:sz w:val="24"/>
          <w:szCs w:val="24"/>
          <w:lang w:val="it-IT"/>
        </w:rPr>
        <w:tab/>
      </w:r>
      <w:r w:rsidRPr="00403A09">
        <w:rPr>
          <w:rFonts w:ascii="Tahoma" w:hAnsi="Tahoma" w:cs="Tahoma"/>
          <w:b/>
          <w:bCs/>
          <w:color w:val="000000"/>
          <w:sz w:val="24"/>
          <w:szCs w:val="24"/>
          <w:lang w:val="it-IT"/>
        </w:rPr>
        <w:tab/>
      </w:r>
      <w:r w:rsidRPr="00403A09">
        <w:rPr>
          <w:rFonts w:ascii="Tahoma" w:hAnsi="Tahoma" w:cs="Tahoma"/>
          <w:b/>
          <w:bCs/>
          <w:color w:val="000000"/>
          <w:sz w:val="24"/>
          <w:szCs w:val="24"/>
          <w:lang w:val="it-IT"/>
        </w:rPr>
        <w:tab/>
        <w:t xml:space="preserve">   Dir. Ing. Vlaicu Ciprian Pamfil</w:t>
      </w:r>
    </w:p>
    <w:p w14:paraId="724B0F32" w14:textId="77777777" w:rsidR="00ED50E3" w:rsidRPr="00403A09" w:rsidRDefault="00ED50E3">
      <w:pPr>
        <w:pStyle w:val="NoSpacing"/>
        <w:jc w:val="both"/>
        <w:rPr>
          <w:rFonts w:ascii="Tahoma" w:hAnsi="Tahoma" w:cs="Tahoma"/>
          <w:b/>
          <w:bCs/>
          <w:color w:val="000000"/>
          <w:sz w:val="24"/>
          <w:szCs w:val="24"/>
          <w:lang w:val="it-IT"/>
        </w:rPr>
      </w:pPr>
    </w:p>
    <w:p w14:paraId="4492DB30" w14:textId="77777777" w:rsidR="00ED50E3" w:rsidRPr="00403A09" w:rsidRDefault="00ED50E3">
      <w:pPr>
        <w:pStyle w:val="NoSpacing"/>
        <w:jc w:val="both"/>
        <w:rPr>
          <w:rFonts w:ascii="Tahoma" w:hAnsi="Tahoma" w:cs="Tahoma"/>
          <w:b/>
          <w:bCs/>
          <w:color w:val="000000"/>
          <w:sz w:val="24"/>
          <w:szCs w:val="24"/>
          <w:lang w:val="it-IT"/>
        </w:rPr>
      </w:pPr>
    </w:p>
    <w:p w14:paraId="50EF9B2D" w14:textId="77777777" w:rsidR="00ED50E3" w:rsidRPr="00403A09" w:rsidRDefault="00ED50E3">
      <w:pPr>
        <w:pStyle w:val="NoSpacing"/>
        <w:jc w:val="both"/>
        <w:rPr>
          <w:rFonts w:ascii="Tahoma" w:hAnsi="Tahoma" w:cs="Tahoma"/>
          <w:b/>
          <w:bCs/>
          <w:color w:val="000000"/>
          <w:sz w:val="24"/>
          <w:szCs w:val="24"/>
          <w:lang w:val="it-IT"/>
        </w:rPr>
      </w:pPr>
    </w:p>
    <w:p w14:paraId="1320E5EA" w14:textId="77777777" w:rsidR="00ED50E3" w:rsidRPr="00403A09" w:rsidRDefault="00ED50E3">
      <w:pPr>
        <w:pStyle w:val="NoSpacing"/>
        <w:jc w:val="both"/>
        <w:rPr>
          <w:rFonts w:ascii="Tahoma" w:hAnsi="Tahoma" w:cs="Tahoma"/>
          <w:b/>
          <w:bCs/>
          <w:color w:val="000000"/>
          <w:sz w:val="24"/>
          <w:szCs w:val="24"/>
          <w:lang w:val="it-IT"/>
        </w:rPr>
      </w:pPr>
    </w:p>
    <w:p w14:paraId="7021104E" w14:textId="77777777" w:rsidR="00ED50E3" w:rsidRPr="00403A09" w:rsidRDefault="00ED50E3">
      <w:pPr>
        <w:pStyle w:val="NoSpacing"/>
        <w:jc w:val="both"/>
        <w:rPr>
          <w:rFonts w:ascii="Tahoma" w:hAnsi="Tahoma" w:cs="Tahoma"/>
          <w:b/>
          <w:bCs/>
          <w:color w:val="000000"/>
          <w:sz w:val="24"/>
          <w:szCs w:val="24"/>
          <w:lang w:val="it-IT"/>
        </w:rPr>
      </w:pPr>
    </w:p>
    <w:p w14:paraId="3F7B796C" w14:textId="77777777" w:rsidR="00ED50E3" w:rsidRPr="00403A09" w:rsidRDefault="00ED50E3">
      <w:pPr>
        <w:pStyle w:val="NoSpacing"/>
        <w:jc w:val="both"/>
        <w:rPr>
          <w:rFonts w:ascii="Tahoma" w:hAnsi="Tahoma" w:cs="Tahoma"/>
          <w:b/>
          <w:bCs/>
          <w:color w:val="000000"/>
          <w:sz w:val="24"/>
          <w:szCs w:val="24"/>
          <w:lang w:val="it-IT"/>
        </w:rPr>
      </w:pPr>
    </w:p>
    <w:p w14:paraId="7EEDEC16" w14:textId="77777777" w:rsidR="00ED50E3" w:rsidRPr="00403A09" w:rsidRDefault="00ED50E3">
      <w:pPr>
        <w:pStyle w:val="NoSpacing"/>
        <w:jc w:val="both"/>
        <w:rPr>
          <w:rFonts w:ascii="Tahoma" w:hAnsi="Tahoma" w:cs="Tahoma"/>
          <w:b/>
          <w:bCs/>
          <w:color w:val="000000"/>
          <w:sz w:val="24"/>
          <w:szCs w:val="24"/>
          <w:lang w:val="it-IT"/>
        </w:rPr>
      </w:pPr>
    </w:p>
    <w:p w14:paraId="08870F9E" w14:textId="77777777" w:rsidR="00ED50E3" w:rsidRPr="00403A09" w:rsidRDefault="00ED50E3">
      <w:pPr>
        <w:pStyle w:val="NoSpacing"/>
        <w:jc w:val="both"/>
        <w:rPr>
          <w:rFonts w:ascii="Tahoma" w:hAnsi="Tahoma" w:cs="Tahoma"/>
          <w:b/>
          <w:bCs/>
          <w:color w:val="000000"/>
          <w:sz w:val="24"/>
          <w:szCs w:val="24"/>
          <w:lang w:val="it-IT"/>
        </w:rPr>
      </w:pPr>
    </w:p>
    <w:p w14:paraId="406ECB2F" w14:textId="77777777" w:rsidR="00ED50E3" w:rsidRDefault="00ED50E3">
      <w:pPr>
        <w:pStyle w:val="NoSpacing"/>
        <w:jc w:val="both"/>
        <w:rPr>
          <w:rFonts w:ascii="Tahoma" w:hAnsi="Tahoma" w:cs="Tahoma"/>
          <w:b/>
          <w:bCs/>
          <w:color w:val="000000"/>
          <w:sz w:val="24"/>
          <w:szCs w:val="24"/>
          <w:lang w:val="it-IT"/>
        </w:rPr>
      </w:pPr>
    </w:p>
    <w:p w14:paraId="4232879A" w14:textId="77777777" w:rsidR="00403A09" w:rsidRDefault="00403A09">
      <w:pPr>
        <w:pStyle w:val="NoSpacing"/>
        <w:jc w:val="both"/>
        <w:rPr>
          <w:rFonts w:ascii="Tahoma" w:hAnsi="Tahoma" w:cs="Tahoma"/>
          <w:b/>
          <w:bCs/>
          <w:color w:val="000000"/>
          <w:sz w:val="24"/>
          <w:szCs w:val="24"/>
          <w:lang w:val="it-IT"/>
        </w:rPr>
      </w:pPr>
    </w:p>
    <w:p w14:paraId="4C52AD7A" w14:textId="77777777" w:rsidR="00403A09" w:rsidRDefault="00403A09">
      <w:pPr>
        <w:pStyle w:val="NoSpacing"/>
        <w:jc w:val="both"/>
        <w:rPr>
          <w:rFonts w:ascii="Tahoma" w:hAnsi="Tahoma" w:cs="Tahoma"/>
          <w:b/>
          <w:bCs/>
          <w:color w:val="000000"/>
          <w:sz w:val="24"/>
          <w:szCs w:val="24"/>
          <w:lang w:val="it-IT"/>
        </w:rPr>
      </w:pPr>
    </w:p>
    <w:p w14:paraId="1DDA8807" w14:textId="77777777" w:rsidR="00403A09" w:rsidRDefault="00403A09">
      <w:pPr>
        <w:pStyle w:val="NoSpacing"/>
        <w:jc w:val="both"/>
        <w:rPr>
          <w:rFonts w:ascii="Tahoma" w:hAnsi="Tahoma" w:cs="Tahoma"/>
          <w:b/>
          <w:bCs/>
          <w:color w:val="000000"/>
          <w:sz w:val="24"/>
          <w:szCs w:val="24"/>
          <w:lang w:val="it-IT"/>
        </w:rPr>
      </w:pPr>
    </w:p>
    <w:p w14:paraId="38B4378D" w14:textId="77777777" w:rsidR="00403A09" w:rsidRDefault="00403A09">
      <w:pPr>
        <w:pStyle w:val="NoSpacing"/>
        <w:jc w:val="both"/>
        <w:rPr>
          <w:rFonts w:ascii="Tahoma" w:hAnsi="Tahoma" w:cs="Tahoma"/>
          <w:b/>
          <w:bCs/>
          <w:color w:val="000000"/>
          <w:sz w:val="24"/>
          <w:szCs w:val="24"/>
          <w:lang w:val="it-IT"/>
        </w:rPr>
      </w:pPr>
    </w:p>
    <w:p w14:paraId="192E9EBE" w14:textId="77777777" w:rsidR="00403A09" w:rsidRDefault="00403A09">
      <w:pPr>
        <w:pStyle w:val="NoSpacing"/>
        <w:jc w:val="both"/>
        <w:rPr>
          <w:rFonts w:ascii="Tahoma" w:hAnsi="Tahoma" w:cs="Tahoma"/>
          <w:b/>
          <w:bCs/>
          <w:color w:val="000000"/>
          <w:sz w:val="24"/>
          <w:szCs w:val="24"/>
          <w:lang w:val="it-IT"/>
        </w:rPr>
      </w:pPr>
    </w:p>
    <w:p w14:paraId="7575990C" w14:textId="77777777" w:rsidR="00ED50E3" w:rsidRDefault="00ED50E3">
      <w:pPr>
        <w:pStyle w:val="NoSpacing"/>
        <w:jc w:val="both"/>
        <w:rPr>
          <w:rFonts w:ascii="Tahoma" w:hAnsi="Tahoma" w:cs="Tahoma"/>
          <w:b/>
          <w:bCs/>
          <w:color w:val="000000"/>
          <w:sz w:val="24"/>
          <w:szCs w:val="24"/>
          <w:lang w:val="it-IT"/>
        </w:rPr>
      </w:pPr>
    </w:p>
    <w:p w14:paraId="3ED0153B" w14:textId="77777777" w:rsidR="00403A09" w:rsidRPr="00403A09" w:rsidRDefault="00403A09">
      <w:pPr>
        <w:pStyle w:val="NoSpacing"/>
        <w:jc w:val="both"/>
        <w:rPr>
          <w:rFonts w:ascii="Tahoma" w:hAnsi="Tahoma" w:cs="Tahoma"/>
          <w:b/>
          <w:bCs/>
          <w:color w:val="000000"/>
          <w:sz w:val="24"/>
          <w:szCs w:val="24"/>
          <w:lang w:val="it-IT"/>
        </w:rPr>
      </w:pPr>
    </w:p>
    <w:p w14:paraId="450945A5" w14:textId="52E9DA49" w:rsidR="00403A09" w:rsidRDefault="00000000" w:rsidP="00403A09">
      <w:pPr>
        <w:pStyle w:val="NoSpacing"/>
        <w:jc w:val="right"/>
        <w:rPr>
          <w:rFonts w:ascii="Tahoma" w:hAnsi="Tahoma" w:cs="Tahoma"/>
          <w:b/>
          <w:bCs/>
          <w:color w:val="000000"/>
          <w:sz w:val="24"/>
          <w:szCs w:val="24"/>
        </w:rPr>
      </w:pPr>
      <w:proofErr w:type="spellStart"/>
      <w:r>
        <w:rPr>
          <w:rFonts w:ascii="Tahoma" w:hAnsi="Tahoma" w:cs="Tahoma"/>
          <w:b/>
          <w:bCs/>
          <w:color w:val="000000"/>
          <w:sz w:val="24"/>
          <w:szCs w:val="24"/>
        </w:rPr>
        <w:lastRenderedPageBreak/>
        <w:t>Anexa</w:t>
      </w:r>
      <w:proofErr w:type="spellEnd"/>
      <w:r>
        <w:rPr>
          <w:rFonts w:ascii="Tahoma" w:hAnsi="Tahoma" w:cs="Tahoma"/>
          <w:b/>
          <w:bCs/>
          <w:color w:val="000000"/>
          <w:sz w:val="24"/>
          <w:szCs w:val="24"/>
        </w:rPr>
        <w:t xml:space="preserve"> 1</w:t>
      </w:r>
    </w:p>
    <w:p w14:paraId="50EA0787" w14:textId="77777777" w:rsidR="00ED50E3" w:rsidRDefault="00403A09">
      <w:pPr>
        <w:pStyle w:val="NoSpacing"/>
        <w:jc w:val="center"/>
        <w:rPr>
          <w:rFonts w:ascii="Tahoma" w:hAnsi="Tahoma" w:cs="Tahoma"/>
          <w:sz w:val="24"/>
          <w:szCs w:val="24"/>
        </w:rPr>
      </w:pPr>
      <w:r>
        <w:rPr>
          <w:rFonts w:ascii="Tahoma" w:hAnsi="Tahoma" w:cs="Tahoma"/>
          <w:sz w:val="24"/>
          <w:szCs w:val="24"/>
        </w:rPr>
        <w:pict w14:anchorId="3D2FB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8pt;height:626.4pt">
            <v:imagedata r:id="rId8" o:title="Starciu"/>
          </v:shape>
        </w:pict>
      </w:r>
    </w:p>
    <w:p w14:paraId="1534234D" w14:textId="77777777" w:rsidR="00403A09" w:rsidRDefault="00403A09" w:rsidP="00403A09">
      <w:pPr>
        <w:pStyle w:val="NoSpacing"/>
        <w:rPr>
          <w:rFonts w:ascii="Tahoma" w:hAnsi="Tahoma" w:cs="Tahoma"/>
          <w:sz w:val="24"/>
          <w:szCs w:val="24"/>
        </w:rPr>
      </w:pPr>
    </w:p>
    <w:p w14:paraId="4FD72DE2" w14:textId="6F9C6EB7" w:rsidR="00403A09" w:rsidRPr="00403A09" w:rsidRDefault="00403A09" w:rsidP="00403A09">
      <w:pPr>
        <w:pStyle w:val="NoSpacing"/>
        <w:rPr>
          <w:rFonts w:ascii="Tahoma" w:hAnsi="Tahoma" w:cs="Tahoma"/>
          <w:sz w:val="24"/>
          <w:szCs w:val="24"/>
          <w:lang w:val="it-IT"/>
        </w:rPr>
      </w:pPr>
      <w:r w:rsidRPr="00403A09">
        <w:rPr>
          <w:rFonts w:ascii="Tahoma" w:hAnsi="Tahoma" w:cs="Tahoma"/>
          <w:sz w:val="24"/>
          <w:szCs w:val="24"/>
          <w:lang w:val="it-IT"/>
        </w:rPr>
        <w:t>Primar,                                                                  Contrasemneaza pentru legalitate</w:t>
      </w:r>
    </w:p>
    <w:p w14:paraId="290C2F27" w14:textId="10DA3102" w:rsidR="00403A09" w:rsidRDefault="00403A09" w:rsidP="00403A09">
      <w:pPr>
        <w:pStyle w:val="NoSpacing"/>
        <w:rPr>
          <w:rFonts w:ascii="Tahoma" w:hAnsi="Tahoma" w:cs="Tahoma"/>
          <w:sz w:val="24"/>
          <w:szCs w:val="24"/>
          <w:lang w:val="ro-RO"/>
        </w:rPr>
      </w:pPr>
      <w:r w:rsidRPr="00403A09">
        <w:rPr>
          <w:rFonts w:ascii="Tahoma" w:hAnsi="Tahoma" w:cs="Tahoma"/>
          <w:sz w:val="24"/>
          <w:szCs w:val="24"/>
          <w:lang w:val="it-IT"/>
        </w:rPr>
        <w:t>Miri</w:t>
      </w:r>
      <w:r>
        <w:rPr>
          <w:rFonts w:ascii="Tahoma" w:hAnsi="Tahoma" w:cs="Tahoma"/>
          <w:sz w:val="24"/>
          <w:szCs w:val="24"/>
          <w:lang w:val="ro-RO"/>
        </w:rPr>
        <w:t>șan Marian                                                                   Secretar general</w:t>
      </w:r>
    </w:p>
    <w:p w14:paraId="3F985B0D" w14:textId="3DC37F84" w:rsidR="00403A09" w:rsidRPr="00403A09" w:rsidRDefault="00403A09" w:rsidP="00403A09">
      <w:pPr>
        <w:pStyle w:val="NoSpacing"/>
        <w:rPr>
          <w:rFonts w:ascii="Tahoma" w:hAnsi="Tahoma" w:cs="Tahoma"/>
          <w:sz w:val="24"/>
          <w:szCs w:val="24"/>
          <w:lang w:val="ro-RO"/>
        </w:rPr>
      </w:pPr>
      <w:r>
        <w:rPr>
          <w:rFonts w:ascii="Tahoma" w:hAnsi="Tahoma" w:cs="Tahoma"/>
          <w:sz w:val="24"/>
          <w:szCs w:val="24"/>
          <w:lang w:val="ro-RO"/>
        </w:rPr>
        <w:t xml:space="preserve">                                                                                          Borbely Laura</w:t>
      </w:r>
    </w:p>
    <w:sectPr w:rsidR="00403A09" w:rsidRPr="00403A09" w:rsidSect="00403A09">
      <w:footerReference w:type="default" r:id="rId9"/>
      <w:pgSz w:w="12240" w:h="15840"/>
      <w:pgMar w:top="540"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41767" w14:textId="77777777" w:rsidR="00AE5B47" w:rsidRDefault="00AE5B47">
      <w:pPr>
        <w:spacing w:line="240" w:lineRule="auto"/>
      </w:pPr>
      <w:r>
        <w:separator/>
      </w:r>
    </w:p>
  </w:endnote>
  <w:endnote w:type="continuationSeparator" w:id="0">
    <w:p w14:paraId="64DE0760" w14:textId="77777777" w:rsidR="00AE5B47" w:rsidRDefault="00AE5B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391362"/>
      <w:docPartObj>
        <w:docPartGallery w:val="AutoText"/>
      </w:docPartObj>
    </w:sdtPr>
    <w:sdtContent>
      <w:p w14:paraId="53D67623" w14:textId="77777777" w:rsidR="00ED50E3" w:rsidRDefault="00000000">
        <w:pPr>
          <w:pStyle w:val="Footer"/>
          <w:jc w:val="center"/>
        </w:pPr>
        <w:r>
          <w:fldChar w:fldCharType="begin"/>
        </w:r>
        <w:r>
          <w:instrText xml:space="preserve"> PAGE   \* MERGEFORMAT </w:instrText>
        </w:r>
        <w:r>
          <w:fldChar w:fldCharType="separate"/>
        </w:r>
        <w:r>
          <w:t>1</w:t>
        </w:r>
        <w:r>
          <w:fldChar w:fldCharType="end"/>
        </w:r>
      </w:p>
    </w:sdtContent>
  </w:sdt>
  <w:p w14:paraId="657F0084" w14:textId="77777777" w:rsidR="00ED50E3" w:rsidRDefault="00ED50E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266F1" w14:textId="77777777" w:rsidR="00AE5B47" w:rsidRDefault="00AE5B47">
      <w:pPr>
        <w:spacing w:after="0"/>
      </w:pPr>
      <w:r>
        <w:separator/>
      </w:r>
    </w:p>
  </w:footnote>
  <w:footnote w:type="continuationSeparator" w:id="0">
    <w:p w14:paraId="1BB703CB" w14:textId="77777777" w:rsidR="00AE5B47" w:rsidRDefault="00AE5B4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C52EF4"/>
    <w:multiLevelType w:val="multilevel"/>
    <w:tmpl w:val="7EC52EF4"/>
    <w:lvl w:ilvl="0">
      <w:numFmt w:val="bullet"/>
      <w:lvlText w:val="-"/>
      <w:lvlJc w:val="left"/>
      <w:pPr>
        <w:ind w:left="720" w:hanging="360"/>
      </w:pPr>
      <w:rPr>
        <w:rFonts w:ascii="Tahoma" w:eastAsiaTheme="minorHAnsi" w:hAnsi="Tahoma"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69187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BA6"/>
    <w:rsid w:val="00021443"/>
    <w:rsid w:val="00032CF5"/>
    <w:rsid w:val="00034866"/>
    <w:rsid w:val="00061EF0"/>
    <w:rsid w:val="000A2280"/>
    <w:rsid w:val="000D3632"/>
    <w:rsid w:val="001436F5"/>
    <w:rsid w:val="00151650"/>
    <w:rsid w:val="00151FEC"/>
    <w:rsid w:val="00186B89"/>
    <w:rsid w:val="001B74A1"/>
    <w:rsid w:val="001C1BA6"/>
    <w:rsid w:val="001C502F"/>
    <w:rsid w:val="002059B5"/>
    <w:rsid w:val="00220BAE"/>
    <w:rsid w:val="00225933"/>
    <w:rsid w:val="00237DC2"/>
    <w:rsid w:val="00245B9E"/>
    <w:rsid w:val="00250F9F"/>
    <w:rsid w:val="00270048"/>
    <w:rsid w:val="00293370"/>
    <w:rsid w:val="002D15EE"/>
    <w:rsid w:val="002F07A4"/>
    <w:rsid w:val="002F5E87"/>
    <w:rsid w:val="00303E54"/>
    <w:rsid w:val="00311DAF"/>
    <w:rsid w:val="00322F46"/>
    <w:rsid w:val="003233D3"/>
    <w:rsid w:val="00360E56"/>
    <w:rsid w:val="003710B5"/>
    <w:rsid w:val="003748EE"/>
    <w:rsid w:val="00381481"/>
    <w:rsid w:val="00390611"/>
    <w:rsid w:val="00393220"/>
    <w:rsid w:val="00396DAC"/>
    <w:rsid w:val="003E2018"/>
    <w:rsid w:val="003E772D"/>
    <w:rsid w:val="00403A09"/>
    <w:rsid w:val="00444619"/>
    <w:rsid w:val="00467255"/>
    <w:rsid w:val="004710CC"/>
    <w:rsid w:val="004826CF"/>
    <w:rsid w:val="00490D82"/>
    <w:rsid w:val="00491555"/>
    <w:rsid w:val="004A284F"/>
    <w:rsid w:val="004B2BE4"/>
    <w:rsid w:val="004D1DF4"/>
    <w:rsid w:val="004D5459"/>
    <w:rsid w:val="004E5C0B"/>
    <w:rsid w:val="004F4066"/>
    <w:rsid w:val="0051269B"/>
    <w:rsid w:val="00520C16"/>
    <w:rsid w:val="005449BA"/>
    <w:rsid w:val="00553DC2"/>
    <w:rsid w:val="00556EAA"/>
    <w:rsid w:val="0056187F"/>
    <w:rsid w:val="0057086A"/>
    <w:rsid w:val="00581159"/>
    <w:rsid w:val="005A7853"/>
    <w:rsid w:val="005B1FE3"/>
    <w:rsid w:val="005C5869"/>
    <w:rsid w:val="005E55E6"/>
    <w:rsid w:val="005F2D46"/>
    <w:rsid w:val="0060269E"/>
    <w:rsid w:val="00614BFB"/>
    <w:rsid w:val="006B03A5"/>
    <w:rsid w:val="006B36D9"/>
    <w:rsid w:val="006B6390"/>
    <w:rsid w:val="006C3040"/>
    <w:rsid w:val="006C6F5B"/>
    <w:rsid w:val="006D1F8B"/>
    <w:rsid w:val="006F04C4"/>
    <w:rsid w:val="006F2E47"/>
    <w:rsid w:val="00717BDE"/>
    <w:rsid w:val="00764396"/>
    <w:rsid w:val="00776A52"/>
    <w:rsid w:val="00785B63"/>
    <w:rsid w:val="00820183"/>
    <w:rsid w:val="008428CA"/>
    <w:rsid w:val="00850911"/>
    <w:rsid w:val="00897C97"/>
    <w:rsid w:val="008B2148"/>
    <w:rsid w:val="008B42BA"/>
    <w:rsid w:val="00902DA4"/>
    <w:rsid w:val="009268E4"/>
    <w:rsid w:val="009411FB"/>
    <w:rsid w:val="00965C42"/>
    <w:rsid w:val="00972EA0"/>
    <w:rsid w:val="00975AA3"/>
    <w:rsid w:val="00990628"/>
    <w:rsid w:val="0099609E"/>
    <w:rsid w:val="009B0837"/>
    <w:rsid w:val="009B3FAA"/>
    <w:rsid w:val="009C0B20"/>
    <w:rsid w:val="009C2762"/>
    <w:rsid w:val="009F7B41"/>
    <w:rsid w:val="00A227B5"/>
    <w:rsid w:val="00A37FCE"/>
    <w:rsid w:val="00A61FED"/>
    <w:rsid w:val="00A70A5E"/>
    <w:rsid w:val="00A7403F"/>
    <w:rsid w:val="00AA01C1"/>
    <w:rsid w:val="00AA22CC"/>
    <w:rsid w:val="00AB22DD"/>
    <w:rsid w:val="00AE5B47"/>
    <w:rsid w:val="00B11462"/>
    <w:rsid w:val="00B11F8F"/>
    <w:rsid w:val="00B21A42"/>
    <w:rsid w:val="00B21B86"/>
    <w:rsid w:val="00B22924"/>
    <w:rsid w:val="00B23CCB"/>
    <w:rsid w:val="00B27711"/>
    <w:rsid w:val="00B57D01"/>
    <w:rsid w:val="00B61021"/>
    <w:rsid w:val="00B76D54"/>
    <w:rsid w:val="00B938F3"/>
    <w:rsid w:val="00BD32F7"/>
    <w:rsid w:val="00BD7FBB"/>
    <w:rsid w:val="00BE74BC"/>
    <w:rsid w:val="00C10464"/>
    <w:rsid w:val="00C12A7C"/>
    <w:rsid w:val="00C42ACB"/>
    <w:rsid w:val="00CB1A00"/>
    <w:rsid w:val="00CB641A"/>
    <w:rsid w:val="00CE462D"/>
    <w:rsid w:val="00D46ECC"/>
    <w:rsid w:val="00D807CD"/>
    <w:rsid w:val="00D8130F"/>
    <w:rsid w:val="00E50357"/>
    <w:rsid w:val="00E61AC9"/>
    <w:rsid w:val="00E75245"/>
    <w:rsid w:val="00E9436A"/>
    <w:rsid w:val="00EC15BE"/>
    <w:rsid w:val="00EC486B"/>
    <w:rsid w:val="00ED24E7"/>
    <w:rsid w:val="00ED50E3"/>
    <w:rsid w:val="00EE3414"/>
    <w:rsid w:val="00F0063A"/>
    <w:rsid w:val="00F133F8"/>
    <w:rsid w:val="00F20849"/>
    <w:rsid w:val="00F30CC3"/>
    <w:rsid w:val="00F600FF"/>
    <w:rsid w:val="00F62766"/>
    <w:rsid w:val="00F8441B"/>
    <w:rsid w:val="00F9660F"/>
    <w:rsid w:val="00FA641D"/>
    <w:rsid w:val="00FC463B"/>
    <w:rsid w:val="0A0C2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9EB4"/>
  <w15:docId w15:val="{63F4BF12-95A4-4C16-9B40-EF526167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PlainText">
    <w:name w:val="Plain Text"/>
    <w:basedOn w:val="Normal"/>
    <w:link w:val="PlainTextChar"/>
    <w:uiPriority w:val="99"/>
    <w:unhideWhenUsed/>
    <w:qFormat/>
    <w:pPr>
      <w:spacing w:after="0" w:line="240" w:lineRule="auto"/>
    </w:pPr>
    <w:rPr>
      <w:rFonts w:ascii="Calibri" w:hAnsi="Calibri"/>
      <w:szCs w:val="21"/>
    </w:rPr>
  </w:style>
  <w:style w:type="paragraph" w:styleId="NoSpacing">
    <w:name w:val="No Spacing"/>
    <w:uiPriority w:val="1"/>
    <w:qFormat/>
    <w:rPr>
      <w:sz w:val="22"/>
      <w:szCs w:val="22"/>
    </w:rPr>
  </w:style>
  <w:style w:type="character" w:customStyle="1" w:styleId="ln2talineat">
    <w:name w:val="ln2talineat"/>
    <w:basedOn w:val="DefaultParagraphFont"/>
    <w:qFormat/>
    <w:rPr>
      <w:rFonts w:cs="Times New Roman"/>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PlainTextChar">
    <w:name w:val="Plain Text Char"/>
    <w:basedOn w:val="DefaultParagraphFont"/>
    <w:link w:val="PlainText"/>
    <w:uiPriority w:val="99"/>
    <w:qFormat/>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EB2DC-47F1-4973-A30C-00205FF4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1262</Words>
  <Characters>7199</Characters>
  <Application>Microsoft Office Word</Application>
  <DocSecurity>0</DocSecurity>
  <Lines>59</Lines>
  <Paragraphs>16</Paragraphs>
  <ScaleCrop>false</ScaleCrop>
  <Company>HP Inc.</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primaria horoat</cp:lastModifiedBy>
  <cp:revision>68</cp:revision>
  <dcterms:created xsi:type="dcterms:W3CDTF">2026-05-05T06:10:00Z</dcterms:created>
  <dcterms:modified xsi:type="dcterms:W3CDTF">2026-05-25T09:30:00Z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C6E96BAC8B634301B88F53C586B6C68A_13</vt:lpwstr>
  </property>
</Properties>
</file>