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CB0F" w14:textId="77777777" w:rsidR="007A6F0F" w:rsidRPr="00ED7672" w:rsidRDefault="007A6F0F" w:rsidP="004B5D63">
      <w:pPr>
        <w:spacing w:after="0"/>
        <w:ind w:left="-567" w:right="-613"/>
        <w:jc w:val="both"/>
        <w:rPr>
          <w:rFonts w:ascii="Times New Roman" w:hAnsi="Times New Roman" w:cs="Times New Roman"/>
          <w:sz w:val="24"/>
          <w:szCs w:val="24"/>
        </w:rPr>
      </w:pPr>
    </w:p>
    <w:p w14:paraId="3FE5AC3B" w14:textId="6E3C0F5D" w:rsidR="0041273E" w:rsidRPr="00244AA6" w:rsidRDefault="0041273E" w:rsidP="004B5D63">
      <w:pPr>
        <w:pStyle w:val="Titlu1"/>
        <w:ind w:left="-567" w:right="-613" w:firstLine="0"/>
        <w:jc w:val="both"/>
        <w:rPr>
          <w:b w:val="0"/>
          <w:szCs w:val="28"/>
        </w:rPr>
      </w:pPr>
      <w:r w:rsidRPr="00ED7672">
        <w:rPr>
          <w:b w:val="0"/>
          <w:sz w:val="24"/>
          <w:szCs w:val="24"/>
        </w:rPr>
        <w:t xml:space="preserve">  </w:t>
      </w:r>
      <w:r w:rsidR="00DD16FE" w:rsidRPr="00ED7672">
        <w:rPr>
          <w:b w:val="0"/>
          <w:sz w:val="24"/>
          <w:szCs w:val="24"/>
        </w:rPr>
        <w:t xml:space="preserve">   </w:t>
      </w:r>
      <w:r w:rsidR="00AE37A2" w:rsidRPr="00ED7672">
        <w:rPr>
          <w:b w:val="0"/>
          <w:sz w:val="24"/>
          <w:szCs w:val="24"/>
        </w:rPr>
        <w:t xml:space="preserve">  </w:t>
      </w:r>
      <w:r w:rsidR="00351641">
        <w:rPr>
          <w:b w:val="0"/>
          <w:sz w:val="24"/>
          <w:szCs w:val="24"/>
        </w:rPr>
        <w:t xml:space="preserve">    </w:t>
      </w:r>
      <w:r w:rsidR="00244AA6">
        <w:rPr>
          <w:b w:val="0"/>
          <w:sz w:val="24"/>
          <w:szCs w:val="24"/>
        </w:rPr>
        <w:t xml:space="preserve">    </w:t>
      </w:r>
      <w:r w:rsidRPr="00244AA6">
        <w:rPr>
          <w:b w:val="0"/>
          <w:szCs w:val="28"/>
        </w:rPr>
        <w:t>Rom</w:t>
      </w:r>
      <w:r w:rsidR="00244AA6">
        <w:rPr>
          <w:b w:val="0"/>
          <w:szCs w:val="28"/>
        </w:rPr>
        <w:t>â</w:t>
      </w:r>
      <w:r w:rsidRPr="00244AA6">
        <w:rPr>
          <w:b w:val="0"/>
          <w:szCs w:val="28"/>
        </w:rPr>
        <w:t xml:space="preserve">nia </w:t>
      </w:r>
    </w:p>
    <w:p w14:paraId="690D2C99" w14:textId="5B6661AE" w:rsidR="0041273E" w:rsidRPr="00244AA6" w:rsidRDefault="00AE37A2" w:rsidP="004B5D63">
      <w:pPr>
        <w:spacing w:after="0"/>
        <w:ind w:left="-567" w:right="-613"/>
        <w:jc w:val="both"/>
        <w:rPr>
          <w:rFonts w:ascii="Times New Roman" w:hAnsi="Times New Roman" w:cs="Times New Roman"/>
          <w:sz w:val="28"/>
          <w:szCs w:val="28"/>
          <w:lang w:val="fr-FR"/>
        </w:rPr>
      </w:pPr>
      <w:r w:rsidRPr="00244AA6">
        <w:rPr>
          <w:rFonts w:ascii="Times New Roman" w:hAnsi="Times New Roman" w:cs="Times New Roman"/>
          <w:sz w:val="28"/>
          <w:szCs w:val="28"/>
          <w:lang w:val="fr-FR"/>
        </w:rPr>
        <w:t xml:space="preserve">    </w:t>
      </w:r>
      <w:r w:rsidR="00351641" w:rsidRPr="00244AA6">
        <w:rPr>
          <w:rFonts w:ascii="Times New Roman" w:hAnsi="Times New Roman" w:cs="Times New Roman"/>
          <w:sz w:val="28"/>
          <w:szCs w:val="28"/>
          <w:lang w:val="fr-FR"/>
        </w:rPr>
        <w:t xml:space="preserve">   </w:t>
      </w:r>
      <w:r w:rsidR="00244AA6">
        <w:rPr>
          <w:rFonts w:ascii="Times New Roman" w:hAnsi="Times New Roman" w:cs="Times New Roman"/>
          <w:sz w:val="28"/>
          <w:szCs w:val="28"/>
          <w:lang w:val="fr-FR"/>
        </w:rPr>
        <w:t xml:space="preserve">  </w:t>
      </w:r>
      <w:proofErr w:type="spellStart"/>
      <w:r w:rsidR="0041273E" w:rsidRPr="00244AA6">
        <w:rPr>
          <w:rFonts w:ascii="Times New Roman" w:hAnsi="Times New Roman" w:cs="Times New Roman"/>
          <w:sz w:val="28"/>
          <w:szCs w:val="28"/>
          <w:lang w:val="fr-FR"/>
        </w:rPr>
        <w:t>Judetul</w:t>
      </w:r>
      <w:proofErr w:type="spellEnd"/>
      <w:r w:rsidR="0041273E" w:rsidRPr="00244AA6">
        <w:rPr>
          <w:rFonts w:ascii="Times New Roman" w:hAnsi="Times New Roman" w:cs="Times New Roman"/>
          <w:sz w:val="28"/>
          <w:szCs w:val="28"/>
          <w:lang w:val="fr-FR"/>
        </w:rPr>
        <w:t xml:space="preserve"> Buz</w:t>
      </w:r>
      <w:r w:rsidR="00244AA6">
        <w:rPr>
          <w:rFonts w:ascii="Times New Roman" w:hAnsi="Times New Roman" w:cs="Times New Roman"/>
          <w:sz w:val="28"/>
          <w:szCs w:val="28"/>
          <w:lang w:val="fr-FR"/>
        </w:rPr>
        <w:t>ă</w:t>
      </w:r>
      <w:r w:rsidR="0041273E" w:rsidRPr="00244AA6">
        <w:rPr>
          <w:rFonts w:ascii="Times New Roman" w:hAnsi="Times New Roman" w:cs="Times New Roman"/>
          <w:sz w:val="28"/>
          <w:szCs w:val="28"/>
          <w:lang w:val="fr-FR"/>
        </w:rPr>
        <w:t xml:space="preserve">u </w:t>
      </w:r>
    </w:p>
    <w:p w14:paraId="3974C944" w14:textId="54DB6372" w:rsidR="00AE37A2" w:rsidRPr="00244AA6" w:rsidRDefault="00AE37A2" w:rsidP="004B5D63">
      <w:pPr>
        <w:spacing w:after="0"/>
        <w:ind w:left="-567" w:right="-613"/>
        <w:jc w:val="both"/>
        <w:rPr>
          <w:rFonts w:ascii="Times New Roman" w:hAnsi="Times New Roman" w:cs="Times New Roman"/>
          <w:sz w:val="28"/>
          <w:szCs w:val="28"/>
          <w:lang w:val="fr-FR"/>
        </w:rPr>
      </w:pPr>
      <w:r w:rsidRPr="00244AA6">
        <w:rPr>
          <w:rFonts w:ascii="Times New Roman" w:hAnsi="Times New Roman" w:cs="Times New Roman"/>
          <w:sz w:val="28"/>
          <w:szCs w:val="28"/>
          <w:lang w:val="fr-FR"/>
        </w:rPr>
        <w:t xml:space="preserve">   </w:t>
      </w:r>
      <w:r w:rsidR="00351641" w:rsidRPr="00244AA6">
        <w:rPr>
          <w:rFonts w:ascii="Times New Roman" w:hAnsi="Times New Roman" w:cs="Times New Roman"/>
          <w:sz w:val="28"/>
          <w:szCs w:val="28"/>
          <w:lang w:val="fr-FR"/>
        </w:rPr>
        <w:t xml:space="preserve">  </w:t>
      </w:r>
      <w:r w:rsidR="00244AA6">
        <w:rPr>
          <w:rFonts w:ascii="Times New Roman" w:hAnsi="Times New Roman" w:cs="Times New Roman"/>
          <w:sz w:val="28"/>
          <w:szCs w:val="28"/>
          <w:lang w:val="fr-FR"/>
        </w:rPr>
        <w:t xml:space="preserve">  </w:t>
      </w:r>
      <w:r w:rsidR="0041273E" w:rsidRPr="00244AA6">
        <w:rPr>
          <w:rFonts w:ascii="Times New Roman" w:hAnsi="Times New Roman" w:cs="Times New Roman"/>
          <w:sz w:val="28"/>
          <w:szCs w:val="28"/>
          <w:lang w:val="fr-FR"/>
        </w:rPr>
        <w:t>Comuna</w:t>
      </w:r>
      <w:r w:rsidRPr="00244AA6">
        <w:rPr>
          <w:rFonts w:ascii="Times New Roman" w:hAnsi="Times New Roman" w:cs="Times New Roman"/>
          <w:sz w:val="28"/>
          <w:szCs w:val="28"/>
          <w:lang w:val="fr-FR"/>
        </w:rPr>
        <w:t xml:space="preserve"> </w:t>
      </w:r>
      <w:r w:rsidR="00E053DC" w:rsidRPr="00244AA6">
        <w:rPr>
          <w:rFonts w:ascii="Times New Roman" w:hAnsi="Times New Roman" w:cs="Times New Roman"/>
          <w:sz w:val="28"/>
          <w:szCs w:val="28"/>
          <w:lang w:val="fr-FR"/>
        </w:rPr>
        <w:t>P</w:t>
      </w:r>
      <w:r w:rsidR="00244AA6">
        <w:rPr>
          <w:rFonts w:ascii="Times New Roman" w:hAnsi="Times New Roman" w:cs="Times New Roman"/>
          <w:sz w:val="28"/>
          <w:szCs w:val="28"/>
          <w:lang w:val="fr-FR"/>
        </w:rPr>
        <w:t>â</w:t>
      </w:r>
      <w:r w:rsidR="00E053DC" w:rsidRPr="00244AA6">
        <w:rPr>
          <w:rFonts w:ascii="Times New Roman" w:hAnsi="Times New Roman" w:cs="Times New Roman"/>
          <w:sz w:val="28"/>
          <w:szCs w:val="28"/>
          <w:lang w:val="fr-FR"/>
        </w:rPr>
        <w:t>rscov</w:t>
      </w:r>
    </w:p>
    <w:p w14:paraId="0A410105" w14:textId="27EBDFE5" w:rsidR="00C104A5" w:rsidRPr="00244AA6" w:rsidRDefault="0041273E" w:rsidP="00351641">
      <w:pPr>
        <w:spacing w:after="0"/>
        <w:ind w:left="-567" w:right="-613"/>
        <w:jc w:val="both"/>
        <w:rPr>
          <w:rFonts w:ascii="Times New Roman" w:hAnsi="Times New Roman" w:cs="Times New Roman"/>
          <w:sz w:val="28"/>
          <w:szCs w:val="28"/>
          <w:lang w:val="fr-FR"/>
        </w:rPr>
      </w:pPr>
      <w:r w:rsidRPr="00244AA6">
        <w:rPr>
          <w:rFonts w:ascii="Times New Roman" w:hAnsi="Times New Roman" w:cs="Times New Roman"/>
          <w:sz w:val="28"/>
          <w:szCs w:val="28"/>
          <w:lang w:val="fr-FR"/>
        </w:rPr>
        <w:t xml:space="preserve"> </w:t>
      </w:r>
      <w:r w:rsidR="00244AA6">
        <w:rPr>
          <w:rFonts w:ascii="Times New Roman" w:hAnsi="Times New Roman" w:cs="Times New Roman"/>
          <w:sz w:val="28"/>
          <w:szCs w:val="28"/>
          <w:lang w:val="fr-FR"/>
        </w:rPr>
        <w:t xml:space="preserve">   </w:t>
      </w:r>
      <w:r w:rsidRPr="00244AA6">
        <w:rPr>
          <w:rFonts w:ascii="Times New Roman" w:hAnsi="Times New Roman" w:cs="Times New Roman"/>
          <w:sz w:val="28"/>
          <w:szCs w:val="28"/>
          <w:lang w:val="fr-FR"/>
        </w:rPr>
        <w:t xml:space="preserve">Nr. </w:t>
      </w:r>
      <w:r w:rsidR="00244AA6" w:rsidRPr="00244AA6">
        <w:rPr>
          <w:rFonts w:ascii="Times New Roman" w:hAnsi="Times New Roman" w:cs="Times New Roman"/>
          <w:sz w:val="28"/>
          <w:szCs w:val="28"/>
          <w:lang w:val="fr-FR"/>
        </w:rPr>
        <w:t>4612</w:t>
      </w:r>
      <w:r w:rsidRPr="00244AA6">
        <w:rPr>
          <w:rFonts w:ascii="Times New Roman" w:hAnsi="Times New Roman" w:cs="Times New Roman"/>
          <w:sz w:val="28"/>
          <w:szCs w:val="28"/>
          <w:lang w:val="fr-FR"/>
        </w:rPr>
        <w:t xml:space="preserve"> / </w:t>
      </w:r>
      <w:r w:rsidR="00351641" w:rsidRPr="00244AA6">
        <w:rPr>
          <w:rFonts w:ascii="Times New Roman" w:hAnsi="Times New Roman" w:cs="Times New Roman"/>
          <w:sz w:val="28"/>
          <w:szCs w:val="28"/>
          <w:lang w:val="fr-FR"/>
        </w:rPr>
        <w:t>25</w:t>
      </w:r>
      <w:r w:rsidR="00AE37A2" w:rsidRPr="00244AA6">
        <w:rPr>
          <w:rFonts w:ascii="Times New Roman" w:hAnsi="Times New Roman" w:cs="Times New Roman"/>
          <w:sz w:val="28"/>
          <w:szCs w:val="28"/>
          <w:lang w:val="fr-FR"/>
        </w:rPr>
        <w:t>.</w:t>
      </w:r>
      <w:r w:rsidR="00351641" w:rsidRPr="00244AA6">
        <w:rPr>
          <w:rFonts w:ascii="Times New Roman" w:hAnsi="Times New Roman" w:cs="Times New Roman"/>
          <w:sz w:val="28"/>
          <w:szCs w:val="28"/>
          <w:lang w:val="fr-FR"/>
        </w:rPr>
        <w:t>05</w:t>
      </w:r>
      <w:r w:rsidR="00AE37A2" w:rsidRPr="00244AA6">
        <w:rPr>
          <w:rFonts w:ascii="Times New Roman" w:hAnsi="Times New Roman" w:cs="Times New Roman"/>
          <w:sz w:val="28"/>
          <w:szCs w:val="28"/>
          <w:lang w:val="fr-FR"/>
        </w:rPr>
        <w:t>.202</w:t>
      </w:r>
      <w:r w:rsidR="00351641" w:rsidRPr="00244AA6">
        <w:rPr>
          <w:rFonts w:ascii="Times New Roman" w:hAnsi="Times New Roman" w:cs="Times New Roman"/>
          <w:sz w:val="28"/>
          <w:szCs w:val="28"/>
          <w:lang w:val="fr-FR"/>
        </w:rPr>
        <w:t>6</w:t>
      </w:r>
    </w:p>
    <w:p w14:paraId="6B9247EB" w14:textId="77777777" w:rsidR="00206A14" w:rsidRPr="00ED7672" w:rsidRDefault="00206A14" w:rsidP="008C4ED1">
      <w:pPr>
        <w:spacing w:after="0"/>
        <w:ind w:right="-613"/>
        <w:jc w:val="both"/>
        <w:rPr>
          <w:rFonts w:ascii="Times New Roman" w:hAnsi="Times New Roman" w:cs="Times New Roman"/>
          <w:sz w:val="24"/>
          <w:szCs w:val="24"/>
          <w:lang w:val="fr-FR"/>
        </w:rPr>
      </w:pPr>
    </w:p>
    <w:p w14:paraId="29D0FC25" w14:textId="77777777" w:rsidR="0041273E" w:rsidRPr="00ED7672" w:rsidRDefault="00F120F8" w:rsidP="004B5D63">
      <w:pPr>
        <w:spacing w:after="0"/>
        <w:ind w:left="-567" w:right="-613"/>
        <w:jc w:val="center"/>
        <w:rPr>
          <w:rFonts w:ascii="Times New Roman" w:hAnsi="Times New Roman" w:cs="Times New Roman"/>
          <w:sz w:val="24"/>
          <w:szCs w:val="24"/>
          <w:lang w:val="fr-FR"/>
        </w:rPr>
      </w:pPr>
      <w:r w:rsidRPr="00ED7672">
        <w:rPr>
          <w:rFonts w:ascii="Times New Roman" w:hAnsi="Times New Roman" w:cs="Times New Roman"/>
          <w:sz w:val="24"/>
          <w:szCs w:val="24"/>
          <w:lang w:val="fr-FR"/>
        </w:rPr>
        <w:t>REFERAT DE APROBARE</w:t>
      </w:r>
    </w:p>
    <w:p w14:paraId="62191EF3" w14:textId="77777777" w:rsidR="00351641" w:rsidRDefault="00AE37A2" w:rsidP="00351641">
      <w:pPr>
        <w:spacing w:after="0"/>
        <w:jc w:val="center"/>
        <w:rPr>
          <w:rFonts w:ascii="Times New Roman" w:eastAsia="Times New Roman" w:hAnsi="Times New Roman" w:cs="Times New Roman"/>
          <w:sz w:val="24"/>
          <w:szCs w:val="24"/>
          <w:lang w:val="fr-FR"/>
        </w:rPr>
      </w:pPr>
      <w:proofErr w:type="gramStart"/>
      <w:r w:rsidRPr="00351641">
        <w:rPr>
          <w:rFonts w:ascii="Times New Roman" w:hAnsi="Times New Roman" w:cs="Times New Roman"/>
          <w:sz w:val="24"/>
          <w:szCs w:val="24"/>
          <w:lang w:val="fr-FR"/>
        </w:rPr>
        <w:t>l</w:t>
      </w:r>
      <w:r w:rsidR="000D3C20" w:rsidRPr="00351641">
        <w:rPr>
          <w:rFonts w:ascii="Times New Roman" w:hAnsi="Times New Roman" w:cs="Times New Roman"/>
          <w:sz w:val="24"/>
          <w:szCs w:val="24"/>
          <w:lang w:val="fr-FR"/>
        </w:rPr>
        <w:t>a</w:t>
      </w:r>
      <w:proofErr w:type="gramEnd"/>
      <w:r w:rsidR="00FB787B" w:rsidRPr="00351641">
        <w:rPr>
          <w:rFonts w:ascii="Times New Roman" w:hAnsi="Times New Roman" w:cs="Times New Roman"/>
          <w:sz w:val="24"/>
          <w:szCs w:val="24"/>
          <w:lang w:val="fr-FR"/>
        </w:rPr>
        <w:t xml:space="preserve"> </w:t>
      </w:r>
      <w:proofErr w:type="spellStart"/>
      <w:r w:rsidR="000D3C20" w:rsidRPr="00351641">
        <w:rPr>
          <w:rFonts w:ascii="Times New Roman" w:hAnsi="Times New Roman" w:cs="Times New Roman"/>
          <w:sz w:val="24"/>
          <w:szCs w:val="24"/>
          <w:lang w:val="fr-FR"/>
        </w:rPr>
        <w:t>proiect</w:t>
      </w:r>
      <w:proofErr w:type="spellEnd"/>
      <w:r w:rsidR="000D3C20" w:rsidRPr="00351641">
        <w:rPr>
          <w:rFonts w:ascii="Times New Roman" w:hAnsi="Times New Roman" w:cs="Times New Roman"/>
          <w:sz w:val="24"/>
          <w:szCs w:val="24"/>
          <w:lang w:val="fr-FR"/>
        </w:rPr>
        <w:t xml:space="preserve"> de </w:t>
      </w:r>
      <w:proofErr w:type="spellStart"/>
      <w:r w:rsidR="000D3C20" w:rsidRPr="00351641">
        <w:rPr>
          <w:rFonts w:ascii="Times New Roman" w:hAnsi="Times New Roman" w:cs="Times New Roman"/>
          <w:sz w:val="24"/>
          <w:szCs w:val="24"/>
          <w:lang w:val="fr-FR"/>
        </w:rPr>
        <w:t>hotarare</w:t>
      </w:r>
      <w:proofErr w:type="spellEnd"/>
      <w:r w:rsidR="00FB787B" w:rsidRPr="00351641">
        <w:rPr>
          <w:rFonts w:ascii="Times New Roman" w:hAnsi="Times New Roman" w:cs="Times New Roman"/>
          <w:sz w:val="24"/>
          <w:szCs w:val="24"/>
          <w:lang w:val="fr-FR"/>
        </w:rPr>
        <w:t xml:space="preserve"> </w:t>
      </w:r>
      <w:r w:rsidR="000D3C20" w:rsidRPr="00ED7672">
        <w:rPr>
          <w:rFonts w:ascii="Times New Roman" w:hAnsi="Times New Roman" w:cs="Times New Roman"/>
          <w:sz w:val="24"/>
          <w:szCs w:val="24"/>
          <w:lang w:val="ro-RO"/>
        </w:rPr>
        <w:t>privind</w:t>
      </w:r>
      <w:r w:rsidR="00351641" w:rsidRPr="00351641">
        <w:rPr>
          <w:rFonts w:ascii="Times New Roman" w:eastAsia="Times New Roman" w:hAnsi="Times New Roman" w:cs="Times New Roman"/>
          <w:sz w:val="24"/>
          <w:szCs w:val="24"/>
          <w:lang w:val="fr-FR"/>
        </w:rPr>
        <w:t xml:space="preserve"> </w:t>
      </w:r>
      <w:proofErr w:type="spellStart"/>
      <w:r w:rsidR="00351641" w:rsidRPr="00351641">
        <w:rPr>
          <w:rFonts w:ascii="Times New Roman" w:eastAsia="Times New Roman" w:hAnsi="Times New Roman" w:cs="Times New Roman"/>
          <w:sz w:val="24"/>
          <w:szCs w:val="24"/>
          <w:lang w:val="fr-FR"/>
        </w:rPr>
        <w:t>implementar</w:t>
      </w:r>
      <w:r w:rsidR="00351641">
        <w:rPr>
          <w:rFonts w:ascii="Times New Roman" w:eastAsia="Times New Roman" w:hAnsi="Times New Roman" w:cs="Times New Roman"/>
          <w:sz w:val="24"/>
          <w:szCs w:val="24"/>
          <w:lang w:val="fr-FR"/>
        </w:rPr>
        <w:t>ea</w:t>
      </w:r>
      <w:proofErr w:type="spellEnd"/>
      <w:r w:rsidR="00351641" w:rsidRPr="00351641">
        <w:rPr>
          <w:rFonts w:ascii="Times New Roman" w:eastAsia="Times New Roman" w:hAnsi="Times New Roman" w:cs="Times New Roman"/>
          <w:sz w:val="24"/>
          <w:szCs w:val="24"/>
          <w:lang w:val="fr-FR"/>
        </w:rPr>
        <w:t xml:space="preserve"> </w:t>
      </w:r>
      <w:proofErr w:type="spellStart"/>
      <w:r w:rsidR="00351641" w:rsidRPr="00351641">
        <w:rPr>
          <w:rFonts w:ascii="Times New Roman" w:eastAsia="Times New Roman" w:hAnsi="Times New Roman" w:cs="Times New Roman"/>
          <w:sz w:val="24"/>
          <w:szCs w:val="24"/>
          <w:lang w:val="fr-FR"/>
        </w:rPr>
        <w:t>proiectului</w:t>
      </w:r>
      <w:proofErr w:type="spellEnd"/>
      <w:r w:rsidR="00351641" w:rsidRPr="00351641">
        <w:rPr>
          <w:rFonts w:ascii="Times New Roman" w:eastAsia="Times New Roman" w:hAnsi="Times New Roman" w:cs="Times New Roman"/>
          <w:sz w:val="24"/>
          <w:szCs w:val="24"/>
          <w:lang w:val="fr-FR"/>
        </w:rPr>
        <w:t xml:space="preserve"> “DIGITALIZAREA MANAGEMENTULUI ENERGETIC ȘI CREȘTEREA EFICIENȚEI ENERGETICE ACTIVE ÎN CLĂDIRILE ADMINISTRATIVE ALE UAT PÂRSCOV </w:t>
      </w:r>
    </w:p>
    <w:p w14:paraId="693F9D90" w14:textId="64D88953" w:rsidR="00351641" w:rsidRPr="00351641" w:rsidRDefault="00351641" w:rsidP="00351641">
      <w:pPr>
        <w:spacing w:after="0"/>
        <w:jc w:val="center"/>
        <w:rPr>
          <w:rFonts w:ascii="Times New Roman" w:eastAsia="Times New Roman" w:hAnsi="Times New Roman" w:cs="Times New Roman"/>
          <w:lang w:val="fr-FR"/>
        </w:rPr>
      </w:pPr>
      <w:r w:rsidRPr="00351641">
        <w:rPr>
          <w:rFonts w:ascii="Times New Roman" w:eastAsia="Times New Roman" w:hAnsi="Times New Roman" w:cs="Times New Roman"/>
          <w:sz w:val="24"/>
          <w:szCs w:val="24"/>
          <w:lang w:val="fr-FR"/>
        </w:rPr>
        <w:t>PRIN TEHNOLOGII IOT (BEMS)”</w:t>
      </w:r>
    </w:p>
    <w:p w14:paraId="6F39B0DF" w14:textId="77777777" w:rsidR="00206A14" w:rsidRDefault="00206A14" w:rsidP="00126F94">
      <w:pPr>
        <w:pStyle w:val="Titlu"/>
        <w:ind w:left="0" w:right="-613" w:firstLine="0"/>
        <w:jc w:val="both"/>
        <w:rPr>
          <w:b w:val="0"/>
          <w:sz w:val="24"/>
          <w:szCs w:val="24"/>
        </w:rPr>
      </w:pPr>
    </w:p>
    <w:p w14:paraId="6884BC79" w14:textId="77777777" w:rsidR="00351641" w:rsidRPr="00ED7672" w:rsidRDefault="00351641" w:rsidP="00126F94">
      <w:pPr>
        <w:pStyle w:val="Titlu"/>
        <w:ind w:left="0" w:right="-613" w:firstLine="0"/>
        <w:jc w:val="both"/>
        <w:rPr>
          <w:b w:val="0"/>
          <w:sz w:val="24"/>
          <w:szCs w:val="24"/>
        </w:rPr>
      </w:pPr>
    </w:p>
    <w:p w14:paraId="0941F355" w14:textId="77777777" w:rsidR="00351641" w:rsidRPr="00351641" w:rsidRDefault="00351641" w:rsidP="00351641">
      <w:pPr>
        <w:spacing w:after="0"/>
        <w:ind w:right="-46" w:firstLine="1287"/>
        <w:jc w:val="both"/>
        <w:rPr>
          <w:rFonts w:ascii="Times New Roman" w:hAnsi="Times New Roman" w:cs="Times New Roman"/>
          <w:sz w:val="24"/>
          <w:szCs w:val="24"/>
          <w:lang w:val="pt-PT"/>
        </w:rPr>
      </w:pPr>
      <w:r w:rsidRPr="00351641">
        <w:rPr>
          <w:rFonts w:ascii="Times New Roman" w:hAnsi="Times New Roman" w:cs="Times New Roman"/>
          <w:sz w:val="24"/>
          <w:szCs w:val="24"/>
          <w:lang w:val="pt-PT"/>
        </w:rPr>
        <w:t>Având în vedere necesitatea imperativă de optimizare a costurilor operaționale curente suportate de la bugetul local al Comunei Pârscov, precum și oportunitatea majoră reprezentată de fondurile europene nerambursabile structurate în cadrul programelor gestionate de Agenția pentru Finanțarea Investițiilor Rurale (AFIR), am inițiat prezentul proiect de hotărâre în vederea dotării și modernizării tehnologice a aparatului administrativ.</w:t>
      </w:r>
    </w:p>
    <w:p w14:paraId="4220B675" w14:textId="77777777" w:rsidR="00351641" w:rsidRPr="00351641" w:rsidRDefault="00351641" w:rsidP="00351641">
      <w:pPr>
        <w:spacing w:after="0"/>
        <w:ind w:right="-46" w:firstLine="1287"/>
        <w:jc w:val="both"/>
        <w:rPr>
          <w:rFonts w:ascii="Times New Roman" w:hAnsi="Times New Roman" w:cs="Times New Roman"/>
          <w:sz w:val="24"/>
          <w:szCs w:val="24"/>
          <w:lang w:val="pt-PT"/>
        </w:rPr>
      </w:pPr>
      <w:r w:rsidRPr="00351641">
        <w:rPr>
          <w:rFonts w:ascii="Times New Roman" w:hAnsi="Times New Roman" w:cs="Times New Roman"/>
          <w:sz w:val="24"/>
          <w:szCs w:val="24"/>
          <w:lang w:val="pt-PT"/>
        </w:rPr>
        <w:t>Clădirile administrative ale UAT Comuna Pârscov, identificate ca fiind Corpul 1 și Corpul 2, înregistrează în prezent cheltuieli logistice ridicate cu utilitățile termice și electrice. Această ineficientizare provine direct din imposibilitatea realizării unui control centralizat și predictiv. Subliniez faptul că, în prezent, localitatea noastră NU DEȚINE un astfel de sistem inteligent de management energetic în nicio clădire publică, implementarea componentelor BEMS prin tehnologii IoT constituind o INOVAȚIE TEHNOLOGICĂ ABSOLUTĂ la nivelul comunei și al microregiunii învecinate.</w:t>
      </w:r>
    </w:p>
    <w:p w14:paraId="2FAE1142" w14:textId="77777777" w:rsidR="00351641" w:rsidRDefault="00351641" w:rsidP="00351641">
      <w:pPr>
        <w:spacing w:after="0"/>
        <w:ind w:right="-46" w:firstLine="1287"/>
        <w:jc w:val="both"/>
        <w:rPr>
          <w:rFonts w:ascii="Times New Roman" w:hAnsi="Times New Roman" w:cs="Times New Roman"/>
          <w:sz w:val="24"/>
          <w:szCs w:val="24"/>
          <w:lang w:val="pt-PT"/>
        </w:rPr>
      </w:pPr>
      <w:r w:rsidRPr="00351641">
        <w:rPr>
          <w:rFonts w:ascii="Times New Roman" w:hAnsi="Times New Roman" w:cs="Times New Roman"/>
          <w:sz w:val="24"/>
          <w:szCs w:val="24"/>
          <w:lang w:val="pt-PT"/>
        </w:rPr>
        <w:t>Prin prezentul proiect se aprobă achiziția exclusivă de echipamente și componente hardware de ultimă generație (fără elemente de manoperă), structurate pe 5 mari repere: 2 unități Gateway Central Enterprise, 19 Robinete Termostatate Smart Pro, 2 sisteme Smart Meter trifazice, 16 Senzori Wireless Complecși de climat (CO2, prezență, temperatură) și 25 de Micro-Relee Inteligente cu Analizor Bus integrat.</w:t>
      </w:r>
    </w:p>
    <w:p w14:paraId="517ABBA2" w14:textId="1EA4B485" w:rsidR="00351641" w:rsidRPr="00351641" w:rsidRDefault="00351641" w:rsidP="00351641">
      <w:pPr>
        <w:spacing w:after="0"/>
        <w:ind w:right="-46" w:firstLine="1287"/>
        <w:jc w:val="both"/>
        <w:rPr>
          <w:rFonts w:ascii="Times New Roman" w:hAnsi="Times New Roman" w:cs="Times New Roman"/>
          <w:sz w:val="24"/>
          <w:szCs w:val="24"/>
          <w:lang w:val="pt-PT"/>
        </w:rPr>
      </w:pPr>
      <w:r w:rsidRPr="00351641">
        <w:rPr>
          <w:rFonts w:ascii="Times New Roman" w:hAnsi="Times New Roman" w:cs="Times New Roman"/>
          <w:sz w:val="24"/>
          <w:szCs w:val="24"/>
          <w:lang w:val="pt-PT"/>
        </w:rPr>
        <w:t xml:space="preserve"> Sprijinul public nerambursabil acoperă în proporție de 100% cheltuielile eligibile din proiect, suma neeligibilă acoperă contravaloarea restului de plata pentru serviciile de consultanță și managementul proiectului, sumă ce va fi gestionată conform prevederilor legale. Durata totală de implementare și livrare este de maximum 6 luni.</w:t>
      </w:r>
    </w:p>
    <w:p w14:paraId="76C26CF1" w14:textId="40A70373" w:rsidR="008C4ED1" w:rsidRDefault="00351641" w:rsidP="00351641">
      <w:pPr>
        <w:spacing w:after="0"/>
        <w:ind w:right="-46" w:firstLine="1287"/>
        <w:jc w:val="both"/>
        <w:rPr>
          <w:rFonts w:ascii="Times New Roman" w:hAnsi="Times New Roman" w:cs="Times New Roman"/>
          <w:sz w:val="24"/>
          <w:szCs w:val="24"/>
          <w:lang w:val="pt-PT"/>
        </w:rPr>
      </w:pPr>
      <w:r w:rsidRPr="00351641">
        <w:rPr>
          <w:rFonts w:ascii="Times New Roman" w:hAnsi="Times New Roman" w:cs="Times New Roman"/>
          <w:sz w:val="24"/>
          <w:szCs w:val="24"/>
          <w:lang w:val="pt-PT"/>
        </w:rPr>
        <w:t xml:space="preserve">Luând în considerare impactul direct pozitiv asupra bugetului comunei prin reducerea masivă a risipei energetice și transformarea instituției într-un model de sustenabilitate, </w:t>
      </w:r>
      <w:r>
        <w:rPr>
          <w:rFonts w:ascii="Times New Roman" w:hAnsi="Times New Roman" w:cs="Times New Roman"/>
          <w:sz w:val="24"/>
          <w:szCs w:val="24"/>
          <w:lang w:val="pt-PT"/>
        </w:rPr>
        <w:t>î</w:t>
      </w:r>
      <w:r w:rsidR="004B5D63" w:rsidRPr="00ED7672">
        <w:rPr>
          <w:rFonts w:ascii="Times New Roman" w:hAnsi="Times New Roman" w:cs="Times New Roman"/>
          <w:sz w:val="24"/>
          <w:szCs w:val="24"/>
          <w:lang w:val="pt-PT"/>
        </w:rPr>
        <w:t xml:space="preserve">n conformitate cu prevederile OUG nr.57/2019 privind Codul administrativ , actualizat propun spre aprobare </w:t>
      </w:r>
      <w:r>
        <w:rPr>
          <w:rFonts w:ascii="Times New Roman" w:hAnsi="Times New Roman" w:cs="Times New Roman"/>
          <w:sz w:val="24"/>
          <w:szCs w:val="24"/>
          <w:lang w:val="pt-PT"/>
        </w:rPr>
        <w:t xml:space="preserve">acest proiect </w:t>
      </w:r>
      <w:r w:rsidR="004B5D63" w:rsidRPr="00ED7672">
        <w:rPr>
          <w:rFonts w:ascii="Times New Roman" w:hAnsi="Times New Roman" w:cs="Times New Roman"/>
          <w:sz w:val="24"/>
          <w:szCs w:val="24"/>
          <w:lang w:val="pt-PT"/>
        </w:rPr>
        <w:t>,</w:t>
      </w:r>
      <w:r w:rsidR="00372FA6">
        <w:rPr>
          <w:rFonts w:ascii="Times New Roman" w:hAnsi="Times New Roman" w:cs="Times New Roman"/>
          <w:sz w:val="24"/>
          <w:szCs w:val="24"/>
          <w:lang w:val="pt-PT"/>
        </w:rPr>
        <w:t xml:space="preserve"> </w:t>
      </w:r>
      <w:r w:rsidR="00B00EDF">
        <w:rPr>
          <w:rFonts w:ascii="Times New Roman" w:hAnsi="Times New Roman" w:cs="Times New Roman"/>
          <w:sz w:val="24"/>
          <w:szCs w:val="24"/>
          <w:lang w:val="pt-PT"/>
        </w:rPr>
        <w:t xml:space="preserve">in regim de </w:t>
      </w:r>
      <w:r>
        <w:rPr>
          <w:rFonts w:ascii="Times New Roman" w:hAnsi="Times New Roman" w:cs="Times New Roman"/>
          <w:sz w:val="24"/>
          <w:szCs w:val="24"/>
          <w:lang w:val="pt-PT"/>
        </w:rPr>
        <w:t xml:space="preserve">maxima </w:t>
      </w:r>
      <w:r w:rsidR="00B00EDF">
        <w:rPr>
          <w:rFonts w:ascii="Times New Roman" w:hAnsi="Times New Roman" w:cs="Times New Roman"/>
          <w:sz w:val="24"/>
          <w:szCs w:val="24"/>
          <w:lang w:val="pt-PT"/>
        </w:rPr>
        <w:t xml:space="preserve">urgenta </w:t>
      </w:r>
      <w:r>
        <w:rPr>
          <w:rFonts w:ascii="Times New Roman" w:hAnsi="Times New Roman" w:cs="Times New Roman"/>
          <w:sz w:val="24"/>
          <w:szCs w:val="24"/>
          <w:lang w:val="pt-PT"/>
        </w:rPr>
        <w:t xml:space="preserve">, avand in vedere faptul ca sesiunea de depunere a proiectelor se deschide in data de 29.05.2026 .  </w:t>
      </w:r>
    </w:p>
    <w:p w14:paraId="2A77F940" w14:textId="77777777" w:rsidR="005C3C02" w:rsidRDefault="005C3C02" w:rsidP="004F166C">
      <w:pPr>
        <w:spacing w:after="0"/>
        <w:ind w:right="-613"/>
        <w:jc w:val="both"/>
        <w:rPr>
          <w:rFonts w:ascii="Times New Roman" w:hAnsi="Times New Roman" w:cs="Times New Roman"/>
          <w:sz w:val="24"/>
          <w:szCs w:val="24"/>
          <w:lang w:val="pt-PT"/>
        </w:rPr>
      </w:pPr>
    </w:p>
    <w:p w14:paraId="6E3AC973" w14:textId="77777777" w:rsidR="00244AA6" w:rsidRPr="00ED7672" w:rsidRDefault="00244AA6" w:rsidP="004F166C">
      <w:pPr>
        <w:spacing w:after="0"/>
        <w:ind w:right="-613"/>
        <w:jc w:val="both"/>
        <w:rPr>
          <w:rFonts w:ascii="Times New Roman" w:hAnsi="Times New Roman" w:cs="Times New Roman"/>
          <w:sz w:val="24"/>
          <w:szCs w:val="24"/>
          <w:lang w:val="pt-PT"/>
        </w:rPr>
      </w:pPr>
    </w:p>
    <w:p w14:paraId="181513EE" w14:textId="77777777" w:rsidR="0041273E" w:rsidRPr="00244AA6" w:rsidRDefault="0041273E" w:rsidP="004B5D63">
      <w:pPr>
        <w:pStyle w:val="Titlu2"/>
        <w:spacing w:before="0"/>
        <w:ind w:left="-567" w:right="-613"/>
        <w:jc w:val="center"/>
        <w:rPr>
          <w:rFonts w:ascii="Times New Roman" w:hAnsi="Times New Roman" w:cs="Times New Roman"/>
          <w:b w:val="0"/>
          <w:color w:val="auto"/>
          <w:sz w:val="28"/>
          <w:szCs w:val="28"/>
        </w:rPr>
      </w:pPr>
      <w:proofErr w:type="gramStart"/>
      <w:r w:rsidRPr="00244AA6">
        <w:rPr>
          <w:rFonts w:ascii="Times New Roman" w:hAnsi="Times New Roman" w:cs="Times New Roman"/>
          <w:b w:val="0"/>
          <w:color w:val="auto"/>
          <w:sz w:val="28"/>
          <w:szCs w:val="28"/>
        </w:rPr>
        <w:t>Initiator ,</w:t>
      </w:r>
      <w:proofErr w:type="gramEnd"/>
    </w:p>
    <w:p w14:paraId="7BAA562B" w14:textId="77777777" w:rsidR="0041273E" w:rsidRPr="00244AA6" w:rsidRDefault="0041273E" w:rsidP="004B5D63">
      <w:pPr>
        <w:spacing w:after="0"/>
        <w:ind w:left="-567" w:right="-613"/>
        <w:jc w:val="center"/>
        <w:rPr>
          <w:rFonts w:ascii="Times New Roman" w:hAnsi="Times New Roman" w:cs="Times New Roman"/>
          <w:sz w:val="28"/>
          <w:szCs w:val="28"/>
        </w:rPr>
      </w:pPr>
      <w:proofErr w:type="gramStart"/>
      <w:r w:rsidRPr="00244AA6">
        <w:rPr>
          <w:rFonts w:ascii="Times New Roman" w:hAnsi="Times New Roman" w:cs="Times New Roman"/>
          <w:sz w:val="28"/>
          <w:szCs w:val="28"/>
        </w:rPr>
        <w:t>Primar ,</w:t>
      </w:r>
      <w:proofErr w:type="gramEnd"/>
    </w:p>
    <w:p w14:paraId="50B8B61E" w14:textId="77777777" w:rsidR="00D15DBA" w:rsidRPr="00244AA6" w:rsidRDefault="00E053DC" w:rsidP="004B5D63">
      <w:pPr>
        <w:spacing w:after="0"/>
        <w:ind w:left="-567" w:right="-613"/>
        <w:jc w:val="center"/>
        <w:rPr>
          <w:rFonts w:ascii="Times New Roman" w:hAnsi="Times New Roman" w:cs="Times New Roman"/>
          <w:sz w:val="28"/>
          <w:szCs w:val="28"/>
        </w:rPr>
      </w:pPr>
      <w:r w:rsidRPr="00244AA6">
        <w:rPr>
          <w:rFonts w:ascii="Times New Roman" w:hAnsi="Times New Roman" w:cs="Times New Roman"/>
          <w:sz w:val="28"/>
          <w:szCs w:val="28"/>
        </w:rPr>
        <w:t>Daniel MIHAI</w:t>
      </w:r>
    </w:p>
    <w:sectPr w:rsidR="00D15DBA" w:rsidRPr="00244AA6" w:rsidSect="00190D50">
      <w:pgSz w:w="11906" w:h="16838"/>
      <w:pgMar w:top="567"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2F0A"/>
    <w:multiLevelType w:val="hybridMultilevel"/>
    <w:tmpl w:val="951E2674"/>
    <w:lvl w:ilvl="0" w:tplc="8DB49876">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39A5176"/>
    <w:multiLevelType w:val="hybridMultilevel"/>
    <w:tmpl w:val="8DA6A108"/>
    <w:lvl w:ilvl="0" w:tplc="56CAD6A2">
      <w:numFmt w:val="bullet"/>
      <w:lvlText w:val="-"/>
      <w:lvlJc w:val="left"/>
      <w:pPr>
        <w:ind w:left="360" w:hanging="360"/>
      </w:pPr>
      <w:rPr>
        <w:rFonts w:ascii="Bookman Old Style" w:eastAsia="Times New Roman" w:hAnsi="Bookman Old Style" w:cs="Times New Roman" w:hint="default"/>
        <w:b/>
      </w:rPr>
    </w:lvl>
    <w:lvl w:ilvl="1" w:tplc="04180003" w:tentative="1">
      <w:start w:val="1"/>
      <w:numFmt w:val="bullet"/>
      <w:lvlText w:val="o"/>
      <w:lvlJc w:val="left"/>
      <w:pPr>
        <w:ind w:left="360" w:hanging="360"/>
      </w:pPr>
      <w:rPr>
        <w:rFonts w:ascii="Courier New" w:hAnsi="Courier New" w:cs="Courier New" w:hint="default"/>
      </w:rPr>
    </w:lvl>
    <w:lvl w:ilvl="2" w:tplc="04180005" w:tentative="1">
      <w:start w:val="1"/>
      <w:numFmt w:val="bullet"/>
      <w:lvlText w:val=""/>
      <w:lvlJc w:val="left"/>
      <w:pPr>
        <w:ind w:left="1080" w:hanging="360"/>
      </w:pPr>
      <w:rPr>
        <w:rFonts w:ascii="Wingdings" w:hAnsi="Wingdings" w:hint="default"/>
      </w:rPr>
    </w:lvl>
    <w:lvl w:ilvl="3" w:tplc="04180001" w:tentative="1">
      <w:start w:val="1"/>
      <w:numFmt w:val="bullet"/>
      <w:lvlText w:val=""/>
      <w:lvlJc w:val="left"/>
      <w:pPr>
        <w:ind w:left="1800" w:hanging="360"/>
      </w:pPr>
      <w:rPr>
        <w:rFonts w:ascii="Symbol" w:hAnsi="Symbol" w:hint="default"/>
      </w:rPr>
    </w:lvl>
    <w:lvl w:ilvl="4" w:tplc="04180003" w:tentative="1">
      <w:start w:val="1"/>
      <w:numFmt w:val="bullet"/>
      <w:lvlText w:val="o"/>
      <w:lvlJc w:val="left"/>
      <w:pPr>
        <w:ind w:left="2520" w:hanging="360"/>
      </w:pPr>
      <w:rPr>
        <w:rFonts w:ascii="Courier New" w:hAnsi="Courier New" w:cs="Courier New" w:hint="default"/>
      </w:rPr>
    </w:lvl>
    <w:lvl w:ilvl="5" w:tplc="04180005" w:tentative="1">
      <w:start w:val="1"/>
      <w:numFmt w:val="bullet"/>
      <w:lvlText w:val=""/>
      <w:lvlJc w:val="left"/>
      <w:pPr>
        <w:ind w:left="3240" w:hanging="360"/>
      </w:pPr>
      <w:rPr>
        <w:rFonts w:ascii="Wingdings" w:hAnsi="Wingdings" w:hint="default"/>
      </w:rPr>
    </w:lvl>
    <w:lvl w:ilvl="6" w:tplc="04180001" w:tentative="1">
      <w:start w:val="1"/>
      <w:numFmt w:val="bullet"/>
      <w:lvlText w:val=""/>
      <w:lvlJc w:val="left"/>
      <w:pPr>
        <w:ind w:left="3960" w:hanging="360"/>
      </w:pPr>
      <w:rPr>
        <w:rFonts w:ascii="Symbol" w:hAnsi="Symbol" w:hint="default"/>
      </w:rPr>
    </w:lvl>
    <w:lvl w:ilvl="7" w:tplc="04180003" w:tentative="1">
      <w:start w:val="1"/>
      <w:numFmt w:val="bullet"/>
      <w:lvlText w:val="o"/>
      <w:lvlJc w:val="left"/>
      <w:pPr>
        <w:ind w:left="4680" w:hanging="360"/>
      </w:pPr>
      <w:rPr>
        <w:rFonts w:ascii="Courier New" w:hAnsi="Courier New" w:cs="Courier New" w:hint="default"/>
      </w:rPr>
    </w:lvl>
    <w:lvl w:ilvl="8" w:tplc="04180005" w:tentative="1">
      <w:start w:val="1"/>
      <w:numFmt w:val="bullet"/>
      <w:lvlText w:val=""/>
      <w:lvlJc w:val="left"/>
      <w:pPr>
        <w:ind w:left="5400" w:hanging="360"/>
      </w:pPr>
      <w:rPr>
        <w:rFonts w:ascii="Wingdings" w:hAnsi="Wingdings" w:hint="default"/>
      </w:rPr>
    </w:lvl>
  </w:abstractNum>
  <w:abstractNum w:abstractNumId="2" w15:restartNumberingAfterBreak="0">
    <w:nsid w:val="1C617A62"/>
    <w:multiLevelType w:val="multilevel"/>
    <w:tmpl w:val="A7E20626"/>
    <w:lvl w:ilvl="0">
      <w:numFmt w:val="bullet"/>
      <w:lvlText w:val="-"/>
      <w:lvlJc w:val="left"/>
      <w:pPr>
        <w:ind w:left="1740" w:hanging="360"/>
      </w:pPr>
      <w:rPr>
        <w:rFonts w:ascii="Times New Roman" w:eastAsia="Times New Roman" w:hAnsi="Times New Roman" w:cs="Times New Roman"/>
      </w:rPr>
    </w:lvl>
    <w:lvl w:ilvl="1">
      <w:numFmt w:val="bullet"/>
      <w:lvlText w:val="o"/>
      <w:lvlJc w:val="left"/>
      <w:pPr>
        <w:ind w:left="2460" w:hanging="360"/>
      </w:pPr>
      <w:rPr>
        <w:rFonts w:ascii="Courier New" w:hAnsi="Courier New" w:cs="Courier New"/>
      </w:rPr>
    </w:lvl>
    <w:lvl w:ilvl="2">
      <w:numFmt w:val="bullet"/>
      <w:lvlText w:val=""/>
      <w:lvlJc w:val="left"/>
      <w:pPr>
        <w:ind w:left="3180" w:hanging="360"/>
      </w:pPr>
      <w:rPr>
        <w:rFonts w:ascii="Wingdings" w:hAnsi="Wingdings"/>
      </w:rPr>
    </w:lvl>
    <w:lvl w:ilvl="3">
      <w:numFmt w:val="bullet"/>
      <w:lvlText w:val=""/>
      <w:lvlJc w:val="left"/>
      <w:pPr>
        <w:ind w:left="3900" w:hanging="360"/>
      </w:pPr>
      <w:rPr>
        <w:rFonts w:ascii="Symbol" w:hAnsi="Symbol"/>
      </w:rPr>
    </w:lvl>
    <w:lvl w:ilvl="4">
      <w:numFmt w:val="bullet"/>
      <w:lvlText w:val="o"/>
      <w:lvlJc w:val="left"/>
      <w:pPr>
        <w:ind w:left="4620" w:hanging="360"/>
      </w:pPr>
      <w:rPr>
        <w:rFonts w:ascii="Courier New" w:hAnsi="Courier New" w:cs="Courier New"/>
      </w:rPr>
    </w:lvl>
    <w:lvl w:ilvl="5">
      <w:numFmt w:val="bullet"/>
      <w:lvlText w:val=""/>
      <w:lvlJc w:val="left"/>
      <w:pPr>
        <w:ind w:left="5340" w:hanging="360"/>
      </w:pPr>
      <w:rPr>
        <w:rFonts w:ascii="Wingdings" w:hAnsi="Wingdings"/>
      </w:rPr>
    </w:lvl>
    <w:lvl w:ilvl="6">
      <w:numFmt w:val="bullet"/>
      <w:lvlText w:val=""/>
      <w:lvlJc w:val="left"/>
      <w:pPr>
        <w:ind w:left="6060" w:hanging="360"/>
      </w:pPr>
      <w:rPr>
        <w:rFonts w:ascii="Symbol" w:hAnsi="Symbol"/>
      </w:rPr>
    </w:lvl>
    <w:lvl w:ilvl="7">
      <w:numFmt w:val="bullet"/>
      <w:lvlText w:val="o"/>
      <w:lvlJc w:val="left"/>
      <w:pPr>
        <w:ind w:left="6780" w:hanging="360"/>
      </w:pPr>
      <w:rPr>
        <w:rFonts w:ascii="Courier New" w:hAnsi="Courier New" w:cs="Courier New"/>
      </w:rPr>
    </w:lvl>
    <w:lvl w:ilvl="8">
      <w:numFmt w:val="bullet"/>
      <w:lvlText w:val=""/>
      <w:lvlJc w:val="left"/>
      <w:pPr>
        <w:ind w:left="7500" w:hanging="360"/>
      </w:pPr>
      <w:rPr>
        <w:rFonts w:ascii="Wingdings" w:hAnsi="Wingdings"/>
      </w:rPr>
    </w:lvl>
  </w:abstractNum>
  <w:num w:numId="1" w16cid:durableId="527837982">
    <w:abstractNumId w:val="1"/>
  </w:num>
  <w:num w:numId="2" w16cid:durableId="1492404235">
    <w:abstractNumId w:val="2"/>
  </w:num>
  <w:num w:numId="3" w16cid:durableId="188914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1273E"/>
    <w:rsid w:val="00060BAE"/>
    <w:rsid w:val="0006156C"/>
    <w:rsid w:val="0009288F"/>
    <w:rsid w:val="000D27CF"/>
    <w:rsid w:val="000D3C20"/>
    <w:rsid w:val="00126F94"/>
    <w:rsid w:val="00142EC8"/>
    <w:rsid w:val="00187183"/>
    <w:rsid w:val="00190D50"/>
    <w:rsid w:val="001B043B"/>
    <w:rsid w:val="001C45DD"/>
    <w:rsid w:val="00206A14"/>
    <w:rsid w:val="0023098E"/>
    <w:rsid w:val="00244AA6"/>
    <w:rsid w:val="002919E9"/>
    <w:rsid w:val="00294F6A"/>
    <w:rsid w:val="002A48C7"/>
    <w:rsid w:val="002D62EA"/>
    <w:rsid w:val="00351641"/>
    <w:rsid w:val="00372FA6"/>
    <w:rsid w:val="003F5193"/>
    <w:rsid w:val="0041273E"/>
    <w:rsid w:val="00414D87"/>
    <w:rsid w:val="0048195D"/>
    <w:rsid w:val="004A3875"/>
    <w:rsid w:val="004B5D63"/>
    <w:rsid w:val="004C01F8"/>
    <w:rsid w:val="004D7F38"/>
    <w:rsid w:val="004E0974"/>
    <w:rsid w:val="004F166C"/>
    <w:rsid w:val="00516BC3"/>
    <w:rsid w:val="005264FA"/>
    <w:rsid w:val="00564428"/>
    <w:rsid w:val="00574293"/>
    <w:rsid w:val="005B15AD"/>
    <w:rsid w:val="005C3C02"/>
    <w:rsid w:val="005D0A00"/>
    <w:rsid w:val="00626427"/>
    <w:rsid w:val="00631890"/>
    <w:rsid w:val="00661D2B"/>
    <w:rsid w:val="00674D34"/>
    <w:rsid w:val="006B1A40"/>
    <w:rsid w:val="006C2EB0"/>
    <w:rsid w:val="0071599D"/>
    <w:rsid w:val="007512FD"/>
    <w:rsid w:val="007752C7"/>
    <w:rsid w:val="0077599B"/>
    <w:rsid w:val="007A6F0F"/>
    <w:rsid w:val="007F311E"/>
    <w:rsid w:val="00813686"/>
    <w:rsid w:val="008C3FBB"/>
    <w:rsid w:val="008C4ED1"/>
    <w:rsid w:val="008D4510"/>
    <w:rsid w:val="00935A85"/>
    <w:rsid w:val="009478F4"/>
    <w:rsid w:val="00975585"/>
    <w:rsid w:val="009B685A"/>
    <w:rsid w:val="009C45A4"/>
    <w:rsid w:val="00A336E7"/>
    <w:rsid w:val="00A57821"/>
    <w:rsid w:val="00A60E07"/>
    <w:rsid w:val="00A74088"/>
    <w:rsid w:val="00A75565"/>
    <w:rsid w:val="00AD54CF"/>
    <w:rsid w:val="00AE37A2"/>
    <w:rsid w:val="00AE7303"/>
    <w:rsid w:val="00B00EDF"/>
    <w:rsid w:val="00B03641"/>
    <w:rsid w:val="00B3319D"/>
    <w:rsid w:val="00B938CA"/>
    <w:rsid w:val="00BD18CE"/>
    <w:rsid w:val="00C104A5"/>
    <w:rsid w:val="00C34F5F"/>
    <w:rsid w:val="00C41C5E"/>
    <w:rsid w:val="00CF2032"/>
    <w:rsid w:val="00D125DB"/>
    <w:rsid w:val="00D15DBA"/>
    <w:rsid w:val="00D86C2F"/>
    <w:rsid w:val="00D932A1"/>
    <w:rsid w:val="00DD16FE"/>
    <w:rsid w:val="00DD20E5"/>
    <w:rsid w:val="00E053DC"/>
    <w:rsid w:val="00E72B56"/>
    <w:rsid w:val="00EA15F5"/>
    <w:rsid w:val="00EC666C"/>
    <w:rsid w:val="00ED1392"/>
    <w:rsid w:val="00ED7672"/>
    <w:rsid w:val="00EF2554"/>
    <w:rsid w:val="00EF6A6F"/>
    <w:rsid w:val="00F120F8"/>
    <w:rsid w:val="00F5147D"/>
    <w:rsid w:val="00FB787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3DA6"/>
  <w15:docId w15:val="{98BD513A-7EAF-4F17-B6CF-4C979344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5DB"/>
  </w:style>
  <w:style w:type="paragraph" w:styleId="Titlu1">
    <w:name w:val="heading 1"/>
    <w:basedOn w:val="Normal"/>
    <w:next w:val="Normal"/>
    <w:link w:val="Titlu1Caracter"/>
    <w:uiPriority w:val="99"/>
    <w:qFormat/>
    <w:rsid w:val="0041273E"/>
    <w:pPr>
      <w:keepNext/>
      <w:spacing w:after="0" w:line="240" w:lineRule="auto"/>
      <w:ind w:left="240" w:right="-720" w:firstLine="480"/>
      <w:jc w:val="center"/>
      <w:outlineLvl w:val="0"/>
    </w:pPr>
    <w:rPr>
      <w:rFonts w:ascii="Times New Roman" w:eastAsia="Times New Roman" w:hAnsi="Times New Roman" w:cs="Times New Roman"/>
      <w:b/>
      <w:sz w:val="28"/>
      <w:szCs w:val="20"/>
      <w:lang w:val="ro-RO" w:eastAsia="en-US"/>
    </w:rPr>
  </w:style>
  <w:style w:type="paragraph" w:styleId="Titlu2">
    <w:name w:val="heading 2"/>
    <w:basedOn w:val="Normal"/>
    <w:next w:val="Normal"/>
    <w:link w:val="Titlu2Caracter"/>
    <w:uiPriority w:val="9"/>
    <w:unhideWhenUsed/>
    <w:qFormat/>
    <w:rsid w:val="004127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6">
    <w:name w:val="heading 6"/>
    <w:basedOn w:val="Normal"/>
    <w:next w:val="Normal"/>
    <w:link w:val="Titlu6Caracter"/>
    <w:uiPriority w:val="9"/>
    <w:semiHidden/>
    <w:unhideWhenUsed/>
    <w:qFormat/>
    <w:rsid w:val="004C01F8"/>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41273E"/>
    <w:rPr>
      <w:rFonts w:ascii="Times New Roman" w:eastAsia="Times New Roman" w:hAnsi="Times New Roman" w:cs="Times New Roman"/>
      <w:b/>
      <w:sz w:val="28"/>
      <w:szCs w:val="20"/>
      <w:lang w:val="ro-RO" w:eastAsia="en-US"/>
    </w:rPr>
  </w:style>
  <w:style w:type="character" w:customStyle="1" w:styleId="Titlu2Caracter">
    <w:name w:val="Titlu 2 Caracter"/>
    <w:basedOn w:val="Fontdeparagrafimplicit"/>
    <w:link w:val="Titlu2"/>
    <w:uiPriority w:val="9"/>
    <w:rsid w:val="0041273E"/>
    <w:rPr>
      <w:rFonts w:asciiTheme="majorHAnsi" w:eastAsiaTheme="majorEastAsia" w:hAnsiTheme="majorHAnsi" w:cstheme="majorBidi"/>
      <w:b/>
      <w:bCs/>
      <w:color w:val="4F81BD" w:themeColor="accent1"/>
      <w:sz w:val="26"/>
      <w:szCs w:val="26"/>
    </w:rPr>
  </w:style>
  <w:style w:type="paragraph" w:styleId="Titlu">
    <w:name w:val="Title"/>
    <w:basedOn w:val="Normal"/>
    <w:link w:val="TitluCaracter"/>
    <w:qFormat/>
    <w:rsid w:val="0041273E"/>
    <w:pPr>
      <w:spacing w:after="0" w:line="240" w:lineRule="auto"/>
      <w:ind w:left="-360" w:right="-720" w:firstLine="360"/>
      <w:jc w:val="center"/>
    </w:pPr>
    <w:rPr>
      <w:rFonts w:ascii="Times New Roman" w:eastAsia="Times New Roman" w:hAnsi="Times New Roman" w:cs="Times New Roman"/>
      <w:b/>
      <w:sz w:val="28"/>
      <w:szCs w:val="20"/>
      <w:lang w:val="ro-RO" w:eastAsia="en-US"/>
    </w:rPr>
  </w:style>
  <w:style w:type="character" w:customStyle="1" w:styleId="TitluCaracter">
    <w:name w:val="Titlu Caracter"/>
    <w:basedOn w:val="Fontdeparagrafimplicit"/>
    <w:link w:val="Titlu"/>
    <w:rsid w:val="0041273E"/>
    <w:rPr>
      <w:rFonts w:ascii="Times New Roman" w:eastAsia="Times New Roman" w:hAnsi="Times New Roman" w:cs="Times New Roman"/>
      <w:b/>
      <w:sz w:val="28"/>
      <w:szCs w:val="20"/>
      <w:lang w:val="ro-RO" w:eastAsia="en-US"/>
    </w:rPr>
  </w:style>
  <w:style w:type="paragraph" w:styleId="NormalWeb">
    <w:name w:val="Normal (Web)"/>
    <w:basedOn w:val="Normal"/>
    <w:uiPriority w:val="99"/>
    <w:rsid w:val="0041273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f">
    <w:name w:val="List Paragraph"/>
    <w:basedOn w:val="Normal"/>
    <w:uiPriority w:val="34"/>
    <w:qFormat/>
    <w:rsid w:val="0041273E"/>
    <w:pPr>
      <w:ind w:left="720"/>
      <w:contextualSpacing/>
    </w:pPr>
  </w:style>
  <w:style w:type="paragraph" w:customStyle="1" w:styleId="Listparagraf1">
    <w:name w:val="Listă paragraf1"/>
    <w:basedOn w:val="Normal"/>
    <w:rsid w:val="00AE7303"/>
    <w:pPr>
      <w:suppressAutoHyphens/>
      <w:autoSpaceDN w:val="0"/>
      <w:spacing w:after="0" w:line="240" w:lineRule="auto"/>
      <w:ind w:left="720"/>
      <w:textAlignment w:val="baseline"/>
    </w:pPr>
    <w:rPr>
      <w:rFonts w:ascii="Times New Roman" w:eastAsia="Times New Roman" w:hAnsi="Times New Roman" w:cs="Times New Roman"/>
      <w:sz w:val="24"/>
      <w:szCs w:val="24"/>
      <w:lang w:val="ro-RO" w:eastAsia="ro-RO"/>
    </w:rPr>
  </w:style>
  <w:style w:type="character" w:customStyle="1" w:styleId="Titlu6Caracter">
    <w:name w:val="Titlu 6 Caracter"/>
    <w:basedOn w:val="Fontdeparagrafimplicit"/>
    <w:link w:val="Titlu6"/>
    <w:uiPriority w:val="9"/>
    <w:semiHidden/>
    <w:rsid w:val="004C01F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90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0278-3169-4318-93E3-8881801A5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1</Pages>
  <Words>376</Words>
  <Characters>2184</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Președinte BUZĂU</cp:lastModifiedBy>
  <cp:revision>50</cp:revision>
  <cp:lastPrinted>2025-07-07T08:08:00Z</cp:lastPrinted>
  <dcterms:created xsi:type="dcterms:W3CDTF">2020-01-06T10:12:00Z</dcterms:created>
  <dcterms:modified xsi:type="dcterms:W3CDTF">2026-05-25T11:22:00Z</dcterms:modified>
</cp:coreProperties>
</file>