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8010"/>
        <w:gridCol w:w="1530"/>
      </w:tblGrid>
      <w:tr w:rsidR="00757CAD" w:rsidRPr="00757CAD" w14:paraId="0471E132" w14:textId="77777777" w:rsidTr="00F85AA5">
        <w:trPr>
          <w:trHeight w:val="1619"/>
          <w:jc w:val="center"/>
        </w:trPr>
        <w:tc>
          <w:tcPr>
            <w:tcW w:w="1440" w:type="dxa"/>
            <w:shd w:val="clear" w:color="auto" w:fill="auto"/>
            <w:vAlign w:val="center"/>
          </w:tcPr>
          <w:p w14:paraId="6DB329FF" w14:textId="45887B75" w:rsidR="00757CAD" w:rsidRPr="00757CAD" w:rsidRDefault="00757CAD" w:rsidP="00757CAD">
            <w:pPr>
              <w:spacing w:line="276" w:lineRule="auto"/>
              <w:jc w:val="center"/>
              <w:rPr>
                <w:rFonts w:ascii="Calibri" w:hAnsi="Calibri"/>
                <w:noProof w:val="0"/>
                <w:sz w:val="22"/>
                <w:szCs w:val="22"/>
                <w:lang w:eastAsia="ro-RO"/>
              </w:rPr>
            </w:pPr>
            <w:r w:rsidRPr="00757CAD">
              <w:rPr>
                <w:rFonts w:ascii="Calibri" w:hAnsi="Calibri"/>
                <w:sz w:val="22"/>
                <w:szCs w:val="22"/>
                <w:lang w:val="en-US" w:eastAsia="ro-RO"/>
              </w:rPr>
              <w:drawing>
                <wp:anchor distT="0" distB="0" distL="114300" distR="114300" simplePos="0" relativeHeight="251659264" behindDoc="1" locked="0" layoutInCell="1" allowOverlap="1" wp14:anchorId="0E26BBF0" wp14:editId="435F994A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0D5F1972" w14:textId="77777777" w:rsidR="00757CAD" w:rsidRPr="00757CAD" w:rsidRDefault="00757CAD" w:rsidP="00757CAD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sz w:val="18"/>
                <w:szCs w:val="18"/>
                <w:lang w:eastAsia="ro-RO"/>
              </w:rPr>
            </w:pPr>
          </w:p>
          <w:p w14:paraId="145FDCFE" w14:textId="77777777" w:rsidR="00757CAD" w:rsidRPr="00757CAD" w:rsidRDefault="00757CAD" w:rsidP="00757CAD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lang w:eastAsia="ro-RO"/>
              </w:rPr>
            </w:pPr>
            <w:r w:rsidRPr="00757CAD">
              <w:rPr>
                <w:rFonts w:ascii="Lucida Calligraphy" w:eastAsia="Calibri" w:hAnsi="Lucida Calligraphy"/>
                <w:noProof w:val="0"/>
                <w:lang w:eastAsia="ro-RO"/>
              </w:rPr>
              <w:t>ROMÂNIA</w:t>
            </w:r>
          </w:p>
          <w:p w14:paraId="3CADC70D" w14:textId="77777777" w:rsidR="00757CAD" w:rsidRPr="00757CAD" w:rsidRDefault="00757CAD" w:rsidP="00757CAD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lang w:eastAsia="ro-RO"/>
              </w:rPr>
            </w:pPr>
            <w:r w:rsidRPr="00757CAD">
              <w:rPr>
                <w:rFonts w:ascii="Lucida Calligraphy" w:eastAsia="Calibri" w:hAnsi="Lucida Calligraphy"/>
                <w:noProof w:val="0"/>
                <w:lang w:eastAsia="ro-RO"/>
              </w:rPr>
              <w:t>JUDE</w:t>
            </w:r>
            <w:r w:rsidRPr="00757CAD">
              <w:rPr>
                <w:rFonts w:ascii="Cambria" w:eastAsia="Calibri" w:hAnsi="Cambria" w:cs="Cambria"/>
                <w:noProof w:val="0"/>
                <w:lang w:eastAsia="ro-RO"/>
              </w:rPr>
              <w:t>Ț</w:t>
            </w:r>
            <w:r w:rsidRPr="00757CAD">
              <w:rPr>
                <w:rFonts w:ascii="Lucida Calligraphy" w:eastAsia="Calibri" w:hAnsi="Lucida Calligraphy"/>
                <w:noProof w:val="0"/>
                <w:lang w:eastAsia="ro-RO"/>
              </w:rPr>
              <w:t>UL IA</w:t>
            </w:r>
            <w:r w:rsidRPr="00757CAD">
              <w:rPr>
                <w:rFonts w:ascii="Cambria" w:eastAsia="Calibri" w:hAnsi="Cambria" w:cs="Cambria"/>
                <w:noProof w:val="0"/>
                <w:lang w:eastAsia="ro-RO"/>
              </w:rPr>
              <w:t>Ș</w:t>
            </w:r>
            <w:r w:rsidRPr="00757CAD">
              <w:rPr>
                <w:rFonts w:ascii="Lucida Calligraphy" w:eastAsia="Calibri" w:hAnsi="Lucida Calligraphy"/>
                <w:noProof w:val="0"/>
                <w:lang w:eastAsia="ro-RO"/>
              </w:rPr>
              <w:t>I</w:t>
            </w:r>
          </w:p>
          <w:p w14:paraId="71BA2233" w14:textId="77777777" w:rsidR="00757CAD" w:rsidRPr="00757CAD" w:rsidRDefault="00757CAD" w:rsidP="00757CAD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lang w:eastAsia="ro-RO"/>
              </w:rPr>
            </w:pPr>
            <w:r w:rsidRPr="00757CAD">
              <w:rPr>
                <w:rFonts w:ascii="Lucida Calligraphy" w:eastAsia="Calibri" w:hAnsi="Lucida Calligraphy"/>
                <w:b/>
                <w:noProof w:val="0"/>
                <w:lang w:eastAsia="ro-RO"/>
              </w:rPr>
              <w:t>COMUNA ARONEANU</w:t>
            </w:r>
          </w:p>
          <w:p w14:paraId="0CBEEEA0" w14:textId="77777777" w:rsidR="00757CAD" w:rsidRPr="00757CAD" w:rsidRDefault="00757CAD" w:rsidP="00757CAD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lang w:eastAsia="ro-RO"/>
              </w:rPr>
            </w:pPr>
          </w:p>
          <w:p w14:paraId="13D5196A" w14:textId="77777777" w:rsidR="00757CAD" w:rsidRPr="00757CAD" w:rsidRDefault="00757CAD" w:rsidP="00757CAD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18"/>
                <w:szCs w:val="18"/>
                <w:lang w:eastAsia="ro-RO"/>
              </w:rPr>
            </w:pPr>
          </w:p>
          <w:p w14:paraId="713CAE34" w14:textId="77777777" w:rsidR="00757CAD" w:rsidRPr="00757CAD" w:rsidRDefault="00757CAD" w:rsidP="00757CAD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757CAD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Sediul în strada Aron Vod</w:t>
            </w:r>
            <w:r w:rsidRPr="00757CAD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ă</w:t>
            </w:r>
            <w:r w:rsidRPr="00757CAD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 nr. 47</w:t>
            </w:r>
            <w:r w:rsidRPr="00757CAD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>; Cod po</w:t>
            </w:r>
            <w:r w:rsidRPr="00757CAD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ş</w:t>
            </w:r>
            <w:r w:rsidRPr="00757CAD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tal 707020, Ia</w:t>
            </w:r>
            <w:r w:rsidRPr="00757CAD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ş</w:t>
            </w:r>
            <w:r w:rsidRPr="00757CAD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i</w:t>
            </w:r>
            <w:r w:rsidRPr="00757CAD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 xml:space="preserve">; </w:t>
            </w:r>
            <w:r w:rsidRPr="00757CAD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Telefon/Fax: 0232/299.255; </w:t>
            </w:r>
          </w:p>
          <w:p w14:paraId="3FF3F1A8" w14:textId="77777777" w:rsidR="00757CAD" w:rsidRPr="00757CAD" w:rsidRDefault="00757CAD" w:rsidP="00757CAD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757CAD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Cod fiscal 4540038; E-mail: </w:t>
            </w:r>
            <w:r w:rsidRPr="00757CAD">
              <w:rPr>
                <w:rFonts w:ascii="Calibri" w:hAnsi="Calibri"/>
                <w:noProof w:val="0"/>
                <w:lang w:eastAsia="ro-RO"/>
              </w:rPr>
              <w:fldChar w:fldCharType="begin"/>
            </w:r>
            <w:r w:rsidRPr="00757CAD">
              <w:rPr>
                <w:rFonts w:ascii="Calibri" w:hAnsi="Calibri"/>
                <w:noProof w:val="0"/>
                <w:lang w:eastAsia="ro-RO"/>
              </w:rPr>
              <w:instrText xml:space="preserve"> HYPERLINK "mailto:contact@comunaaroneanu.ro" </w:instrText>
            </w:r>
            <w:r w:rsidRPr="00757CAD">
              <w:rPr>
                <w:rFonts w:ascii="Calibri" w:hAnsi="Calibri"/>
                <w:noProof w:val="0"/>
                <w:lang w:eastAsia="ro-RO"/>
              </w:rPr>
              <w:fldChar w:fldCharType="separate"/>
            </w:r>
            <w:r w:rsidRPr="00757CAD">
              <w:rPr>
                <w:rFonts w:ascii="Lucida Calligraphy" w:eastAsia="Calibri" w:hAnsi="Lucida Calligraphy"/>
                <w:noProof w:val="0"/>
                <w:color w:val="0000FF"/>
                <w:sz w:val="16"/>
                <w:szCs w:val="16"/>
                <w:u w:val="single"/>
                <w:lang w:eastAsia="ro-RO"/>
              </w:rPr>
              <w:t>contact@comunaaroneanu.ro</w:t>
            </w:r>
            <w:r w:rsidRPr="00757CAD">
              <w:rPr>
                <w:rFonts w:ascii="Lucida Calligraphy" w:eastAsia="Calibri" w:hAnsi="Lucida Calligraphy"/>
                <w:noProof w:val="0"/>
                <w:color w:val="0000FF"/>
                <w:sz w:val="16"/>
                <w:szCs w:val="16"/>
                <w:u w:val="single"/>
                <w:lang w:eastAsia="ro-RO"/>
              </w:rPr>
              <w:fldChar w:fldCharType="end"/>
            </w:r>
            <w:r w:rsidRPr="00757CAD">
              <w:rPr>
                <w:rFonts w:ascii="Calibri" w:hAnsi="Calibri"/>
                <w:noProof w:val="0"/>
                <w:lang w:eastAsia="ro-RO"/>
              </w:rPr>
              <w:t>;</w:t>
            </w:r>
          </w:p>
          <w:p w14:paraId="0C8AA21C" w14:textId="77777777" w:rsidR="00757CAD" w:rsidRPr="00757CAD" w:rsidRDefault="00757CAD" w:rsidP="00757CAD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757CAD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Internet: </w:t>
            </w:r>
            <w:hyperlink r:id="rId8" w:history="1">
              <w:r w:rsidRPr="00757CAD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eastAsia="ro-RO"/>
                </w:rPr>
                <w:t>www.comunaaroneanu.ro</w:t>
              </w:r>
            </w:hyperlink>
          </w:p>
        </w:tc>
        <w:tc>
          <w:tcPr>
            <w:tcW w:w="1530" w:type="dxa"/>
            <w:shd w:val="clear" w:color="auto" w:fill="auto"/>
            <w:vAlign w:val="center"/>
          </w:tcPr>
          <w:p w14:paraId="3D79CB1D" w14:textId="73766C94" w:rsidR="00757CAD" w:rsidRPr="00757CAD" w:rsidRDefault="00757CAD" w:rsidP="00757CAD">
            <w:pPr>
              <w:spacing w:line="276" w:lineRule="auto"/>
              <w:jc w:val="center"/>
              <w:rPr>
                <w:rFonts w:ascii="Calibri" w:hAnsi="Calibri"/>
                <w:noProof w:val="0"/>
                <w:sz w:val="22"/>
                <w:szCs w:val="22"/>
                <w:lang w:eastAsia="ro-RO"/>
              </w:rPr>
            </w:pPr>
            <w:r w:rsidRPr="00757CAD">
              <w:rPr>
                <w:rFonts w:ascii="Calibri" w:hAnsi="Calibri"/>
                <w:sz w:val="22"/>
                <w:szCs w:val="22"/>
                <w:lang w:val="en-US" w:eastAsia="ro-RO"/>
              </w:rPr>
              <w:drawing>
                <wp:anchor distT="0" distB="0" distL="114300" distR="114300" simplePos="0" relativeHeight="251660288" behindDoc="0" locked="0" layoutInCell="1" allowOverlap="1" wp14:anchorId="7F04941D" wp14:editId="446F0DEF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1" name="Picture 1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FD8DD7C" w14:textId="77777777" w:rsidR="00757CAD" w:rsidRPr="00757CAD" w:rsidRDefault="00757CAD" w:rsidP="00757CAD">
      <w:pPr>
        <w:tabs>
          <w:tab w:val="center" w:pos="4680"/>
          <w:tab w:val="right" w:pos="9360"/>
        </w:tabs>
        <w:rPr>
          <w:rFonts w:eastAsia="Calibri"/>
          <w:noProof w:val="0"/>
          <w:szCs w:val="22"/>
          <w:lang w:val="en-US"/>
        </w:rPr>
      </w:pPr>
    </w:p>
    <w:p w14:paraId="5DB598DD" w14:textId="77777777" w:rsidR="00757CAD" w:rsidRPr="00757CAD" w:rsidRDefault="00757CAD" w:rsidP="00757CAD">
      <w:pPr>
        <w:jc w:val="center"/>
        <w:rPr>
          <w:b/>
          <w:noProof w:val="0"/>
          <w:lang w:eastAsia="ro-RO"/>
        </w:rPr>
      </w:pPr>
      <w:r w:rsidRPr="00757CAD">
        <w:rPr>
          <w:b/>
          <w:noProof w:val="0"/>
          <w:lang w:eastAsia="ro-RO"/>
        </w:rPr>
        <w:t>REFERAT DE SPECIALITATE</w:t>
      </w:r>
    </w:p>
    <w:p w14:paraId="1AB646AE" w14:textId="77777777" w:rsidR="00757CAD" w:rsidRPr="00757CAD" w:rsidRDefault="00757CAD" w:rsidP="00757CAD">
      <w:pPr>
        <w:jc w:val="center"/>
        <w:rPr>
          <w:b/>
          <w:bCs/>
          <w:iCs/>
          <w:noProof w:val="0"/>
          <w:szCs w:val="18"/>
          <w:lang w:eastAsia="ro-RO"/>
        </w:rPr>
      </w:pPr>
    </w:p>
    <w:p w14:paraId="5DC2465E" w14:textId="77777777" w:rsidR="00757CAD" w:rsidRPr="00757CAD" w:rsidRDefault="00757CAD" w:rsidP="00757CAD">
      <w:pPr>
        <w:jc w:val="center"/>
        <w:rPr>
          <w:b/>
          <w:bCs/>
          <w:iCs/>
          <w:noProof w:val="0"/>
          <w:color w:val="000000"/>
          <w:lang w:eastAsia="ro-RO"/>
        </w:rPr>
      </w:pPr>
      <w:r w:rsidRPr="00757CAD">
        <w:rPr>
          <w:b/>
          <w:bCs/>
          <w:iCs/>
          <w:noProof w:val="0"/>
          <w:color w:val="000000"/>
          <w:lang w:eastAsia="ro-RO"/>
        </w:rPr>
        <w:t xml:space="preserve">Nr. </w:t>
      </w:r>
      <w:r w:rsidRPr="00757CAD">
        <w:rPr>
          <w:rFonts w:ascii="New serif" w:hAnsi="New serif"/>
          <w:b/>
          <w:bCs/>
          <w:noProof w:val="0"/>
          <w:color w:val="1D2228"/>
          <w:sz w:val="22"/>
          <w:szCs w:val="22"/>
          <w:shd w:val="clear" w:color="auto" w:fill="FFFFFF"/>
          <w:lang w:eastAsia="ro-RO"/>
        </w:rPr>
        <w:t>20.050</w:t>
      </w:r>
      <w:r w:rsidRPr="00757CAD">
        <w:rPr>
          <w:b/>
          <w:bCs/>
          <w:iCs/>
          <w:noProof w:val="0"/>
          <w:color w:val="000000"/>
          <w:lang w:eastAsia="ro-RO"/>
        </w:rPr>
        <w:t xml:space="preserve">  din 16.02.2022</w:t>
      </w:r>
    </w:p>
    <w:p w14:paraId="01127718" w14:textId="77777777" w:rsidR="00757CAD" w:rsidRPr="00757CAD" w:rsidRDefault="00757CAD" w:rsidP="00757CAD">
      <w:pPr>
        <w:ind w:firstLine="720"/>
        <w:jc w:val="both"/>
        <w:rPr>
          <w:noProof w:val="0"/>
          <w:lang w:eastAsia="ro-RO"/>
        </w:rPr>
      </w:pPr>
    </w:p>
    <w:p w14:paraId="3C6F7942" w14:textId="77777777" w:rsidR="00757CAD" w:rsidRPr="00757CAD" w:rsidRDefault="00757CAD" w:rsidP="00757CAD">
      <w:pPr>
        <w:spacing w:line="276" w:lineRule="auto"/>
        <w:jc w:val="both"/>
        <w:rPr>
          <w:iCs/>
          <w:noProof w:val="0"/>
          <w:lang w:eastAsia="ro-RO"/>
        </w:rPr>
      </w:pPr>
    </w:p>
    <w:p w14:paraId="1B8BB2E5" w14:textId="77777777" w:rsidR="00757CAD" w:rsidRPr="00757CAD" w:rsidRDefault="00757CAD" w:rsidP="00757CAD">
      <w:pPr>
        <w:spacing w:line="360" w:lineRule="auto"/>
        <w:ind w:firstLine="720"/>
        <w:jc w:val="both"/>
        <w:rPr>
          <w:iCs/>
          <w:noProof w:val="0"/>
          <w:sz w:val="22"/>
          <w:szCs w:val="22"/>
          <w:lang w:eastAsia="ro-RO"/>
        </w:rPr>
      </w:pPr>
      <w:r w:rsidRPr="00757CAD">
        <w:rPr>
          <w:noProof w:val="0"/>
          <w:sz w:val="22"/>
          <w:szCs w:val="22"/>
          <w:lang w:eastAsia="ro-RO"/>
        </w:rPr>
        <w:t>Subsemnata Popa Ioana Anda, contabil sef  la Comuna Aroneanu</w:t>
      </w:r>
      <w:r w:rsidRPr="00757CAD">
        <w:rPr>
          <w:iCs/>
          <w:noProof w:val="0"/>
          <w:sz w:val="22"/>
          <w:szCs w:val="22"/>
          <w:lang w:eastAsia="ro-RO"/>
        </w:rPr>
        <w:t>,</w:t>
      </w:r>
      <w:r w:rsidRPr="00757CAD">
        <w:rPr>
          <w:noProof w:val="0"/>
          <w:color w:val="000000"/>
          <w:sz w:val="22"/>
          <w:szCs w:val="22"/>
          <w:lang w:eastAsia="ro-RO"/>
        </w:rPr>
        <w:t xml:space="preserve"> în temeiul Contractului de prestări servicii de contabilitate nr. </w:t>
      </w:r>
      <w:r w:rsidRPr="00757CAD">
        <w:rPr>
          <w:noProof w:val="0"/>
          <w:color w:val="000000"/>
          <w:lang w:eastAsia="ro-RO"/>
        </w:rPr>
        <w:t>nr. 1.142 din 31.01.2022</w:t>
      </w:r>
      <w:r w:rsidRPr="00757CAD">
        <w:rPr>
          <w:noProof w:val="0"/>
          <w:color w:val="000000"/>
          <w:sz w:val="22"/>
          <w:szCs w:val="22"/>
          <w:lang w:eastAsia="ro-RO"/>
        </w:rPr>
        <w:t xml:space="preserve">, </w:t>
      </w:r>
      <w:r w:rsidRPr="00757CAD">
        <w:rPr>
          <w:b/>
          <w:bCs/>
          <w:iCs/>
          <w:noProof w:val="0"/>
          <w:color w:val="FF0000"/>
          <w:sz w:val="22"/>
          <w:szCs w:val="22"/>
          <w:lang w:eastAsia="ro-RO"/>
        </w:rPr>
        <w:t xml:space="preserve"> </w:t>
      </w:r>
      <w:r w:rsidRPr="00757CAD">
        <w:rPr>
          <w:iCs/>
          <w:noProof w:val="0"/>
          <w:sz w:val="22"/>
          <w:szCs w:val="22"/>
          <w:lang w:eastAsia="ro-RO"/>
        </w:rPr>
        <w:t>prin care se solicită Consiliului Local al comunei Aroneanu aprobarea:</w:t>
      </w:r>
      <w:r w:rsidRPr="00757CAD">
        <w:rPr>
          <w:b/>
          <w:bCs/>
          <w:iCs/>
          <w:noProof w:val="0"/>
          <w:sz w:val="22"/>
          <w:szCs w:val="22"/>
          <w:lang w:eastAsia="ro-RO"/>
        </w:rPr>
        <w:t>,,contului de încheiere a  execuţiei a bugetului comunei Aroneanu pe anul 2021”.</w:t>
      </w:r>
    </w:p>
    <w:p w14:paraId="595AB8EE" w14:textId="77777777" w:rsidR="00757CAD" w:rsidRPr="00757CAD" w:rsidRDefault="00757CAD" w:rsidP="00757CAD">
      <w:pPr>
        <w:spacing w:line="276" w:lineRule="auto"/>
        <w:ind w:firstLine="720"/>
        <w:jc w:val="both"/>
        <w:rPr>
          <w:iCs/>
          <w:noProof w:val="0"/>
          <w:lang w:eastAsia="ro-RO"/>
        </w:rPr>
      </w:pPr>
      <w:r w:rsidRPr="00757CAD">
        <w:rPr>
          <w:i/>
          <w:noProof w:val="0"/>
          <w:lang w:eastAsia="ro-RO"/>
        </w:rPr>
        <w:t>În drept,</w:t>
      </w:r>
      <w:r w:rsidRPr="00757CAD">
        <w:rPr>
          <w:noProof w:val="0"/>
          <w:lang w:eastAsia="ro-RO"/>
        </w:rPr>
        <w:t xml:space="preserve"> îmi întemeiez solicitarea cu prevederile legale specifice în materie: </w:t>
      </w:r>
      <w:r w:rsidRPr="00757CAD">
        <w:rPr>
          <w:bCs/>
          <w:noProof w:val="0"/>
          <w:lang w:eastAsia="ro-RO"/>
        </w:rPr>
        <w:t>O.G. nr. 26 din 30 ianuarie 2000 cu privire la asociații și fundații, cu modificările și completările ulterioare</w:t>
      </w:r>
      <w:r w:rsidRPr="00757CAD">
        <w:rPr>
          <w:iCs/>
          <w:noProof w:val="0"/>
          <w:color w:val="000000"/>
          <w:lang w:eastAsia="ro-RO"/>
        </w:rPr>
        <w:t>;</w:t>
      </w:r>
      <w:r w:rsidRPr="00757CAD">
        <w:rPr>
          <w:iCs/>
          <w:noProof w:val="0"/>
          <w:lang w:eastAsia="ro-RO"/>
        </w:rPr>
        <w:t xml:space="preserve"> Legea nr. 5/2020 a bugetului de stat pe anul 2020, publicată în M. Of. Partea I nr. 2 din 6 ianuarie 2020;</w:t>
      </w:r>
      <w:r w:rsidRPr="00757CAD">
        <w:rPr>
          <w:b/>
          <w:bCs/>
          <w:i/>
          <w:noProof w:val="0"/>
          <w:lang w:eastAsia="ro-RO"/>
        </w:rPr>
        <w:t xml:space="preserve"> </w:t>
      </w:r>
      <w:r w:rsidRPr="00757CAD">
        <w:rPr>
          <w:iCs/>
          <w:noProof w:val="0"/>
          <w:color w:val="000000"/>
          <w:lang w:eastAsia="ro-RO"/>
        </w:rPr>
        <w:t xml:space="preserve">Legea nr. 500/2002 privind finanţele publice; Ordinul nr. 1792/2002 publicat M. of. nr. 37/23.01.2003 al Ministrului Finanţelor Publice pentru aprobarea Normelor metodologice privind angajarea, lichidarea, ordonanţarea şi plata cheltuielilor instituţiilor publice, precum şi organizarea, evidenţa şi raportarea angajamentelor bugetare şi legale; </w:t>
      </w:r>
      <w:r w:rsidRPr="00757CAD">
        <w:rPr>
          <w:noProof w:val="0"/>
          <w:color w:val="000000"/>
          <w:lang w:eastAsia="ro-RO"/>
        </w:rPr>
        <w:t xml:space="preserve">O.U.G.R. nr. 119/1999 privind controlul intern şi controlul financiar preventiv, republicată; O.M.F.P. nr. 923/2014  </w:t>
      </w:r>
      <w:proofErr w:type="spellStart"/>
      <w:r w:rsidRPr="00757CAD">
        <w:rPr>
          <w:noProof w:val="0"/>
          <w:color w:val="000000"/>
          <w:lang w:val="en-US" w:eastAsia="ro-RO"/>
        </w:rPr>
        <w:t>pentru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aprobarea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Normelor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metodologice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generale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referitoare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la </w:t>
      </w:r>
      <w:proofErr w:type="spellStart"/>
      <w:r w:rsidRPr="00757CAD">
        <w:rPr>
          <w:noProof w:val="0"/>
          <w:color w:val="000000"/>
          <w:lang w:val="en-US" w:eastAsia="ro-RO"/>
        </w:rPr>
        <w:t>exercitarea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controlului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financiar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preventiv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şi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a </w:t>
      </w:r>
      <w:proofErr w:type="spellStart"/>
      <w:r w:rsidRPr="00757CAD">
        <w:rPr>
          <w:noProof w:val="0"/>
          <w:color w:val="000000"/>
          <w:lang w:val="en-US" w:eastAsia="ro-RO"/>
        </w:rPr>
        <w:t>Codului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specific de </w:t>
      </w:r>
      <w:proofErr w:type="spellStart"/>
      <w:r w:rsidRPr="00757CAD">
        <w:rPr>
          <w:noProof w:val="0"/>
          <w:color w:val="000000"/>
          <w:lang w:val="en-US" w:eastAsia="ro-RO"/>
        </w:rPr>
        <w:t>norme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profesionale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pentru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persoanele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care </w:t>
      </w:r>
      <w:proofErr w:type="spellStart"/>
      <w:r w:rsidRPr="00757CAD">
        <w:rPr>
          <w:noProof w:val="0"/>
          <w:color w:val="000000"/>
          <w:lang w:val="en-US" w:eastAsia="ro-RO"/>
        </w:rPr>
        <w:t>desfăşoară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activitatea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de control </w:t>
      </w:r>
      <w:proofErr w:type="spellStart"/>
      <w:r w:rsidRPr="00757CAD">
        <w:rPr>
          <w:noProof w:val="0"/>
          <w:color w:val="000000"/>
          <w:lang w:val="en-US" w:eastAsia="ro-RO"/>
        </w:rPr>
        <w:t>financiar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preventiv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propriu</w:t>
      </w:r>
      <w:proofErr w:type="spellEnd"/>
      <w:r w:rsidRPr="00757CAD">
        <w:rPr>
          <w:noProof w:val="0"/>
          <w:color w:val="000000"/>
          <w:lang w:eastAsia="ro-RO"/>
        </w:rPr>
        <w:t xml:space="preserve">; O.M.F.P. nr. 1.917/2005 </w:t>
      </w:r>
      <w:proofErr w:type="spellStart"/>
      <w:r w:rsidRPr="00757CAD">
        <w:rPr>
          <w:noProof w:val="0"/>
          <w:color w:val="000000"/>
          <w:lang w:val="en-US" w:eastAsia="ro-RO"/>
        </w:rPr>
        <w:t>pentru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aprobarea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Normelor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metodologice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privind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organizarea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şi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conducerea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contabilităţii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instituţiilor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publice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, </w:t>
      </w:r>
      <w:proofErr w:type="spellStart"/>
      <w:r w:rsidRPr="00757CAD">
        <w:rPr>
          <w:noProof w:val="0"/>
          <w:color w:val="000000"/>
          <w:lang w:val="en-US" w:eastAsia="ro-RO"/>
        </w:rPr>
        <w:t>Planul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de </w:t>
      </w:r>
      <w:proofErr w:type="spellStart"/>
      <w:r w:rsidRPr="00757CAD">
        <w:rPr>
          <w:noProof w:val="0"/>
          <w:color w:val="000000"/>
          <w:lang w:val="en-US" w:eastAsia="ro-RO"/>
        </w:rPr>
        <w:t>conturi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pentru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instituţiile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publice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şi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</w:t>
      </w:r>
      <w:proofErr w:type="spellStart"/>
      <w:r w:rsidRPr="00757CAD">
        <w:rPr>
          <w:noProof w:val="0"/>
          <w:color w:val="000000"/>
          <w:lang w:val="en-US" w:eastAsia="ro-RO"/>
        </w:rPr>
        <w:t>instrucţiunile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de </w:t>
      </w:r>
      <w:proofErr w:type="spellStart"/>
      <w:r w:rsidRPr="00757CAD">
        <w:rPr>
          <w:noProof w:val="0"/>
          <w:color w:val="000000"/>
          <w:lang w:val="en-US" w:eastAsia="ro-RO"/>
        </w:rPr>
        <w:t>aplicare</w:t>
      </w:r>
      <w:proofErr w:type="spellEnd"/>
      <w:r w:rsidRPr="00757CAD">
        <w:rPr>
          <w:noProof w:val="0"/>
          <w:color w:val="000000"/>
          <w:lang w:val="en-US" w:eastAsia="ro-RO"/>
        </w:rPr>
        <w:t xml:space="preserve"> a </w:t>
      </w:r>
      <w:proofErr w:type="spellStart"/>
      <w:r w:rsidRPr="00757CAD">
        <w:rPr>
          <w:noProof w:val="0"/>
          <w:color w:val="000000"/>
          <w:lang w:val="en-US" w:eastAsia="ro-RO"/>
        </w:rPr>
        <w:t>acestuia</w:t>
      </w:r>
      <w:proofErr w:type="spellEnd"/>
      <w:r w:rsidRPr="00757CAD">
        <w:rPr>
          <w:noProof w:val="0"/>
          <w:color w:val="000000"/>
          <w:lang w:eastAsia="ro-RO"/>
        </w:rPr>
        <w:t xml:space="preserve">; Legea nr. 207/2015 privind codul de procedură fiscală; </w:t>
      </w:r>
      <w:r w:rsidRPr="00757CAD">
        <w:rPr>
          <w:iCs/>
          <w:noProof w:val="0"/>
          <w:color w:val="000000"/>
          <w:lang w:eastAsia="ro-RO"/>
        </w:rPr>
        <w:t xml:space="preserve">Legea nr. 199/1997 pentru ratificarea Cartei Europene a autonomiei locale, adoptată la Strasbourg la 15.10.1985; </w:t>
      </w:r>
      <w:r w:rsidRPr="00757CAD">
        <w:rPr>
          <w:iCs/>
          <w:noProof w:val="0"/>
          <w:lang w:eastAsia="ro-RO"/>
        </w:rPr>
        <w:t>O.U.G. nr. 57/2019 privind Codul administrativ;</w:t>
      </w:r>
    </w:p>
    <w:p w14:paraId="08757614" w14:textId="77777777" w:rsidR="00757CAD" w:rsidRPr="00757CAD" w:rsidRDefault="00757CAD" w:rsidP="00757CAD">
      <w:pPr>
        <w:spacing w:line="360" w:lineRule="auto"/>
        <w:ind w:firstLine="360"/>
        <w:jc w:val="both"/>
        <w:rPr>
          <w:bCs/>
          <w:iCs/>
          <w:noProof w:val="0"/>
          <w:sz w:val="22"/>
          <w:szCs w:val="22"/>
          <w:lang w:eastAsia="ro-RO"/>
        </w:rPr>
      </w:pPr>
      <w:r w:rsidRPr="00757CAD">
        <w:rPr>
          <w:noProof w:val="0"/>
          <w:sz w:val="22"/>
          <w:szCs w:val="22"/>
          <w:lang w:eastAsia="ro-RO"/>
        </w:rPr>
        <w:t>În fapt, fundamentarea consta in aprobarea  contului de încheiere a execuţiei bugetare a bugetului de venituri şi cheltuieli al comunei Aroneanu pe anul 2020, astfel cum este prevăzut în anexa la prezentul proiect de hotărâre</w:t>
      </w:r>
      <w:r w:rsidRPr="00757CAD">
        <w:rPr>
          <w:bCs/>
          <w:iCs/>
          <w:noProof w:val="0"/>
          <w:sz w:val="22"/>
          <w:szCs w:val="22"/>
          <w:lang w:eastAsia="ro-RO"/>
        </w:rPr>
        <w:t>.</w:t>
      </w:r>
    </w:p>
    <w:p w14:paraId="1D3F9B29" w14:textId="77777777" w:rsidR="00757CAD" w:rsidRPr="00757CAD" w:rsidRDefault="00757CAD" w:rsidP="00757CAD">
      <w:pPr>
        <w:spacing w:line="360" w:lineRule="auto"/>
        <w:ind w:firstLine="360"/>
        <w:jc w:val="both"/>
        <w:rPr>
          <w:b/>
          <w:bCs/>
          <w:iCs/>
          <w:noProof w:val="0"/>
          <w:sz w:val="22"/>
          <w:szCs w:val="22"/>
          <w:lang w:eastAsia="ro-RO"/>
        </w:rPr>
      </w:pPr>
    </w:p>
    <w:p w14:paraId="2C3028B8" w14:textId="77777777" w:rsidR="00757CAD" w:rsidRPr="00757CAD" w:rsidRDefault="00757CAD" w:rsidP="00757CAD">
      <w:pPr>
        <w:spacing w:line="276" w:lineRule="auto"/>
        <w:ind w:firstLine="720"/>
        <w:jc w:val="both"/>
        <w:rPr>
          <w:b/>
          <w:noProof w:val="0"/>
          <w:lang w:eastAsia="ro-RO"/>
        </w:rPr>
      </w:pPr>
      <w:r w:rsidRPr="00757CAD">
        <w:rPr>
          <w:b/>
          <w:noProof w:val="0"/>
          <w:lang w:eastAsia="ro-RO"/>
        </w:rPr>
        <w:t>Data</w:t>
      </w:r>
      <w:r w:rsidRPr="00757CAD">
        <w:rPr>
          <w:b/>
          <w:noProof w:val="0"/>
          <w:lang w:eastAsia="ro-RO"/>
        </w:rPr>
        <w:tab/>
      </w:r>
      <w:r w:rsidRPr="00757CAD">
        <w:rPr>
          <w:b/>
          <w:noProof w:val="0"/>
          <w:lang w:eastAsia="ro-RO"/>
        </w:rPr>
        <w:tab/>
      </w:r>
      <w:r w:rsidRPr="00757CAD">
        <w:rPr>
          <w:b/>
          <w:noProof w:val="0"/>
          <w:lang w:eastAsia="ro-RO"/>
        </w:rPr>
        <w:tab/>
      </w:r>
      <w:r w:rsidRPr="00757CAD">
        <w:rPr>
          <w:b/>
          <w:noProof w:val="0"/>
          <w:lang w:eastAsia="ro-RO"/>
        </w:rPr>
        <w:tab/>
      </w:r>
      <w:r w:rsidRPr="00757CAD">
        <w:rPr>
          <w:b/>
          <w:noProof w:val="0"/>
          <w:lang w:eastAsia="ro-RO"/>
        </w:rPr>
        <w:tab/>
      </w:r>
      <w:r w:rsidRPr="00757CAD">
        <w:rPr>
          <w:b/>
          <w:noProof w:val="0"/>
          <w:lang w:eastAsia="ro-RO"/>
        </w:rPr>
        <w:tab/>
      </w:r>
      <w:r w:rsidRPr="00757CAD">
        <w:rPr>
          <w:b/>
          <w:noProof w:val="0"/>
          <w:lang w:eastAsia="ro-RO"/>
        </w:rPr>
        <w:tab/>
      </w:r>
      <w:r w:rsidRPr="00757CAD">
        <w:rPr>
          <w:b/>
          <w:noProof w:val="0"/>
          <w:lang w:eastAsia="ro-RO"/>
        </w:rPr>
        <w:tab/>
        <w:t>Contabil-Șef,</w:t>
      </w:r>
    </w:p>
    <w:p w14:paraId="4E96F6DB" w14:textId="77777777" w:rsidR="00757CAD" w:rsidRPr="00757CAD" w:rsidRDefault="00757CAD" w:rsidP="00757CAD">
      <w:pPr>
        <w:spacing w:line="276" w:lineRule="auto"/>
        <w:ind w:firstLine="720"/>
        <w:jc w:val="both"/>
        <w:rPr>
          <w:b/>
          <w:noProof w:val="0"/>
          <w:lang w:eastAsia="ro-RO"/>
        </w:rPr>
      </w:pPr>
      <w:r w:rsidRPr="00757CAD">
        <w:rPr>
          <w:b/>
          <w:noProof w:val="0"/>
          <w:lang w:eastAsia="ro-RO"/>
        </w:rPr>
        <w:t>16.02.2022</w:t>
      </w:r>
      <w:r w:rsidRPr="00757CAD">
        <w:rPr>
          <w:b/>
          <w:noProof w:val="0"/>
          <w:lang w:eastAsia="ro-RO"/>
        </w:rPr>
        <w:tab/>
      </w:r>
      <w:r w:rsidRPr="00757CAD">
        <w:rPr>
          <w:b/>
          <w:noProof w:val="0"/>
          <w:lang w:eastAsia="ro-RO"/>
        </w:rPr>
        <w:tab/>
      </w:r>
      <w:r w:rsidRPr="00757CAD">
        <w:rPr>
          <w:b/>
          <w:noProof w:val="0"/>
          <w:lang w:eastAsia="ro-RO"/>
        </w:rPr>
        <w:tab/>
      </w:r>
      <w:r w:rsidRPr="00757CAD">
        <w:rPr>
          <w:b/>
          <w:noProof w:val="0"/>
          <w:lang w:eastAsia="ro-RO"/>
        </w:rPr>
        <w:tab/>
      </w:r>
      <w:r w:rsidRPr="00757CAD">
        <w:rPr>
          <w:b/>
          <w:noProof w:val="0"/>
          <w:lang w:eastAsia="ro-RO"/>
        </w:rPr>
        <w:tab/>
      </w:r>
      <w:r w:rsidRPr="00757CAD">
        <w:rPr>
          <w:b/>
          <w:noProof w:val="0"/>
          <w:lang w:eastAsia="ro-RO"/>
        </w:rPr>
        <w:tab/>
      </w:r>
      <w:r w:rsidRPr="00757CAD">
        <w:rPr>
          <w:b/>
          <w:noProof w:val="0"/>
          <w:lang w:eastAsia="ro-RO"/>
        </w:rPr>
        <w:tab/>
        <w:t>Popa Ioana Anda</w:t>
      </w:r>
    </w:p>
    <w:p w14:paraId="10890B80" w14:textId="77777777" w:rsidR="00757CAD" w:rsidRPr="00757CAD" w:rsidRDefault="00757CAD" w:rsidP="00757CAD">
      <w:pPr>
        <w:rPr>
          <w:noProof w:val="0"/>
          <w:lang w:eastAsia="ro-RO"/>
        </w:rPr>
      </w:pPr>
    </w:p>
    <w:p w14:paraId="0ED1F8CA" w14:textId="77777777" w:rsidR="00153F83" w:rsidRDefault="00153F83" w:rsidP="00153F83">
      <w:pPr>
        <w:rPr>
          <w:b/>
          <w:bCs/>
        </w:rPr>
      </w:pPr>
    </w:p>
    <w:sectPr w:rsidR="00153F83" w:rsidSect="00CB6CB0">
      <w:footerReference w:type="even" r:id="rId10"/>
      <w:footerReference w:type="default" r:id="rId11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D6B08" w14:textId="77777777" w:rsidR="00F30094" w:rsidRDefault="00F30094">
      <w:r>
        <w:separator/>
      </w:r>
    </w:p>
  </w:endnote>
  <w:endnote w:type="continuationSeparator" w:id="0">
    <w:p w14:paraId="0A484A6E" w14:textId="77777777" w:rsidR="00F30094" w:rsidRDefault="00F30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F300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F30094">
    <w:pPr>
      <w:jc w:val="center"/>
    </w:pPr>
  </w:p>
  <w:p w14:paraId="4B6C4689" w14:textId="77777777" w:rsidR="00446806" w:rsidRDefault="00F30094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467EC" w14:textId="77777777" w:rsidR="00F30094" w:rsidRDefault="00F30094">
      <w:r>
        <w:separator/>
      </w:r>
    </w:p>
  </w:footnote>
  <w:footnote w:type="continuationSeparator" w:id="0">
    <w:p w14:paraId="269E54E6" w14:textId="77777777" w:rsidR="00F30094" w:rsidRDefault="00F30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153F83"/>
    <w:rsid w:val="00253FD7"/>
    <w:rsid w:val="00511DA3"/>
    <w:rsid w:val="00757CAD"/>
    <w:rsid w:val="007F131C"/>
    <w:rsid w:val="00BA7861"/>
    <w:rsid w:val="00D6441E"/>
    <w:rsid w:val="00E1498E"/>
    <w:rsid w:val="00EA4850"/>
    <w:rsid w:val="00F3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aroneanu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9</cp:revision>
  <dcterms:created xsi:type="dcterms:W3CDTF">2022-01-24T09:16:00Z</dcterms:created>
  <dcterms:modified xsi:type="dcterms:W3CDTF">2022-03-09T09:03:00Z</dcterms:modified>
</cp:coreProperties>
</file>