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DB3" w:rsidRDefault="00BE4E2A" w:rsidP="00BE4E2A">
      <w:pPr>
        <w:pStyle w:val="Header"/>
        <w:spacing w:line="276" w:lineRule="auto"/>
        <w:rPr>
          <w:b/>
          <w:sz w:val="22"/>
          <w:szCs w:val="22"/>
        </w:rPr>
      </w:pPr>
      <w:bookmarkStart w:id="0" w:name="_Hlk190682917"/>
      <w:r>
        <w:rPr>
          <w:noProof/>
          <w:lang w:val="ro-RO" w:eastAsia="ro-R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5501501</wp:posOffset>
            </wp:positionH>
            <wp:positionV relativeFrom="paragraph">
              <wp:posOffset>169545</wp:posOffset>
            </wp:positionV>
            <wp:extent cx="660400" cy="958215"/>
            <wp:effectExtent l="0" t="0" r="635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E0DB3" w:rsidRPr="009E3A2E" w:rsidRDefault="00FE0DB3" w:rsidP="00BE4E2A">
      <w:pPr>
        <w:pStyle w:val="Header"/>
        <w:spacing w:line="276" w:lineRule="auto"/>
        <w:jc w:val="center"/>
        <w:rPr>
          <w:b/>
          <w:sz w:val="20"/>
          <w:szCs w:val="20"/>
        </w:rPr>
      </w:pPr>
      <w:r w:rsidRPr="009E3A2E">
        <w:rPr>
          <w:noProof/>
          <w:sz w:val="20"/>
          <w:szCs w:val="20"/>
          <w:lang w:val="ro-RO" w:eastAsia="ro-RO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-63535</wp:posOffset>
            </wp:positionH>
            <wp:positionV relativeFrom="paragraph">
              <wp:posOffset>89947</wp:posOffset>
            </wp:positionV>
            <wp:extent cx="659765" cy="796925"/>
            <wp:effectExtent l="0" t="0" r="0" b="0"/>
            <wp:wrapNone/>
            <wp:docPr id="1" name="Picture 1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6738" b="7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E3A2E">
        <w:rPr>
          <w:b/>
          <w:sz w:val="20"/>
          <w:szCs w:val="20"/>
        </w:rPr>
        <w:t>ROMÂNIA</w:t>
      </w:r>
    </w:p>
    <w:p w:rsidR="0045214B" w:rsidRPr="009E3A2E" w:rsidRDefault="0045214B" w:rsidP="0045214B">
      <w:pPr>
        <w:pStyle w:val="Header"/>
        <w:jc w:val="center"/>
        <w:rPr>
          <w:b/>
          <w:sz w:val="20"/>
          <w:szCs w:val="20"/>
        </w:rPr>
      </w:pPr>
      <w:r w:rsidRPr="009E3A2E">
        <w:rPr>
          <w:b/>
          <w:sz w:val="20"/>
          <w:szCs w:val="20"/>
        </w:rPr>
        <w:t>JUDEȚUL TULCEA</w:t>
      </w:r>
    </w:p>
    <w:p w:rsidR="00FE0DB3" w:rsidRPr="009E3A2E" w:rsidRDefault="00B72D1E" w:rsidP="00BE4E2A">
      <w:pPr>
        <w:pStyle w:val="Header"/>
        <w:jc w:val="center"/>
        <w:rPr>
          <w:b/>
          <w:sz w:val="20"/>
          <w:szCs w:val="20"/>
        </w:rPr>
      </w:pPr>
      <w:r w:rsidRPr="009E3A2E">
        <w:rPr>
          <w:b/>
          <w:sz w:val="20"/>
          <w:szCs w:val="20"/>
        </w:rPr>
        <w:t>UNITATEA ADMINISTRATIV-TERITORIALĂ MĂCIN</w:t>
      </w:r>
    </w:p>
    <w:p w:rsidR="0045214B" w:rsidRPr="009E3A2E" w:rsidRDefault="0045214B" w:rsidP="00BE4E2A">
      <w:pPr>
        <w:pStyle w:val="Header"/>
        <w:jc w:val="center"/>
        <w:rPr>
          <w:b/>
          <w:sz w:val="20"/>
          <w:szCs w:val="20"/>
        </w:rPr>
      </w:pPr>
      <w:r w:rsidRPr="009E3A2E">
        <w:rPr>
          <w:b/>
          <w:sz w:val="20"/>
          <w:szCs w:val="20"/>
        </w:rPr>
        <w:t>PRIMARUL ORAȘULUI MĂCIN</w:t>
      </w:r>
    </w:p>
    <w:p w:rsidR="00FE0DB3" w:rsidRPr="009E3A2E" w:rsidRDefault="00FE0DB3" w:rsidP="00BE4E2A">
      <w:pPr>
        <w:pStyle w:val="Header"/>
        <w:jc w:val="center"/>
        <w:rPr>
          <w:b/>
          <w:sz w:val="20"/>
          <w:szCs w:val="20"/>
        </w:rPr>
      </w:pPr>
      <w:r w:rsidRPr="009E3A2E">
        <w:rPr>
          <w:b/>
          <w:sz w:val="20"/>
          <w:szCs w:val="20"/>
        </w:rPr>
        <w:t>Str. Florilor, nr. 1, orașul Măcin,</w:t>
      </w:r>
      <w:r w:rsidR="00B72D1E" w:rsidRPr="009E3A2E">
        <w:rPr>
          <w:b/>
          <w:sz w:val="20"/>
          <w:szCs w:val="20"/>
        </w:rPr>
        <w:t xml:space="preserve"> cod poștal 825300, CUI 3839156</w:t>
      </w:r>
    </w:p>
    <w:p w:rsidR="00FE0DB3" w:rsidRPr="009E3A2E" w:rsidRDefault="00FE0DB3" w:rsidP="00BE4E2A">
      <w:pPr>
        <w:pStyle w:val="Header"/>
        <w:jc w:val="center"/>
        <w:rPr>
          <w:b/>
          <w:sz w:val="20"/>
          <w:szCs w:val="20"/>
        </w:rPr>
      </w:pPr>
      <w:r w:rsidRPr="009E3A2E">
        <w:rPr>
          <w:b/>
          <w:sz w:val="20"/>
          <w:szCs w:val="20"/>
        </w:rPr>
        <w:t xml:space="preserve"> </w:t>
      </w:r>
      <w:r w:rsidR="00B72D1E" w:rsidRPr="009E3A2E">
        <w:rPr>
          <w:b/>
          <w:sz w:val="20"/>
          <w:szCs w:val="20"/>
        </w:rPr>
        <w:t>T</w:t>
      </w:r>
      <w:r w:rsidRPr="009E3A2E">
        <w:rPr>
          <w:b/>
          <w:sz w:val="20"/>
          <w:szCs w:val="20"/>
        </w:rPr>
        <w:t xml:space="preserve">el. 0240/571354, </w:t>
      </w:r>
      <w:r w:rsidR="00B72D1E" w:rsidRPr="009E3A2E">
        <w:rPr>
          <w:b/>
          <w:sz w:val="20"/>
          <w:szCs w:val="20"/>
        </w:rPr>
        <w:t>F</w:t>
      </w:r>
      <w:r w:rsidRPr="009E3A2E">
        <w:rPr>
          <w:b/>
          <w:sz w:val="20"/>
          <w:szCs w:val="20"/>
        </w:rPr>
        <w:t xml:space="preserve">ax: 0240/573950 </w:t>
      </w:r>
    </w:p>
    <w:p w:rsidR="00FE0DB3" w:rsidRPr="0045214B" w:rsidRDefault="00FE0DB3" w:rsidP="00B72D1E">
      <w:pPr>
        <w:spacing w:after="0"/>
        <w:jc w:val="center"/>
        <w:rPr>
          <w:rStyle w:val="Hyperlink"/>
          <w:rFonts w:ascii="Times New Roman" w:hAnsi="Times New Roman" w:cs="Times New Roman"/>
          <w:b/>
          <w:color w:val="auto"/>
          <w:sz w:val="20"/>
          <w:szCs w:val="20"/>
          <w:u w:val="none"/>
        </w:rPr>
      </w:pPr>
      <w:r w:rsidRPr="009E3A2E"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hyperlink r:id="rId8">
        <w:r w:rsidRPr="009E3A2E">
          <w:rPr>
            <w:rStyle w:val="Hyperlink"/>
            <w:rFonts w:ascii="Times New Roman" w:hAnsi="Times New Roman" w:cs="Times New Roman"/>
            <w:b/>
            <w:color w:val="auto"/>
            <w:sz w:val="20"/>
            <w:szCs w:val="20"/>
            <w:u w:val="none"/>
          </w:rPr>
          <w:t>primarie@macin.ro</w:t>
        </w:r>
      </w:hyperlink>
      <w:r w:rsidRPr="009E3A2E">
        <w:rPr>
          <w:rStyle w:val="Hyperlink"/>
          <w:rFonts w:ascii="Times New Roman" w:hAnsi="Times New Roman" w:cs="Times New Roman"/>
          <w:b/>
          <w:color w:val="auto"/>
          <w:sz w:val="20"/>
          <w:szCs w:val="20"/>
          <w:u w:val="none"/>
        </w:rPr>
        <w:t xml:space="preserve">; </w:t>
      </w:r>
      <w:r w:rsidR="003B2B16" w:rsidRPr="009E3A2E">
        <w:rPr>
          <w:rStyle w:val="Hyperlink"/>
          <w:rFonts w:ascii="Times New Roman" w:hAnsi="Times New Roman" w:cs="Times New Roman"/>
          <w:b/>
          <w:color w:val="auto"/>
          <w:sz w:val="20"/>
          <w:szCs w:val="20"/>
          <w:u w:val="none"/>
        </w:rPr>
        <w:t>w</w:t>
      </w:r>
      <w:r w:rsidR="00B72D1E" w:rsidRPr="009E3A2E">
        <w:rPr>
          <w:rStyle w:val="Hyperlink"/>
          <w:rFonts w:ascii="Times New Roman" w:hAnsi="Times New Roman" w:cs="Times New Roman"/>
          <w:b/>
          <w:color w:val="auto"/>
          <w:sz w:val="20"/>
          <w:szCs w:val="20"/>
          <w:u w:val="none"/>
        </w:rPr>
        <w:t xml:space="preserve">eb: </w:t>
      </w:r>
      <w:hyperlink r:id="rId9" w:history="1">
        <w:r w:rsidR="00B72D1E" w:rsidRPr="009E3A2E">
          <w:rPr>
            <w:rStyle w:val="Hyperlink"/>
            <w:rFonts w:ascii="Times New Roman" w:hAnsi="Times New Roman" w:cs="Times New Roman"/>
            <w:b/>
            <w:color w:val="000000" w:themeColor="text1"/>
            <w:sz w:val="20"/>
            <w:szCs w:val="20"/>
            <w:u w:val="none"/>
          </w:rPr>
          <w:t>www.macin.ro</w:t>
        </w:r>
      </w:hyperlink>
    </w:p>
    <w:tbl>
      <w:tblPr>
        <w:tblW w:w="11902" w:type="dxa"/>
        <w:tblInd w:w="-1268" w:type="dxa"/>
        <w:tblLayout w:type="fixed"/>
        <w:tblLook w:val="04A0"/>
      </w:tblPr>
      <w:tblGrid>
        <w:gridCol w:w="11902"/>
      </w:tblGrid>
      <w:tr w:rsidR="00FE0DB3" w:rsidTr="00627EBE">
        <w:tc>
          <w:tcPr>
            <w:tcW w:w="11902" w:type="dxa"/>
            <w:shd w:val="clear" w:color="auto" w:fill="4472C4"/>
          </w:tcPr>
          <w:p w:rsidR="00FE0DB3" w:rsidRDefault="00FE0DB3" w:rsidP="00627EBE">
            <w:pPr>
              <w:pStyle w:val="FrameContents"/>
              <w:widowControl w:val="0"/>
              <w:snapToGrid w:val="0"/>
              <w:spacing w:after="0" w:line="240" w:lineRule="auto"/>
              <w:rPr>
                <w:sz w:val="4"/>
                <w:szCs w:val="4"/>
              </w:rPr>
            </w:pPr>
          </w:p>
        </w:tc>
      </w:tr>
      <w:tr w:rsidR="00FE0DB3" w:rsidTr="00627EBE">
        <w:tc>
          <w:tcPr>
            <w:tcW w:w="11902" w:type="dxa"/>
            <w:shd w:val="clear" w:color="auto" w:fill="FFFF00"/>
          </w:tcPr>
          <w:p w:rsidR="00FE0DB3" w:rsidRDefault="00FE0DB3" w:rsidP="00627EBE">
            <w:pPr>
              <w:pStyle w:val="FrameContents"/>
              <w:widowControl w:val="0"/>
              <w:snapToGrid w:val="0"/>
              <w:spacing w:after="0" w:line="240" w:lineRule="auto"/>
              <w:rPr>
                <w:sz w:val="4"/>
                <w:szCs w:val="4"/>
              </w:rPr>
            </w:pPr>
          </w:p>
        </w:tc>
      </w:tr>
      <w:tr w:rsidR="00FE0DB3" w:rsidTr="00627EBE">
        <w:tc>
          <w:tcPr>
            <w:tcW w:w="11902" w:type="dxa"/>
            <w:shd w:val="clear" w:color="auto" w:fill="FF0000"/>
          </w:tcPr>
          <w:p w:rsidR="00FE0DB3" w:rsidRDefault="00FE0DB3" w:rsidP="00627EBE">
            <w:pPr>
              <w:pStyle w:val="FrameContents"/>
              <w:widowControl w:val="0"/>
              <w:snapToGrid w:val="0"/>
              <w:spacing w:after="0" w:line="240" w:lineRule="auto"/>
              <w:rPr>
                <w:sz w:val="4"/>
                <w:szCs w:val="4"/>
              </w:rPr>
            </w:pPr>
          </w:p>
        </w:tc>
      </w:tr>
    </w:tbl>
    <w:bookmarkEnd w:id="0"/>
    <w:p w:rsidR="00C90140" w:rsidRDefault="002C4726">
      <w:r>
        <w:t>Nr. 7401/16.06.2026</w:t>
      </w:r>
    </w:p>
    <w:p w:rsidR="0045214B" w:rsidRPr="0045214B" w:rsidRDefault="0045214B" w:rsidP="0045214B"/>
    <w:p w:rsidR="00CC592F" w:rsidRPr="00CC592F" w:rsidRDefault="00842F1F" w:rsidP="00E878DD">
      <w:pPr>
        <w:rPr>
          <w:rFonts w:ascii="Arial" w:hAnsi="Arial" w:cs="Arial"/>
          <w:b/>
          <w:bCs/>
          <w:sz w:val="24"/>
          <w:szCs w:val="24"/>
        </w:rPr>
      </w:pPr>
      <w:r w:rsidRPr="00CC592F">
        <w:rPr>
          <w:b/>
          <w:bCs/>
        </w:rPr>
        <w:t xml:space="preserve">                                              </w:t>
      </w:r>
    </w:p>
    <w:p w:rsidR="00A50213" w:rsidRPr="001D787D" w:rsidRDefault="00CC592F" w:rsidP="00E878DD">
      <w:pPr>
        <w:rPr>
          <w:rFonts w:ascii="Arial" w:hAnsi="Arial" w:cs="Arial"/>
          <w:b/>
          <w:bCs/>
          <w:sz w:val="24"/>
          <w:szCs w:val="24"/>
        </w:rPr>
      </w:pPr>
      <w:r>
        <w:t xml:space="preserve">                                        </w:t>
      </w:r>
      <w:r w:rsidR="00982443">
        <w:t xml:space="preserve">                   </w:t>
      </w:r>
      <w:r w:rsidR="00E878DD" w:rsidRPr="001D787D"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>aport</w:t>
      </w:r>
      <w:r w:rsidR="0098244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de Specialitate </w:t>
      </w:r>
    </w:p>
    <w:p w:rsidR="001D787D" w:rsidRPr="009160D1" w:rsidRDefault="00E878DD" w:rsidP="00E878DD">
      <w:pPr>
        <w:rPr>
          <w:rFonts w:ascii="Arial" w:hAnsi="Arial" w:cs="Arial"/>
          <w:sz w:val="24"/>
          <w:szCs w:val="24"/>
        </w:rPr>
      </w:pPr>
      <w:r w:rsidRPr="001D787D">
        <w:rPr>
          <w:rFonts w:ascii="Arial" w:hAnsi="Arial" w:cs="Arial"/>
          <w:sz w:val="24"/>
          <w:szCs w:val="24"/>
        </w:rPr>
        <w:t xml:space="preserve">privind aprobarea </w:t>
      </w:r>
      <w:r w:rsidR="006960BF">
        <w:rPr>
          <w:rFonts w:ascii="Arial" w:hAnsi="Arial" w:cs="Arial"/>
          <w:sz w:val="24"/>
          <w:szCs w:val="24"/>
        </w:rPr>
        <w:t>î</w:t>
      </w:r>
      <w:r w:rsidRPr="001D787D">
        <w:rPr>
          <w:rFonts w:ascii="Arial" w:hAnsi="Arial" w:cs="Arial"/>
          <w:sz w:val="24"/>
          <w:szCs w:val="24"/>
        </w:rPr>
        <w:t>nchirierii prin lici</w:t>
      </w:r>
      <w:r w:rsidR="006960BF">
        <w:rPr>
          <w:rFonts w:ascii="Arial" w:hAnsi="Arial" w:cs="Arial"/>
          <w:sz w:val="24"/>
          <w:szCs w:val="24"/>
        </w:rPr>
        <w:t>ț</w:t>
      </w:r>
      <w:r w:rsidRPr="001D787D">
        <w:rPr>
          <w:rFonts w:ascii="Arial" w:hAnsi="Arial" w:cs="Arial"/>
          <w:sz w:val="24"/>
          <w:szCs w:val="24"/>
        </w:rPr>
        <w:t>atie public</w:t>
      </w:r>
      <w:r w:rsidR="006960BF">
        <w:rPr>
          <w:rFonts w:ascii="Arial" w:hAnsi="Arial" w:cs="Arial"/>
          <w:sz w:val="24"/>
          <w:szCs w:val="24"/>
        </w:rPr>
        <w:t>ă</w:t>
      </w:r>
      <w:r w:rsidRPr="001D787D">
        <w:rPr>
          <w:rFonts w:ascii="Arial" w:hAnsi="Arial" w:cs="Arial"/>
          <w:sz w:val="24"/>
          <w:szCs w:val="24"/>
        </w:rPr>
        <w:t xml:space="preserve"> a unor suprafe</w:t>
      </w:r>
      <w:r w:rsidR="006960BF">
        <w:rPr>
          <w:rFonts w:ascii="Arial" w:hAnsi="Arial" w:cs="Arial"/>
          <w:sz w:val="24"/>
          <w:szCs w:val="24"/>
        </w:rPr>
        <w:t>ț</w:t>
      </w:r>
      <w:r w:rsidRPr="001D787D">
        <w:rPr>
          <w:rFonts w:ascii="Arial" w:hAnsi="Arial" w:cs="Arial"/>
          <w:sz w:val="24"/>
          <w:szCs w:val="24"/>
        </w:rPr>
        <w:t xml:space="preserve">e de teren agricol arabil </w:t>
      </w:r>
      <w:r w:rsidR="00492C55">
        <w:rPr>
          <w:rFonts w:ascii="Arial" w:hAnsi="Arial" w:cs="Arial"/>
          <w:sz w:val="24"/>
          <w:szCs w:val="24"/>
          <w:lang w:val="ro-RO"/>
        </w:rPr>
        <w:t>î</w:t>
      </w:r>
      <w:r w:rsidR="00492C55">
        <w:rPr>
          <w:rFonts w:ascii="Arial" w:hAnsi="Arial" w:cs="Arial"/>
          <w:sz w:val="24"/>
          <w:szCs w:val="24"/>
        </w:rPr>
        <w:t>n islaz</w:t>
      </w:r>
      <w:r w:rsidRPr="001D787D">
        <w:rPr>
          <w:rFonts w:ascii="Arial" w:hAnsi="Arial" w:cs="Arial"/>
          <w:sz w:val="24"/>
          <w:szCs w:val="24"/>
        </w:rPr>
        <w:t xml:space="preserve"> aflate </w:t>
      </w:r>
      <w:r w:rsidR="006960BF">
        <w:rPr>
          <w:rFonts w:ascii="Arial" w:hAnsi="Arial" w:cs="Arial"/>
          <w:sz w:val="24"/>
          <w:szCs w:val="24"/>
        </w:rPr>
        <w:t>î</w:t>
      </w:r>
      <w:r w:rsidRPr="001D787D">
        <w:rPr>
          <w:rFonts w:ascii="Arial" w:hAnsi="Arial" w:cs="Arial"/>
          <w:sz w:val="24"/>
          <w:szCs w:val="24"/>
        </w:rPr>
        <w:t xml:space="preserve">n proprietatea </w:t>
      </w:r>
      <w:r w:rsidR="006960BF">
        <w:rPr>
          <w:rFonts w:ascii="Arial" w:hAnsi="Arial" w:cs="Arial"/>
          <w:sz w:val="24"/>
          <w:szCs w:val="24"/>
        </w:rPr>
        <w:t>ș</w:t>
      </w:r>
      <w:r w:rsidRPr="001D787D">
        <w:rPr>
          <w:rFonts w:ascii="Arial" w:hAnsi="Arial" w:cs="Arial"/>
          <w:sz w:val="24"/>
          <w:szCs w:val="24"/>
        </w:rPr>
        <w:t>i/sau admnistrarea UAT M</w:t>
      </w:r>
      <w:r w:rsidR="006960BF">
        <w:rPr>
          <w:rFonts w:ascii="Arial" w:hAnsi="Arial" w:cs="Arial"/>
          <w:sz w:val="24"/>
          <w:szCs w:val="24"/>
        </w:rPr>
        <w:t>ă</w:t>
      </w:r>
      <w:r w:rsidRPr="001D787D">
        <w:rPr>
          <w:rFonts w:ascii="Arial" w:hAnsi="Arial" w:cs="Arial"/>
          <w:sz w:val="24"/>
          <w:szCs w:val="24"/>
        </w:rPr>
        <w:t>cin</w:t>
      </w:r>
    </w:p>
    <w:p w:rsidR="009876D1" w:rsidRPr="00492C55" w:rsidRDefault="001D787D" w:rsidP="00492C55">
      <w:pPr>
        <w:rPr>
          <w:rFonts w:ascii="Arial" w:hAnsi="Arial" w:cs="Arial"/>
          <w:color w:val="0A0A0A"/>
          <w:shd w:val="clear" w:color="auto" w:fill="FFFFFF"/>
        </w:rPr>
      </w:pPr>
      <w:r>
        <w:t xml:space="preserve">        </w:t>
      </w:r>
      <w:r>
        <w:rPr>
          <w:rFonts w:ascii="Arial" w:hAnsi="Arial" w:cs="Arial"/>
          <w:color w:val="0A0A0A"/>
          <w:shd w:val="clear" w:color="auto" w:fill="FFFFFF"/>
        </w:rPr>
        <w:t>Prezentul raport vizează reglementarea situației juridice și economice a un</w:t>
      </w:r>
      <w:r w:rsidR="00C86491">
        <w:rPr>
          <w:rFonts w:ascii="Arial" w:hAnsi="Arial" w:cs="Arial"/>
          <w:color w:val="0A0A0A"/>
          <w:shd w:val="clear" w:color="auto" w:fill="FFFFFF"/>
        </w:rPr>
        <w:t>or</w:t>
      </w:r>
      <w:r w:rsidR="00FB454C">
        <w:rPr>
          <w:rFonts w:ascii="Arial" w:hAnsi="Arial" w:cs="Arial"/>
          <w:color w:val="0A0A0A"/>
          <w:shd w:val="clear" w:color="auto" w:fill="FFFFFF"/>
        </w:rPr>
        <w:t xml:space="preserve"> </w:t>
      </w:r>
      <w:r>
        <w:rPr>
          <w:rFonts w:ascii="Arial" w:hAnsi="Arial" w:cs="Arial"/>
          <w:color w:val="0A0A0A"/>
          <w:shd w:val="clear" w:color="auto" w:fill="FFFFFF"/>
        </w:rPr>
        <w:t xml:space="preserve">suprafețe de </w:t>
      </w:r>
      <w:r w:rsidR="00C86491">
        <w:rPr>
          <w:rFonts w:ascii="Arial" w:hAnsi="Arial" w:cs="Arial"/>
          <w:color w:val="0A0A0A"/>
          <w:shd w:val="clear" w:color="auto" w:fill="FFFFFF"/>
        </w:rPr>
        <w:t>teren agricol dup</w:t>
      </w:r>
      <w:r w:rsidR="00FC1AD3">
        <w:rPr>
          <w:rFonts w:ascii="Arial" w:hAnsi="Arial" w:cs="Arial"/>
          <w:color w:val="0A0A0A"/>
          <w:shd w:val="clear" w:color="auto" w:fill="FFFFFF"/>
        </w:rPr>
        <w:t>ă</w:t>
      </w:r>
      <w:r w:rsidR="00C86491">
        <w:rPr>
          <w:rFonts w:ascii="Arial" w:hAnsi="Arial" w:cs="Arial"/>
          <w:color w:val="0A0A0A"/>
          <w:shd w:val="clear" w:color="auto" w:fill="FFFFFF"/>
        </w:rPr>
        <w:t xml:space="preserve"> cum </w:t>
      </w:r>
      <w:proofErr w:type="gramStart"/>
      <w:r w:rsidR="00C86491">
        <w:rPr>
          <w:rFonts w:ascii="Arial" w:hAnsi="Arial" w:cs="Arial"/>
          <w:color w:val="0A0A0A"/>
          <w:shd w:val="clear" w:color="auto" w:fill="FFFFFF"/>
        </w:rPr>
        <w:t>urmeaz</w:t>
      </w:r>
      <w:r w:rsidR="00FC1AD3">
        <w:rPr>
          <w:rFonts w:ascii="Arial" w:hAnsi="Arial" w:cs="Arial"/>
          <w:color w:val="0A0A0A"/>
          <w:shd w:val="clear" w:color="auto" w:fill="FFFFFF"/>
        </w:rPr>
        <w:t>ă</w:t>
      </w:r>
      <w:r w:rsidR="00C86491">
        <w:rPr>
          <w:rFonts w:ascii="Arial" w:hAnsi="Arial" w:cs="Arial"/>
          <w:color w:val="0A0A0A"/>
          <w:shd w:val="clear" w:color="auto" w:fill="FFFFFF"/>
        </w:rPr>
        <w:t xml:space="preserve"> :</w:t>
      </w:r>
      <w:proofErr w:type="gramEnd"/>
    </w:p>
    <w:p w:rsidR="000D7D59" w:rsidRPr="000D7D59" w:rsidRDefault="00E72428" w:rsidP="000D7D59">
      <w:pPr>
        <w:pStyle w:val="ListParagraph"/>
        <w:numPr>
          <w:ilvl w:val="0"/>
          <w:numId w:val="2"/>
        </w:numPr>
      </w:pPr>
      <w:r>
        <w:rPr>
          <w:rFonts w:ascii="Arial" w:hAnsi="Arial" w:cs="Arial"/>
          <w:b/>
          <w:bCs/>
          <w:color w:val="0A0A0A"/>
          <w:shd w:val="clear" w:color="auto" w:fill="FFFFFF"/>
        </w:rPr>
        <w:t>2864702</w:t>
      </w:r>
      <w:r w:rsidR="008D0FEB" w:rsidRPr="000D7D59">
        <w:rPr>
          <w:rFonts w:ascii="Arial" w:hAnsi="Arial" w:cs="Arial"/>
          <w:b/>
          <w:bCs/>
          <w:color w:val="0A0A0A"/>
          <w:shd w:val="clear" w:color="auto" w:fill="FFFFFF"/>
        </w:rPr>
        <w:t xml:space="preserve"> mp</w:t>
      </w:r>
      <w:r w:rsidR="008D0FEB">
        <w:rPr>
          <w:rFonts w:ascii="Arial" w:hAnsi="Arial" w:cs="Arial"/>
          <w:color w:val="0A0A0A"/>
          <w:shd w:val="clear" w:color="auto" w:fill="FFFFFF"/>
        </w:rPr>
        <w:t xml:space="preserve"> teren agricol arabil </w:t>
      </w:r>
      <w:r w:rsidR="001120E2">
        <w:rPr>
          <w:rFonts w:ascii="Arial" w:hAnsi="Arial" w:cs="Arial"/>
          <w:color w:val="0A0A0A"/>
          <w:shd w:val="clear" w:color="auto" w:fill="FFFFFF"/>
        </w:rPr>
        <w:t>î</w:t>
      </w:r>
      <w:r w:rsidR="008D0FEB">
        <w:rPr>
          <w:rFonts w:ascii="Arial" w:hAnsi="Arial" w:cs="Arial"/>
          <w:color w:val="0A0A0A"/>
          <w:shd w:val="clear" w:color="auto" w:fill="FFFFFF"/>
        </w:rPr>
        <w:t>n islaz destinat cultiv</w:t>
      </w:r>
      <w:r w:rsidR="001120E2">
        <w:rPr>
          <w:rFonts w:ascii="Arial" w:hAnsi="Arial" w:cs="Arial"/>
          <w:color w:val="0A0A0A"/>
          <w:shd w:val="clear" w:color="auto" w:fill="FFFFFF"/>
        </w:rPr>
        <w:t>ă</w:t>
      </w:r>
      <w:r w:rsidR="008D0FEB">
        <w:rPr>
          <w:rFonts w:ascii="Arial" w:hAnsi="Arial" w:cs="Arial"/>
          <w:color w:val="0A0A0A"/>
          <w:shd w:val="clear" w:color="auto" w:fill="FFFFFF"/>
        </w:rPr>
        <w:t xml:space="preserve">rii de furaje pentru animale </w:t>
      </w:r>
      <w:r w:rsidR="001120E2">
        <w:rPr>
          <w:rFonts w:ascii="Arial" w:hAnsi="Arial" w:cs="Arial"/>
          <w:color w:val="0A0A0A"/>
          <w:shd w:val="clear" w:color="auto" w:fill="FFFFFF"/>
        </w:rPr>
        <w:t>ș</w:t>
      </w:r>
      <w:r w:rsidR="008D0FEB">
        <w:rPr>
          <w:rFonts w:ascii="Arial" w:hAnsi="Arial" w:cs="Arial"/>
          <w:color w:val="0A0A0A"/>
          <w:shd w:val="clear" w:color="auto" w:fill="FFFFFF"/>
        </w:rPr>
        <w:t xml:space="preserve">i organizat </w:t>
      </w:r>
      <w:r w:rsidR="001120E2">
        <w:rPr>
          <w:rFonts w:ascii="Arial" w:hAnsi="Arial" w:cs="Arial"/>
          <w:color w:val="0A0A0A"/>
          <w:shd w:val="clear" w:color="auto" w:fill="FFFFFF"/>
        </w:rPr>
        <w:t>î</w:t>
      </w:r>
      <w:r w:rsidR="008D0FEB">
        <w:rPr>
          <w:rFonts w:ascii="Arial" w:hAnsi="Arial" w:cs="Arial"/>
          <w:color w:val="0A0A0A"/>
          <w:shd w:val="clear" w:color="auto" w:fill="FFFFFF"/>
        </w:rPr>
        <w:t xml:space="preserve">n </w:t>
      </w:r>
      <w:r w:rsidR="00E56D7E">
        <w:rPr>
          <w:rFonts w:ascii="Arial" w:hAnsi="Arial" w:cs="Arial"/>
          <w:color w:val="0A0A0A"/>
          <w:shd w:val="clear" w:color="auto" w:fill="FFFFFF"/>
        </w:rPr>
        <w:t>70</w:t>
      </w:r>
      <w:r w:rsidR="008D0FEB">
        <w:rPr>
          <w:rFonts w:ascii="Arial" w:hAnsi="Arial" w:cs="Arial"/>
          <w:color w:val="0A0A0A"/>
          <w:shd w:val="clear" w:color="auto" w:fill="FFFFFF"/>
        </w:rPr>
        <w:t xml:space="preserve"> numere cadastrale conform tabelului</w:t>
      </w:r>
      <w:r w:rsidR="00791DE1">
        <w:rPr>
          <w:rFonts w:ascii="Arial" w:hAnsi="Arial" w:cs="Arial"/>
          <w:color w:val="0A0A0A"/>
          <w:shd w:val="clear" w:color="auto" w:fill="FFFFFF"/>
        </w:rPr>
        <w:t xml:space="preserve"> nr 2</w:t>
      </w:r>
      <w:r w:rsidR="008D0FEB">
        <w:rPr>
          <w:rFonts w:ascii="Arial" w:hAnsi="Arial" w:cs="Arial"/>
          <w:color w:val="0A0A0A"/>
          <w:shd w:val="clear" w:color="auto" w:fill="FFFFFF"/>
        </w:rPr>
        <w:t xml:space="preserve"> </w:t>
      </w:r>
      <w:r w:rsidR="001D787D" w:rsidRPr="00C86491">
        <w:rPr>
          <w:rFonts w:ascii="Arial" w:hAnsi="Arial" w:cs="Arial"/>
          <w:color w:val="0A0A0A"/>
          <w:shd w:val="clear" w:color="auto" w:fill="FFFFFF"/>
        </w:rPr>
        <w:t>.</w:t>
      </w:r>
      <w:r w:rsidR="008D0FEB">
        <w:rPr>
          <w:rFonts w:ascii="Arial" w:hAnsi="Arial" w:cs="Arial"/>
          <w:color w:val="0A0A0A"/>
          <w:shd w:val="clear" w:color="auto" w:fill="FFFFFF"/>
        </w:rPr>
        <w:t xml:space="preserve">Pentru aceste numere cadastrale se </w:t>
      </w:r>
      <w:r w:rsidR="000A4FC1">
        <w:rPr>
          <w:rFonts w:ascii="Arial" w:hAnsi="Arial" w:cs="Arial"/>
          <w:color w:val="0A0A0A"/>
          <w:shd w:val="clear" w:color="auto" w:fill="FFFFFF"/>
        </w:rPr>
        <w:t>poate face atribuirea prin licita</w:t>
      </w:r>
      <w:r w:rsidR="001120E2">
        <w:rPr>
          <w:rFonts w:ascii="Arial" w:hAnsi="Arial" w:cs="Arial"/>
          <w:color w:val="0A0A0A"/>
          <w:shd w:val="clear" w:color="auto" w:fill="FFFFFF"/>
        </w:rPr>
        <w:t>ț</w:t>
      </w:r>
      <w:r w:rsidR="000A4FC1">
        <w:rPr>
          <w:rFonts w:ascii="Arial" w:hAnsi="Arial" w:cs="Arial"/>
          <w:color w:val="0A0A0A"/>
          <w:shd w:val="clear" w:color="auto" w:fill="FFFFFF"/>
        </w:rPr>
        <w:t>ie public</w:t>
      </w:r>
      <w:r w:rsidR="001120E2">
        <w:rPr>
          <w:rFonts w:ascii="Arial" w:hAnsi="Arial" w:cs="Arial"/>
          <w:color w:val="0A0A0A"/>
          <w:shd w:val="clear" w:color="auto" w:fill="FFFFFF"/>
        </w:rPr>
        <w:t>ă</w:t>
      </w:r>
      <w:r w:rsidR="000A4FC1">
        <w:rPr>
          <w:rFonts w:ascii="Arial" w:hAnsi="Arial" w:cs="Arial"/>
          <w:color w:val="0A0A0A"/>
          <w:shd w:val="clear" w:color="auto" w:fill="FFFFFF"/>
        </w:rPr>
        <w:t xml:space="preserve"> cu contracte de </w:t>
      </w:r>
      <w:r w:rsidR="001120E2">
        <w:rPr>
          <w:rFonts w:ascii="Arial" w:hAnsi="Arial" w:cs="Arial"/>
          <w:color w:val="0A0A0A"/>
          <w:shd w:val="clear" w:color="auto" w:fill="FFFFFF"/>
        </w:rPr>
        <w:t>î</w:t>
      </w:r>
      <w:r w:rsidR="000A4FC1">
        <w:rPr>
          <w:rFonts w:ascii="Arial" w:hAnsi="Arial" w:cs="Arial"/>
          <w:color w:val="0A0A0A"/>
          <w:shd w:val="clear" w:color="auto" w:fill="FFFFFF"/>
        </w:rPr>
        <w:t xml:space="preserve">nchiriere </w:t>
      </w:r>
      <w:proofErr w:type="gramStart"/>
      <w:r w:rsidR="000A4FC1">
        <w:rPr>
          <w:rFonts w:ascii="Arial" w:hAnsi="Arial" w:cs="Arial"/>
          <w:color w:val="0A0A0A"/>
          <w:shd w:val="clear" w:color="auto" w:fill="FFFFFF"/>
        </w:rPr>
        <w:t>pentru</w:t>
      </w:r>
      <w:proofErr w:type="gramEnd"/>
      <w:r w:rsidR="000A4FC1">
        <w:rPr>
          <w:rFonts w:ascii="Arial" w:hAnsi="Arial" w:cs="Arial"/>
          <w:color w:val="0A0A0A"/>
          <w:shd w:val="clear" w:color="auto" w:fill="FFFFFF"/>
        </w:rPr>
        <w:t xml:space="preserve"> perioade de 7 ani cu posibilitatea prelungirii cu </w:t>
      </w:r>
      <w:r w:rsidR="001120E2">
        <w:rPr>
          <w:rFonts w:ascii="Arial" w:hAnsi="Arial" w:cs="Arial"/>
          <w:color w:val="0A0A0A"/>
          <w:shd w:val="clear" w:color="auto" w:fill="FFFFFF"/>
        </w:rPr>
        <w:t>î</w:t>
      </w:r>
      <w:r w:rsidR="000A4FC1">
        <w:rPr>
          <w:rFonts w:ascii="Arial" w:hAnsi="Arial" w:cs="Arial"/>
          <w:color w:val="0A0A0A"/>
          <w:shd w:val="clear" w:color="auto" w:fill="FFFFFF"/>
        </w:rPr>
        <w:t>nc</w:t>
      </w:r>
      <w:r w:rsidR="001120E2">
        <w:rPr>
          <w:rFonts w:ascii="Arial" w:hAnsi="Arial" w:cs="Arial"/>
          <w:color w:val="0A0A0A"/>
          <w:shd w:val="clear" w:color="auto" w:fill="FFFFFF"/>
        </w:rPr>
        <w:t>ă</w:t>
      </w:r>
      <w:r w:rsidR="000A4FC1">
        <w:rPr>
          <w:rFonts w:ascii="Arial" w:hAnsi="Arial" w:cs="Arial"/>
          <w:color w:val="0A0A0A"/>
          <w:shd w:val="clear" w:color="auto" w:fill="FFFFFF"/>
        </w:rPr>
        <w:t xml:space="preserve"> 5 ani.</w:t>
      </w:r>
    </w:p>
    <w:p w:rsidR="000D7D59" w:rsidRDefault="000D7D59" w:rsidP="000D7D59">
      <w:pPr>
        <w:pStyle w:val="ListParagraph"/>
      </w:pPr>
    </w:p>
    <w:p w:rsidR="000D7D59" w:rsidRPr="000A4FC1" w:rsidRDefault="000D7D59" w:rsidP="000D7D59">
      <w:pPr>
        <w:pStyle w:val="ListParagraph"/>
      </w:pPr>
    </w:p>
    <w:p w:rsidR="002408FC" w:rsidRPr="002408FC" w:rsidRDefault="00E72428" w:rsidP="00C86491">
      <w:pPr>
        <w:pStyle w:val="ListParagraph"/>
        <w:numPr>
          <w:ilvl w:val="0"/>
          <w:numId w:val="2"/>
        </w:numPr>
      </w:pPr>
      <w:r>
        <w:rPr>
          <w:rFonts w:ascii="Arial" w:hAnsi="Arial" w:cs="Arial"/>
          <w:b/>
          <w:bCs/>
          <w:color w:val="0A0A0A"/>
          <w:shd w:val="clear" w:color="auto" w:fill="FFFFFF"/>
        </w:rPr>
        <w:t>170708</w:t>
      </w:r>
      <w:r w:rsidR="00F73DF2">
        <w:rPr>
          <w:rFonts w:ascii="Arial" w:hAnsi="Arial" w:cs="Arial"/>
          <w:b/>
          <w:bCs/>
          <w:color w:val="0A0A0A"/>
          <w:shd w:val="clear" w:color="auto" w:fill="FFFFFF"/>
        </w:rPr>
        <w:t xml:space="preserve"> </w:t>
      </w:r>
      <w:r w:rsidR="00725905">
        <w:rPr>
          <w:rFonts w:ascii="Arial" w:hAnsi="Arial" w:cs="Arial"/>
          <w:color w:val="0A0A0A"/>
          <w:shd w:val="clear" w:color="auto" w:fill="FFFFFF"/>
        </w:rPr>
        <w:t>mp teren agricol destinat p</w:t>
      </w:r>
      <w:r w:rsidR="00204D13">
        <w:rPr>
          <w:rFonts w:ascii="Arial" w:hAnsi="Arial" w:cs="Arial"/>
          <w:color w:val="0A0A0A"/>
          <w:shd w:val="clear" w:color="auto" w:fill="FFFFFF"/>
        </w:rPr>
        <w:t>ăș</w:t>
      </w:r>
      <w:r w:rsidR="00725905">
        <w:rPr>
          <w:rFonts w:ascii="Arial" w:hAnsi="Arial" w:cs="Arial"/>
          <w:color w:val="0A0A0A"/>
          <w:shd w:val="clear" w:color="auto" w:fill="FFFFFF"/>
        </w:rPr>
        <w:t xml:space="preserve">unatului </w:t>
      </w:r>
      <w:r w:rsidR="00204D13">
        <w:rPr>
          <w:rFonts w:ascii="Arial" w:hAnsi="Arial" w:cs="Arial"/>
          <w:color w:val="0A0A0A"/>
          <w:shd w:val="clear" w:color="auto" w:fill="FFFFFF"/>
        </w:rPr>
        <w:t>ș</w:t>
      </w:r>
      <w:r w:rsidR="00725905">
        <w:rPr>
          <w:rFonts w:ascii="Arial" w:hAnsi="Arial" w:cs="Arial"/>
          <w:color w:val="0A0A0A"/>
          <w:shd w:val="clear" w:color="auto" w:fill="FFFFFF"/>
        </w:rPr>
        <w:t xml:space="preserve">i organizat </w:t>
      </w:r>
      <w:r w:rsidR="00204D13">
        <w:rPr>
          <w:rFonts w:ascii="Arial" w:hAnsi="Arial" w:cs="Arial"/>
          <w:color w:val="0A0A0A"/>
          <w:shd w:val="clear" w:color="auto" w:fill="FFFFFF"/>
        </w:rPr>
        <w:t>î</w:t>
      </w:r>
      <w:r w:rsidR="00725905">
        <w:rPr>
          <w:rFonts w:ascii="Arial" w:hAnsi="Arial" w:cs="Arial"/>
          <w:color w:val="0A0A0A"/>
          <w:shd w:val="clear" w:color="auto" w:fill="FFFFFF"/>
        </w:rPr>
        <w:t xml:space="preserve">n </w:t>
      </w:r>
      <w:r>
        <w:rPr>
          <w:rFonts w:ascii="Arial" w:hAnsi="Arial" w:cs="Arial"/>
          <w:color w:val="0A0A0A"/>
          <w:shd w:val="clear" w:color="auto" w:fill="FFFFFF"/>
        </w:rPr>
        <w:t>2</w:t>
      </w:r>
      <w:r w:rsidR="00725905">
        <w:rPr>
          <w:rFonts w:ascii="Arial" w:hAnsi="Arial" w:cs="Arial"/>
          <w:color w:val="0A0A0A"/>
          <w:shd w:val="clear" w:color="auto" w:fill="FFFFFF"/>
        </w:rPr>
        <w:t xml:space="preserve"> numere cadastrale conform </w:t>
      </w:r>
      <w:r w:rsidR="00791DE1">
        <w:rPr>
          <w:rFonts w:ascii="Arial" w:hAnsi="Arial" w:cs="Arial"/>
          <w:color w:val="0A0A0A"/>
          <w:shd w:val="clear" w:color="auto" w:fill="FFFFFF"/>
        </w:rPr>
        <w:t>tab</w:t>
      </w:r>
      <w:r w:rsidR="00676420">
        <w:rPr>
          <w:rFonts w:ascii="Arial" w:hAnsi="Arial" w:cs="Arial"/>
          <w:color w:val="0A0A0A"/>
          <w:shd w:val="clear" w:color="auto" w:fill="FFFFFF"/>
        </w:rPr>
        <w:t>el</w:t>
      </w:r>
      <w:r w:rsidR="00791DE1">
        <w:rPr>
          <w:rFonts w:ascii="Arial" w:hAnsi="Arial" w:cs="Arial"/>
          <w:color w:val="0A0A0A"/>
          <w:shd w:val="clear" w:color="auto" w:fill="FFFFFF"/>
        </w:rPr>
        <w:t xml:space="preserve"> nr. 3</w:t>
      </w:r>
      <w:r w:rsidR="00725905">
        <w:rPr>
          <w:rFonts w:ascii="Arial" w:hAnsi="Arial" w:cs="Arial"/>
          <w:color w:val="0A0A0A"/>
          <w:shd w:val="clear" w:color="auto" w:fill="FFFFFF"/>
        </w:rPr>
        <w:t xml:space="preserve">. </w:t>
      </w:r>
    </w:p>
    <w:p w:rsidR="002408FC" w:rsidRDefault="002408FC" w:rsidP="002408FC">
      <w:pPr>
        <w:pStyle w:val="ListParagraph"/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>Se vor atribui prin licita</w:t>
      </w:r>
      <w:r w:rsidR="00204D13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>ie public</w:t>
      </w:r>
      <w:r w:rsidR="00204D13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cu contracte de </w:t>
      </w:r>
      <w:r w:rsidR="00204D13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nchiriere pe 7 ani cu posibilitate de prelungire cu 5 ani.</w:t>
      </w:r>
    </w:p>
    <w:p w:rsidR="00FB454C" w:rsidRDefault="00FB454C" w:rsidP="002408FC">
      <w:pPr>
        <w:pStyle w:val="ListParagraph"/>
        <w:rPr>
          <w:rFonts w:ascii="Arial" w:hAnsi="Arial" w:cs="Arial"/>
          <w:color w:val="0A0A0A"/>
          <w:shd w:val="clear" w:color="auto" w:fill="FFFFFF"/>
        </w:rPr>
      </w:pPr>
    </w:p>
    <w:p w:rsidR="00FB454C" w:rsidRDefault="00FB454C" w:rsidP="002408FC">
      <w:pPr>
        <w:pStyle w:val="ListParagraph"/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 xml:space="preserve">     Mai jos </w:t>
      </w:r>
      <w:r w:rsidR="00204D13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 tabelele1</w:t>
      </w:r>
      <w:r w:rsidR="00492C55">
        <w:rPr>
          <w:rFonts w:ascii="Arial" w:hAnsi="Arial" w:cs="Arial"/>
          <w:color w:val="0A0A0A"/>
          <w:shd w:val="clear" w:color="auto" w:fill="FFFFFF"/>
        </w:rPr>
        <w:t xml:space="preserve">și 2 </w:t>
      </w:r>
      <w:r>
        <w:rPr>
          <w:rFonts w:ascii="Arial" w:hAnsi="Arial" w:cs="Arial"/>
          <w:color w:val="0A0A0A"/>
          <w:shd w:val="clear" w:color="auto" w:fill="FFFFFF"/>
        </w:rPr>
        <w:t>corespunz</w:t>
      </w:r>
      <w:r w:rsidR="00204D13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toare fiecarui scop de utilizare/atribuire se reg</w:t>
      </w:r>
      <w:r w:rsidR="00204D13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sesc numerele cadastrale cu descrierile </w:t>
      </w:r>
      <w:r w:rsidR="00204D13">
        <w:rPr>
          <w:rFonts w:ascii="Arial" w:hAnsi="Arial" w:cs="Arial"/>
          <w:color w:val="0A0A0A"/>
          <w:shd w:val="clear" w:color="auto" w:fill="FFFFFF"/>
        </w:rPr>
        <w:t>ș</w:t>
      </w:r>
      <w:r>
        <w:rPr>
          <w:rFonts w:ascii="Arial" w:hAnsi="Arial" w:cs="Arial"/>
          <w:color w:val="0A0A0A"/>
          <w:shd w:val="clear" w:color="auto" w:fill="FFFFFF"/>
        </w:rPr>
        <w:t>i informa</w:t>
      </w:r>
      <w:r w:rsidR="00204D13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 xml:space="preserve">iile necesare </w:t>
      </w:r>
      <w:r w:rsidR="00204D13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ntocmirii pre</w:t>
      </w:r>
      <w:r w:rsidR="00204D13">
        <w:rPr>
          <w:rFonts w:ascii="Arial" w:hAnsi="Arial" w:cs="Arial"/>
          <w:color w:val="0A0A0A"/>
          <w:shd w:val="clear" w:color="auto" w:fill="FFFFFF"/>
        </w:rPr>
        <w:t>z</w:t>
      </w:r>
      <w:r>
        <w:rPr>
          <w:rFonts w:ascii="Arial" w:hAnsi="Arial" w:cs="Arial"/>
          <w:color w:val="0A0A0A"/>
          <w:shd w:val="clear" w:color="auto" w:fill="FFFFFF"/>
        </w:rPr>
        <w:t xml:space="preserve">entului raport de specialitate </w:t>
      </w:r>
      <w:r w:rsidR="00204D13">
        <w:rPr>
          <w:rFonts w:ascii="Arial" w:hAnsi="Arial" w:cs="Arial"/>
          <w:color w:val="0A0A0A"/>
          <w:shd w:val="clear" w:color="auto" w:fill="FFFFFF"/>
        </w:rPr>
        <w:t>ș</w:t>
      </w:r>
      <w:r>
        <w:rPr>
          <w:rFonts w:ascii="Arial" w:hAnsi="Arial" w:cs="Arial"/>
          <w:color w:val="0A0A0A"/>
          <w:shd w:val="clear" w:color="auto" w:fill="FFFFFF"/>
        </w:rPr>
        <w:t>i viitorului proiect de hot</w:t>
      </w:r>
      <w:r w:rsidR="00204D13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r</w:t>
      </w:r>
      <w:r w:rsidR="00204D13">
        <w:rPr>
          <w:rFonts w:ascii="Arial" w:hAnsi="Arial" w:cs="Arial"/>
          <w:color w:val="0A0A0A"/>
          <w:shd w:val="clear" w:color="auto" w:fill="FFFFFF"/>
        </w:rPr>
        <w:t>â</w:t>
      </w:r>
      <w:r>
        <w:rPr>
          <w:rFonts w:ascii="Arial" w:hAnsi="Arial" w:cs="Arial"/>
          <w:color w:val="0A0A0A"/>
          <w:shd w:val="clear" w:color="auto" w:fill="FFFFFF"/>
        </w:rPr>
        <w:t>re de consililu local.</w:t>
      </w:r>
    </w:p>
    <w:p w:rsidR="00FB454C" w:rsidRDefault="00FB454C" w:rsidP="002408FC">
      <w:pPr>
        <w:pStyle w:val="ListParagraph"/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 xml:space="preserve">     Fa</w:t>
      </w:r>
      <w:r w:rsidR="00204D13">
        <w:rPr>
          <w:rFonts w:ascii="Arial" w:hAnsi="Arial" w:cs="Arial"/>
          <w:color w:val="0A0A0A"/>
          <w:shd w:val="clear" w:color="auto" w:fill="FFFFFF"/>
        </w:rPr>
        <w:t>ță</w:t>
      </w:r>
      <w:r>
        <w:rPr>
          <w:rFonts w:ascii="Arial" w:hAnsi="Arial" w:cs="Arial"/>
          <w:color w:val="0A0A0A"/>
          <w:shd w:val="clear" w:color="auto" w:fill="FFFFFF"/>
        </w:rPr>
        <w:t xml:space="preserve"> de listele din referatul de aprobare au fost f</w:t>
      </w:r>
      <w:r w:rsidR="00204D13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cute corec</w:t>
      </w:r>
      <w:r w:rsidR="00204D13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 xml:space="preserve">iile necesare astfel </w:t>
      </w:r>
      <w:r w:rsidR="00204D13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nc</w:t>
      </w:r>
      <w:r w:rsidR="00204D13">
        <w:rPr>
          <w:rFonts w:ascii="Arial" w:hAnsi="Arial" w:cs="Arial"/>
          <w:color w:val="0A0A0A"/>
          <w:shd w:val="clear" w:color="auto" w:fill="FFFFFF"/>
        </w:rPr>
        <w:t>â</w:t>
      </w:r>
      <w:r>
        <w:rPr>
          <w:rFonts w:ascii="Arial" w:hAnsi="Arial" w:cs="Arial"/>
          <w:color w:val="0A0A0A"/>
          <w:shd w:val="clear" w:color="auto" w:fill="FFFFFF"/>
        </w:rPr>
        <w:t>t suprafe</w:t>
      </w:r>
      <w:r w:rsidR="00204D13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>ele libere de sarcin</w:t>
      </w:r>
      <w:r w:rsidR="00204D13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s</w:t>
      </w:r>
      <w:r w:rsidR="00204D13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f</w:t>
      </w:r>
      <w:r w:rsidR="00620979">
        <w:rPr>
          <w:rFonts w:ascii="Arial" w:hAnsi="Arial" w:cs="Arial"/>
          <w:color w:val="0A0A0A"/>
          <w:shd w:val="clear" w:color="auto" w:fill="FFFFFF"/>
        </w:rPr>
        <w:t>ie</w:t>
      </w:r>
      <w:r>
        <w:rPr>
          <w:rFonts w:ascii="Arial" w:hAnsi="Arial" w:cs="Arial"/>
          <w:color w:val="0A0A0A"/>
          <w:shd w:val="clear" w:color="auto" w:fill="FFFFFF"/>
        </w:rPr>
        <w:t xml:space="preserve"> cele real disponibile.</w:t>
      </w:r>
    </w:p>
    <w:p w:rsidR="00725905" w:rsidRPr="00725905" w:rsidRDefault="00725905" w:rsidP="002408FC">
      <w:pPr>
        <w:pStyle w:val="ListParagraph"/>
      </w:pPr>
      <w:r>
        <w:rPr>
          <w:rFonts w:ascii="Arial" w:hAnsi="Arial" w:cs="Arial"/>
          <w:color w:val="0A0A0A"/>
          <w:shd w:val="clear" w:color="auto" w:fill="FFFFFF"/>
        </w:rPr>
        <w:t>.</w:t>
      </w:r>
    </w:p>
    <w:p w:rsidR="001D787D" w:rsidRDefault="001D787D" w:rsidP="00725905">
      <w:pPr>
        <w:pStyle w:val="ListParagraph"/>
        <w:rPr>
          <w:rFonts w:ascii="Arial" w:hAnsi="Arial" w:cs="Arial"/>
          <w:color w:val="0A0A0A"/>
          <w:shd w:val="clear" w:color="auto" w:fill="FFFFFF"/>
        </w:rPr>
      </w:pPr>
      <w:r w:rsidRPr="00C86491">
        <w:rPr>
          <w:rFonts w:ascii="Arial" w:hAnsi="Arial" w:cs="Arial"/>
          <w:color w:val="0A0A0A"/>
          <w:shd w:val="clear" w:color="auto" w:fill="FFFFFF"/>
        </w:rPr>
        <w:t xml:space="preserve"> </w:t>
      </w:r>
      <w:r w:rsidR="00620979">
        <w:rPr>
          <w:rFonts w:ascii="Arial" w:hAnsi="Arial" w:cs="Arial"/>
          <w:color w:val="0A0A0A"/>
          <w:shd w:val="clear" w:color="auto" w:fill="FFFFFF"/>
        </w:rPr>
        <w:t xml:space="preserve">   </w:t>
      </w:r>
      <w:r w:rsidR="008A6854">
        <w:rPr>
          <w:rFonts w:ascii="Arial" w:hAnsi="Arial" w:cs="Arial"/>
          <w:color w:val="0A0A0A"/>
          <w:shd w:val="clear" w:color="auto" w:fill="FFFFFF"/>
        </w:rPr>
        <w:t>A</w:t>
      </w:r>
      <w:r w:rsidRPr="00C86491">
        <w:rPr>
          <w:rFonts w:ascii="Arial" w:hAnsi="Arial" w:cs="Arial"/>
          <w:color w:val="0A0A0A"/>
          <w:shd w:val="clear" w:color="auto" w:fill="FFFFFF"/>
        </w:rPr>
        <w:t>ceste terenuri sunt utilizate par</w:t>
      </w:r>
      <w:r w:rsidR="0090505E">
        <w:rPr>
          <w:rFonts w:ascii="Arial" w:hAnsi="Arial" w:cs="Arial"/>
          <w:color w:val="0A0A0A"/>
          <w:shd w:val="clear" w:color="auto" w:fill="FFFFFF"/>
        </w:rPr>
        <w:t>ț</w:t>
      </w:r>
      <w:r w:rsidRPr="00C86491">
        <w:rPr>
          <w:rFonts w:ascii="Arial" w:hAnsi="Arial" w:cs="Arial"/>
          <w:color w:val="0A0A0A"/>
          <w:shd w:val="clear" w:color="auto" w:fill="FFFFFF"/>
        </w:rPr>
        <w:t>ial</w:t>
      </w:r>
      <w:r w:rsidR="008A6854">
        <w:rPr>
          <w:rFonts w:ascii="Arial" w:hAnsi="Arial" w:cs="Arial"/>
          <w:color w:val="0A0A0A"/>
          <w:shd w:val="clear" w:color="auto" w:fill="FFFFFF"/>
        </w:rPr>
        <w:t xml:space="preserve"> sau </w:t>
      </w:r>
      <w:r w:rsidR="0090505E">
        <w:rPr>
          <w:rFonts w:ascii="Arial" w:hAnsi="Arial" w:cs="Arial"/>
          <w:color w:val="0A0A0A"/>
          <w:shd w:val="clear" w:color="auto" w:fill="FFFFFF"/>
        </w:rPr>
        <w:t>î</w:t>
      </w:r>
      <w:r w:rsidR="008A6854">
        <w:rPr>
          <w:rFonts w:ascii="Arial" w:hAnsi="Arial" w:cs="Arial"/>
          <w:color w:val="0A0A0A"/>
          <w:shd w:val="clear" w:color="auto" w:fill="FFFFFF"/>
        </w:rPr>
        <w:t>n totalitate</w:t>
      </w:r>
      <w:r w:rsidRPr="00C86491">
        <w:rPr>
          <w:rFonts w:ascii="Arial" w:hAnsi="Arial" w:cs="Arial"/>
          <w:color w:val="0A0A0A"/>
          <w:shd w:val="clear" w:color="auto" w:fill="FFFFFF"/>
        </w:rPr>
        <w:t xml:space="preserve"> fără forme legale</w:t>
      </w:r>
      <w:r w:rsidR="008A6854">
        <w:rPr>
          <w:rFonts w:ascii="Arial" w:hAnsi="Arial" w:cs="Arial"/>
          <w:color w:val="0A0A0A"/>
          <w:shd w:val="clear" w:color="auto" w:fill="FFFFFF"/>
        </w:rPr>
        <w:t xml:space="preserve"> de peste 25 de ani</w:t>
      </w:r>
      <w:r w:rsidRPr="00C86491">
        <w:rPr>
          <w:rFonts w:ascii="Arial" w:hAnsi="Arial" w:cs="Arial"/>
          <w:color w:val="0A0A0A"/>
          <w:shd w:val="clear" w:color="auto" w:fill="FFFFFF"/>
        </w:rPr>
        <w:t>, generând pierderi la bugetul local prin ne</w:t>
      </w:r>
      <w:r w:rsidR="0090505E">
        <w:rPr>
          <w:rFonts w:ascii="Arial" w:hAnsi="Arial" w:cs="Arial"/>
          <w:color w:val="0A0A0A"/>
          <w:shd w:val="clear" w:color="auto" w:fill="FFFFFF"/>
        </w:rPr>
        <w:t>â</w:t>
      </w:r>
      <w:r w:rsidRPr="00C86491">
        <w:rPr>
          <w:rFonts w:ascii="Arial" w:hAnsi="Arial" w:cs="Arial"/>
          <w:color w:val="0A0A0A"/>
          <w:shd w:val="clear" w:color="auto" w:fill="FFFFFF"/>
        </w:rPr>
        <w:t xml:space="preserve">ncasarea chiriilor </w:t>
      </w:r>
      <w:r w:rsidR="0090505E">
        <w:rPr>
          <w:rFonts w:ascii="Arial" w:hAnsi="Arial" w:cs="Arial"/>
          <w:color w:val="0A0A0A"/>
          <w:shd w:val="clear" w:color="auto" w:fill="FFFFFF"/>
        </w:rPr>
        <w:t>ș</w:t>
      </w:r>
      <w:r w:rsidRPr="00C86491">
        <w:rPr>
          <w:rFonts w:ascii="Arial" w:hAnsi="Arial" w:cs="Arial"/>
          <w:color w:val="0A0A0A"/>
          <w:shd w:val="clear" w:color="auto" w:fill="FFFFFF"/>
        </w:rPr>
        <w:t>i imposibilitatea accesării fondurilor europene (APIA) de către fermierii locali.</w:t>
      </w:r>
    </w:p>
    <w:p w:rsidR="009876D1" w:rsidRDefault="009876D1" w:rsidP="00725905">
      <w:pPr>
        <w:pStyle w:val="ListParagraph"/>
        <w:rPr>
          <w:rFonts w:ascii="Arial" w:hAnsi="Arial" w:cs="Arial"/>
          <w:color w:val="0A0A0A"/>
          <w:shd w:val="clear" w:color="auto" w:fill="FFFFFF"/>
        </w:rPr>
      </w:pPr>
    </w:p>
    <w:p w:rsidR="009876D1" w:rsidRDefault="009876D1" w:rsidP="00725905">
      <w:pPr>
        <w:pStyle w:val="ListParagraph"/>
        <w:rPr>
          <w:b/>
          <w:bCs/>
        </w:rPr>
      </w:pPr>
    </w:p>
    <w:p w:rsidR="000A6C5C" w:rsidRDefault="000A6C5C" w:rsidP="00725905">
      <w:pPr>
        <w:pStyle w:val="ListParagraph"/>
        <w:rPr>
          <w:b/>
          <w:bCs/>
        </w:rPr>
      </w:pPr>
      <w:r>
        <w:rPr>
          <w:b/>
          <w:bCs/>
        </w:rPr>
        <w:t>Tabel nr.</w:t>
      </w:r>
      <w:r w:rsidR="00492C55">
        <w:rPr>
          <w:b/>
          <w:bCs/>
        </w:rPr>
        <w:t>1</w:t>
      </w:r>
    </w:p>
    <w:p w:rsidR="00514096" w:rsidRDefault="00514096" w:rsidP="00725905">
      <w:pPr>
        <w:pStyle w:val="ListParagraph"/>
        <w:rPr>
          <w:b/>
          <w:bCs/>
        </w:rPr>
      </w:pPr>
      <w:proofErr w:type="gramStart"/>
      <w:r>
        <w:rPr>
          <w:b/>
          <w:bCs/>
        </w:rPr>
        <w:t>NOTA :</w:t>
      </w:r>
      <w:proofErr w:type="gramEnd"/>
      <w:r>
        <w:rPr>
          <w:b/>
          <w:bCs/>
        </w:rPr>
        <w:t xml:space="preserve"> </w:t>
      </w:r>
      <w:r w:rsidR="00E7455A">
        <w:rPr>
          <w:b/>
          <w:bCs/>
        </w:rPr>
        <w:t>Î</w:t>
      </w:r>
      <w:r>
        <w:rPr>
          <w:b/>
          <w:bCs/>
        </w:rPr>
        <w:t>n coloana num</w:t>
      </w:r>
      <w:r w:rsidR="00E7455A">
        <w:rPr>
          <w:b/>
          <w:bCs/>
        </w:rPr>
        <w:t>Ă</w:t>
      </w:r>
      <w:r>
        <w:rPr>
          <w:b/>
          <w:bCs/>
        </w:rPr>
        <w:t>rul 3</w:t>
      </w:r>
      <w:r w:rsidR="00E7455A">
        <w:rPr>
          <w:b/>
          <w:bCs/>
        </w:rPr>
        <w:t>,</w:t>
      </w:r>
      <w:r>
        <w:rPr>
          <w:b/>
          <w:bCs/>
        </w:rPr>
        <w:t xml:space="preserve"> de la stanga la dreapta</w:t>
      </w:r>
      <w:r w:rsidR="00E7455A">
        <w:rPr>
          <w:b/>
          <w:bCs/>
        </w:rPr>
        <w:t>,</w:t>
      </w:r>
      <w:r>
        <w:rPr>
          <w:b/>
          <w:bCs/>
        </w:rPr>
        <w:t xml:space="preserve"> este trecut</w:t>
      </w:r>
      <w:r w:rsidR="00E7455A">
        <w:rPr>
          <w:b/>
          <w:bCs/>
        </w:rPr>
        <w:t>ă</w:t>
      </w:r>
      <w:r>
        <w:rPr>
          <w:b/>
          <w:bCs/>
        </w:rPr>
        <w:t xml:space="preserve"> suprafa</w:t>
      </w:r>
      <w:r w:rsidR="00E7455A">
        <w:rPr>
          <w:b/>
          <w:bCs/>
        </w:rPr>
        <w:t>ț</w:t>
      </w:r>
      <w:r>
        <w:rPr>
          <w:b/>
          <w:bCs/>
        </w:rPr>
        <w:t>a disponibil</w:t>
      </w:r>
      <w:r w:rsidR="00E7455A">
        <w:rPr>
          <w:b/>
          <w:bCs/>
        </w:rPr>
        <w:t>ă</w:t>
      </w:r>
      <w:r>
        <w:rPr>
          <w:b/>
          <w:bCs/>
        </w:rPr>
        <w:t xml:space="preserve"> pentru licitatie. In coloana 5 </w:t>
      </w:r>
      <w:r w:rsidR="00E7455A">
        <w:rPr>
          <w:b/>
          <w:bCs/>
        </w:rPr>
        <w:t>î</w:t>
      </w:r>
      <w:r>
        <w:rPr>
          <w:b/>
          <w:bCs/>
        </w:rPr>
        <w:t>n acelasi sens de citire se reg</w:t>
      </w:r>
      <w:r w:rsidR="00E7455A">
        <w:rPr>
          <w:b/>
          <w:bCs/>
        </w:rPr>
        <w:t>ă</w:t>
      </w:r>
      <w:r>
        <w:rPr>
          <w:b/>
          <w:bCs/>
        </w:rPr>
        <w:t>sesc explica</w:t>
      </w:r>
      <w:r w:rsidR="00E7455A">
        <w:rPr>
          <w:b/>
          <w:bCs/>
        </w:rPr>
        <w:t>ț</w:t>
      </w:r>
      <w:r>
        <w:rPr>
          <w:b/>
          <w:bCs/>
        </w:rPr>
        <w:t>iile corespunz</w:t>
      </w:r>
      <w:r w:rsidR="00E7455A">
        <w:rPr>
          <w:b/>
          <w:bCs/>
        </w:rPr>
        <w:t>ă</w:t>
      </w:r>
      <w:r>
        <w:rPr>
          <w:b/>
          <w:bCs/>
        </w:rPr>
        <w:t xml:space="preserve">toare </w:t>
      </w:r>
      <w:r w:rsidR="00E7455A">
        <w:rPr>
          <w:b/>
          <w:bCs/>
        </w:rPr>
        <w:t>î</w:t>
      </w:r>
      <w:r w:rsidR="00B2102A">
        <w:rPr>
          <w:b/>
          <w:bCs/>
        </w:rPr>
        <w:t>n func</w:t>
      </w:r>
      <w:r w:rsidR="00E7455A">
        <w:rPr>
          <w:b/>
          <w:bCs/>
        </w:rPr>
        <w:t>ț</w:t>
      </w:r>
      <w:r w:rsidR="00B2102A">
        <w:rPr>
          <w:b/>
          <w:bCs/>
        </w:rPr>
        <w:t>ie de caz.</w:t>
      </w:r>
    </w:p>
    <w:p w:rsidR="000A6C5C" w:rsidRDefault="000A6C5C" w:rsidP="00725905">
      <w:pPr>
        <w:pStyle w:val="ListParagraph"/>
        <w:rPr>
          <w:b/>
          <w:bCs/>
        </w:rPr>
      </w:pPr>
    </w:p>
    <w:tbl>
      <w:tblPr>
        <w:tblW w:w="10710" w:type="dxa"/>
        <w:tblInd w:w="-640" w:type="dxa"/>
        <w:tblLook w:val="04A0"/>
      </w:tblPr>
      <w:tblGrid>
        <w:gridCol w:w="810"/>
        <w:gridCol w:w="1440"/>
        <w:gridCol w:w="1620"/>
        <w:gridCol w:w="1401"/>
        <w:gridCol w:w="2521"/>
        <w:gridCol w:w="1627"/>
        <w:gridCol w:w="1291"/>
      </w:tblGrid>
      <w:tr w:rsidR="00315421" w:rsidTr="00AE3240">
        <w:trPr>
          <w:trHeight w:val="315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Nr. Crt.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C.F./Nr. Cad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Suprafa</w:t>
            </w:r>
            <w:r w:rsidR="00E7455A">
              <w:rPr>
                <w:rFonts w:ascii="Calibri" w:hAnsi="Calibri" w:cs="Calibri"/>
                <w:color w:val="000000"/>
              </w:rPr>
              <w:t>ț</w:t>
            </w:r>
            <w:r>
              <w:rPr>
                <w:rFonts w:ascii="Calibri" w:hAnsi="Calibri" w:cs="Calibri"/>
                <w:color w:val="000000"/>
              </w:rPr>
              <w:t>a(mp)</w:t>
            </w:r>
          </w:p>
          <w:p w:rsidR="00315421" w:rsidRDefault="00E7455A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  <w:r w:rsidR="00315421">
              <w:rPr>
                <w:rFonts w:ascii="Calibri" w:hAnsi="Calibri" w:cs="Calibri"/>
                <w:color w:val="000000"/>
              </w:rPr>
              <w:t>iber</w:t>
            </w:r>
            <w:r>
              <w:rPr>
                <w:rFonts w:ascii="Calibri" w:hAnsi="Calibri" w:cs="Calibri"/>
                <w:color w:val="000000"/>
              </w:rPr>
              <w:t>ă</w:t>
            </w:r>
            <w:r w:rsidR="00315421">
              <w:rPr>
                <w:rFonts w:ascii="Calibri" w:hAnsi="Calibri" w:cs="Calibri"/>
                <w:color w:val="000000"/>
              </w:rPr>
              <w:t xml:space="preserve"> de </w:t>
            </w:r>
            <w:r w:rsidR="00315421">
              <w:rPr>
                <w:rFonts w:ascii="Calibri" w:hAnsi="Calibri" w:cs="Calibri"/>
                <w:color w:val="000000"/>
              </w:rPr>
              <w:lastRenderedPageBreak/>
              <w:t>sarcin</w:t>
            </w:r>
            <w:r>
              <w:rPr>
                <w:rFonts w:ascii="Calibri" w:hAnsi="Calibri" w:cs="Calibri"/>
                <w:color w:val="000000"/>
              </w:rPr>
              <w:t>ă</w:t>
            </w:r>
          </w:p>
        </w:tc>
        <w:tc>
          <w:tcPr>
            <w:tcW w:w="1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Tarla/Parcel</w:t>
            </w:r>
            <w:r w:rsidR="00E7455A">
              <w:rPr>
                <w:rFonts w:ascii="Calibri" w:hAnsi="Calibri" w:cs="Calibri"/>
                <w:color w:val="000000"/>
              </w:rPr>
              <w:t>ă</w:t>
            </w:r>
          </w:p>
        </w:tc>
        <w:tc>
          <w:tcPr>
            <w:tcW w:w="2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Grani</w:t>
            </w:r>
            <w:r w:rsidR="00E7455A">
              <w:rPr>
                <w:rFonts w:ascii="Calibri" w:hAnsi="Calibri" w:cs="Calibri"/>
                <w:color w:val="000000"/>
              </w:rPr>
              <w:t>ț</w:t>
            </w:r>
            <w:r>
              <w:rPr>
                <w:rFonts w:ascii="Calibri" w:hAnsi="Calibri" w:cs="Calibri"/>
                <w:color w:val="000000"/>
              </w:rPr>
              <w:t xml:space="preserve">e UAT </w:t>
            </w:r>
            <w:r w:rsidR="00E7455A">
              <w:rPr>
                <w:rFonts w:ascii="Calibri" w:hAnsi="Calibri" w:cs="Calibri"/>
                <w:color w:val="000000"/>
              </w:rPr>
              <w:t>ș</w:t>
            </w:r>
            <w:r>
              <w:rPr>
                <w:rFonts w:ascii="Calibri" w:hAnsi="Calibri" w:cs="Calibri"/>
                <w:color w:val="000000"/>
              </w:rPr>
              <w:t>i stare juridic</w:t>
            </w:r>
            <w:r w:rsidR="00E7455A">
              <w:rPr>
                <w:rFonts w:ascii="Calibri" w:hAnsi="Calibri" w:cs="Calibri"/>
                <w:color w:val="000000"/>
              </w:rPr>
              <w:t>ă</w:t>
            </w:r>
          </w:p>
        </w:tc>
        <w:tc>
          <w:tcPr>
            <w:tcW w:w="16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Tip exploatare</w:t>
            </w:r>
          </w:p>
        </w:tc>
        <w:tc>
          <w:tcPr>
            <w:tcW w:w="1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E2E44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Valoare</w:t>
            </w:r>
            <w:r w:rsidR="00BE3800">
              <w:rPr>
                <w:rFonts w:ascii="Calibri" w:hAnsi="Calibri" w:cs="Calibri"/>
                <w:color w:val="000000"/>
              </w:rPr>
              <w:t xml:space="preserve"> lei</w:t>
            </w:r>
            <w:r>
              <w:rPr>
                <w:rFonts w:ascii="Calibri" w:hAnsi="Calibri" w:cs="Calibri"/>
                <w:color w:val="000000"/>
              </w:rPr>
              <w:t xml:space="preserve">/ha conform </w:t>
            </w:r>
            <w:r>
              <w:rPr>
                <w:rFonts w:ascii="Calibri" w:hAnsi="Calibri" w:cs="Calibri"/>
                <w:color w:val="000000"/>
              </w:rPr>
              <w:lastRenderedPageBreak/>
              <w:t>raport evaluare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33324/33324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45673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T22/A523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Macin</w:t>
            </w:r>
          </w:p>
          <w:p w:rsidR="00315421" w:rsidRPr="000E7454" w:rsidRDefault="00315421" w:rsidP="002408FC">
            <w:pPr>
              <w:pStyle w:val="NoSpacing"/>
              <w:jc w:val="center"/>
              <w:rPr>
                <w:sz w:val="22"/>
                <w:szCs w:val="22"/>
              </w:rPr>
            </w:pPr>
            <w:r w:rsidRPr="000E7454">
              <w:rPr>
                <w:sz w:val="22"/>
                <w:szCs w:val="22"/>
              </w:rPr>
              <w:t>H.C.J fond funciar nr.255/2004 si Legea nr.165/2013</w:t>
            </w:r>
          </w:p>
          <w:p w:rsidR="00315421" w:rsidRDefault="00315421" w:rsidP="002408FC">
            <w:pPr>
              <w:jc w:val="center"/>
            </w:pPr>
            <w:r w:rsidRPr="000E7454">
              <w:t>HCL nr. 76/31.10.2018</w:t>
            </w:r>
          </w:p>
          <w:p w:rsidR="00315421" w:rsidRDefault="00315421" w:rsidP="002408F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HCL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517A2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33326/33326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15015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T22/A523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15421" w:rsidP="00EE762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Macin Macin</w:t>
            </w:r>
          </w:p>
          <w:p w:rsidR="00315421" w:rsidRPr="000E7454" w:rsidRDefault="00315421" w:rsidP="00EE7628">
            <w:pPr>
              <w:pStyle w:val="NoSpacing"/>
              <w:jc w:val="center"/>
              <w:rPr>
                <w:sz w:val="22"/>
                <w:szCs w:val="22"/>
              </w:rPr>
            </w:pPr>
            <w:r w:rsidRPr="000E7454">
              <w:rPr>
                <w:sz w:val="22"/>
                <w:szCs w:val="22"/>
              </w:rPr>
              <w:t>H.C.J fond funciar nr.255/2004 si Legea nr.165/2013</w:t>
            </w:r>
          </w:p>
          <w:p w:rsidR="00315421" w:rsidRDefault="00315421" w:rsidP="00EE7628">
            <w:pPr>
              <w:jc w:val="center"/>
            </w:pPr>
            <w:r w:rsidRPr="000E7454">
              <w:t>HCL nr. 76/31.10.2018</w:t>
            </w:r>
          </w:p>
          <w:p w:rsidR="00315421" w:rsidRDefault="00315421" w:rsidP="00EE762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HCL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517A2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33328/33328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T23/A555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Macin</w:t>
            </w:r>
          </w:p>
          <w:p w:rsidR="00315421" w:rsidRDefault="00315421" w:rsidP="004E7B97">
            <w:pPr>
              <w:jc w:val="center"/>
            </w:pPr>
            <w:r w:rsidRPr="000E7454">
              <w:t>H.C.J fond funciar nr. 255/2004 și Legea nr. 165/2013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HCL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517A2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33329/33329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8510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T23/A555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15421" w:rsidP="00902B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Macin</w:t>
            </w:r>
          </w:p>
          <w:p w:rsidR="00315421" w:rsidRDefault="00315421" w:rsidP="00D63B84">
            <w:pPr>
              <w:jc w:val="center"/>
            </w:pPr>
            <w:r w:rsidRPr="000E7454">
              <w:t>H.C.J fond funciar nr. 255/2004 și Legea nr. 165/2013</w:t>
            </w:r>
          </w:p>
          <w:p w:rsidR="00315421" w:rsidRDefault="00315421" w:rsidP="00D63B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HCL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517A2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33332/33332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T23/A560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Macin</w:t>
            </w:r>
          </w:p>
          <w:p w:rsidR="00315421" w:rsidRPr="000E7454" w:rsidRDefault="00315421" w:rsidP="007C4CD2">
            <w:pPr>
              <w:pStyle w:val="NoSpacing"/>
              <w:jc w:val="center"/>
              <w:rPr>
                <w:sz w:val="22"/>
                <w:szCs w:val="22"/>
              </w:rPr>
            </w:pPr>
            <w:r w:rsidRPr="000E7454">
              <w:rPr>
                <w:sz w:val="22"/>
                <w:szCs w:val="22"/>
              </w:rPr>
              <w:t>HCL nr. 76/31.10.2018</w:t>
            </w:r>
          </w:p>
          <w:p w:rsidR="00315421" w:rsidRDefault="00315421" w:rsidP="007C4CD2">
            <w:pPr>
              <w:jc w:val="center"/>
            </w:pPr>
            <w:r w:rsidRPr="000E7454">
              <w:t>HCL nr. 5/30.01.2019</w:t>
            </w:r>
          </w:p>
          <w:p w:rsidR="00315421" w:rsidRDefault="00315421" w:rsidP="007C4CD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HCL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15421" w:rsidRDefault="003517A2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33334/33334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T23/A560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Macin</w:t>
            </w:r>
          </w:p>
          <w:p w:rsidR="00315421" w:rsidRPr="000E7454" w:rsidRDefault="00315421" w:rsidP="006643AC">
            <w:pPr>
              <w:pStyle w:val="NoSpacing"/>
              <w:jc w:val="center"/>
              <w:rPr>
                <w:sz w:val="22"/>
                <w:szCs w:val="22"/>
              </w:rPr>
            </w:pPr>
            <w:r w:rsidRPr="000E7454">
              <w:rPr>
                <w:sz w:val="22"/>
                <w:szCs w:val="22"/>
              </w:rPr>
              <w:t>HCL nr. 76/31.10.2018</w:t>
            </w:r>
          </w:p>
          <w:p w:rsidR="00315421" w:rsidRDefault="00315421" w:rsidP="006643AC">
            <w:pPr>
              <w:jc w:val="center"/>
            </w:pPr>
            <w:r w:rsidRPr="000E7454">
              <w:t>HCL nr. 5/30.01.2019</w:t>
            </w:r>
          </w:p>
          <w:p w:rsidR="00315421" w:rsidRDefault="00315421" w:rsidP="006643A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HCL 79/28.11.2025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421" w:rsidRDefault="003517A2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33696/33696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16064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T2/A7/8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Smardan</w:t>
            </w:r>
          </w:p>
          <w:p w:rsidR="00315421" w:rsidRPr="00681F00" w:rsidRDefault="00315421" w:rsidP="00681F00">
            <w:pPr>
              <w:jc w:val="center"/>
              <w:rPr>
                <w:rFonts w:ascii="Times New Roman" w:hAnsi="Times New Roman" w:cs="Times New Roman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Din totalul de 36064 mp se afla sub </w:t>
            </w:r>
            <w:r>
              <w:rPr>
                <w:rFonts w:ascii="Calibri" w:hAnsi="Calibri" w:cs="Calibri"/>
                <w:color w:val="000000"/>
              </w:rPr>
              <w:lastRenderedPageBreak/>
              <w:t>contract de concesiune numarul 6475 suprafata de 20.000 mp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BD48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240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8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33692/33692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T2/A7/8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Smardan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BD48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33694/33694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15097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T2/A7/8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Smardan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  <w:p w:rsidR="00315421" w:rsidRDefault="00315421" w:rsidP="006B14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  <w:p w:rsidR="00315421" w:rsidRDefault="00315421" w:rsidP="006B14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Din totalul de 75297 mp se afla sub contracte de concesiune nr 6473 si nr 6615 o suprafata de 60200mp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BD48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33632/33632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29208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T42/A419/1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Smardan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Din totalul de 39208 mp se afla sub contract de concesionare nr 6599 o suprafata de 10.000 mp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BD48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33634/33634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T2/A7/8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Smardan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Din totalul de 34264 mp  se afla sub contract de concesiune nr 6595 o suprafata de 10000 mp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BD48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33630/33630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26067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T2/A7/8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Smardan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Din 46567 mp se afla sub </w:t>
            </w:r>
            <w:r>
              <w:rPr>
                <w:rFonts w:ascii="Calibri" w:hAnsi="Calibri" w:cs="Calibri"/>
                <w:color w:val="000000"/>
              </w:rPr>
              <w:lastRenderedPageBreak/>
              <w:t>contract de concesiune numerele 6543 si 7552o suprafata de 20500mp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BD48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240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13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33610/33610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20275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T2/A7/8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Smardan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Din totalul de 38175mp se afla sub contract de concesiune nr 6598 o suprafata de 17900mp.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2221A4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53E7D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853E7D" w:rsidRDefault="00853E7D" w:rsidP="00853E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853E7D" w:rsidRDefault="00853E7D" w:rsidP="00853E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33690/33690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853E7D" w:rsidRDefault="00853E7D" w:rsidP="00853E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70866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853E7D" w:rsidRDefault="00853E7D" w:rsidP="00853E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T2/A7/8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53E7D" w:rsidRDefault="00853E7D" w:rsidP="00853E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Smardan</w:t>
            </w:r>
          </w:p>
          <w:p w:rsidR="00853E7D" w:rsidRDefault="00853E7D" w:rsidP="00853E7D">
            <w:pPr>
              <w:jc w:val="center"/>
              <w:rPr>
                <w:rFonts w:ascii="Calibri" w:hAnsi="Calibri" w:cs="Calibri"/>
                <w:color w:val="000000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53E7D" w:rsidRDefault="00853E7D" w:rsidP="00853E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Arabil Cultivare furaje animale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53E7D" w:rsidRDefault="00853E7D" w:rsidP="00853E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9A2E15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33664/33664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60534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T2/A7/8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Smardan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Din totalul de 70866 se afla sub contract de concesiune nr 6600 o suprafata de 10000mp.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BD48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9A2E15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33636/33636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72449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T2/A7/8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Smardan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BD48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315421" w:rsidTr="00AE3240">
        <w:trPr>
          <w:trHeight w:val="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9A2E15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33662/33662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27738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T2/A7/8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Smardan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Din totalul de 42738 mp , 15000 mp se afla sub contract concesiune numarul 6597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BD48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261CA2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261CA2" w:rsidRPr="00261CA2" w:rsidRDefault="00AE3240" w:rsidP="00261C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9A2E15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261CA2" w:rsidRPr="00261CA2" w:rsidRDefault="00261CA2" w:rsidP="00261CA2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>35399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261CA2" w:rsidRPr="00261CA2" w:rsidRDefault="00261CA2" w:rsidP="00261CA2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>19588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261CA2" w:rsidRPr="00261CA2" w:rsidRDefault="00261CA2" w:rsidP="00261CA2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>T11 A219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261CA2" w:rsidRPr="00261CA2" w:rsidRDefault="00261CA2" w:rsidP="00261CA2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>Macin</w:t>
            </w:r>
          </w:p>
          <w:p w:rsidR="00261CA2" w:rsidRPr="00261CA2" w:rsidRDefault="00261CA2" w:rsidP="00261CA2">
            <w:pPr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lastRenderedPageBreak/>
              <w:t>Ordin.Prefect nr. 348/01.07.2010</w:t>
            </w:r>
          </w:p>
          <w:p w:rsidR="00261CA2" w:rsidRPr="00261CA2" w:rsidRDefault="00261CA2" w:rsidP="00261CA2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261CA2" w:rsidRPr="00261CA2" w:rsidRDefault="008460C7" w:rsidP="00261C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Arabil in islaz</w:t>
            </w:r>
          </w:p>
          <w:p w:rsidR="00261CA2" w:rsidRPr="00261CA2" w:rsidRDefault="00261CA2" w:rsidP="00261CA2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lastRenderedPageBreak/>
              <w:t xml:space="preserve">Inclusa </w:t>
            </w:r>
            <w:r w:rsidR="008460C7"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 w:rsidR="008460C7">
              <w:rPr>
                <w:rFonts w:ascii="Calibri" w:hAnsi="Calibri" w:cs="Calibri"/>
                <w:color w:val="000000"/>
              </w:rPr>
              <w:t xml:space="preserve"> </w:t>
            </w:r>
            <w:r w:rsidR="00A737B9">
              <w:rPr>
                <w:rFonts w:ascii="Calibri" w:hAnsi="Calibri" w:cs="Calibri"/>
                <w:color w:val="000000"/>
              </w:rPr>
              <w:t xml:space="preserve">abrogate </w:t>
            </w:r>
            <w:r w:rsidR="008460C7">
              <w:rPr>
                <w:rFonts w:ascii="Calibri" w:hAnsi="Calibri" w:cs="Calibri"/>
                <w:color w:val="000000"/>
              </w:rPr>
              <w:t xml:space="preserve">ulterior prin hcl </w:t>
            </w:r>
            <w:r w:rsidR="00A737B9">
              <w:rPr>
                <w:rFonts w:ascii="Calibri" w:hAnsi="Calibri" w:cs="Calibri"/>
                <w:color w:val="000000"/>
              </w:rPr>
              <w:t>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261CA2" w:rsidRPr="00261CA2" w:rsidRDefault="00261CA2" w:rsidP="00261CA2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19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35398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34025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A206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0C3FF3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35397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30165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A208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0C3FF3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E3240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9A2E1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35396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30077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A210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AE3240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E3240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9A2E15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35395</w:t>
            </w:r>
          </w:p>
          <w:p w:rsidR="009A2E15" w:rsidRPr="00AE3240" w:rsidRDefault="009A2E15" w:rsidP="00AE324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30710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A212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E3240" w:rsidRPr="00AE3240" w:rsidRDefault="00AE3240" w:rsidP="00AE3240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AE3240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lastRenderedPageBreak/>
              <w:t>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23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35394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30508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A214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35393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42319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A216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9094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A244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7049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A244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13924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A242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15043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A252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 xml:space="preserve">Inclusa initial in amenajamentul pastoral si hotarare de schimbare destinatie din </w:t>
            </w:r>
            <w:r w:rsidRPr="00483BD9">
              <w:rPr>
                <w:rFonts w:ascii="Calibri" w:hAnsi="Calibri" w:cs="Calibri"/>
                <w:color w:val="000000"/>
              </w:rPr>
              <w:lastRenderedPageBreak/>
              <w:t>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29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17260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A254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16101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A258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17823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A256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34637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A284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9453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A240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28003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A262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lastRenderedPageBreak/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lastRenderedPageBreak/>
              <w:t xml:space="preserve">Inclusa initial in amenajamentul pastoral si hotarare de schimbare </w:t>
            </w:r>
            <w:r w:rsidRPr="00483BD9">
              <w:rPr>
                <w:rFonts w:ascii="Calibri" w:hAnsi="Calibri" w:cs="Calibri"/>
                <w:color w:val="000000"/>
              </w:rPr>
              <w:lastRenderedPageBreak/>
              <w:t>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35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21644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A264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20311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A268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19783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A266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34512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A282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27765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A236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 xml:space="preserve">Inclusa initial in amenajamentul pastoral si hotarare de schimbare destinatie din arabil in pajiste abrogate </w:t>
            </w:r>
            <w:r w:rsidRPr="009973DB">
              <w:rPr>
                <w:rFonts w:ascii="Calibri" w:hAnsi="Calibri" w:cs="Calibri"/>
                <w:color w:val="000000"/>
              </w:rPr>
              <w:lastRenderedPageBreak/>
              <w:t>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20817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A238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20266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A272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19599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A274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20171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A276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19779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A278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19993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A229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 xml:space="preserve">Inclusa initial in amenajamentul pastoral si hotarare de schimbare destinatie din arabil in pajiste </w:t>
            </w:r>
            <w:r w:rsidRPr="009973DB">
              <w:rPr>
                <w:rFonts w:ascii="Calibri" w:hAnsi="Calibri" w:cs="Calibri"/>
                <w:color w:val="000000"/>
              </w:rPr>
              <w:lastRenderedPageBreak/>
              <w:t>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46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19754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A227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8036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A223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13926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A221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30814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21825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A298/1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5F769F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30833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30087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A298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5F769F">
              <w:rPr>
                <w:rFonts w:ascii="Calibri" w:hAnsi="Calibri" w:cs="Calibri"/>
                <w:color w:val="000000"/>
              </w:rPr>
              <w:t xml:space="preserve">Inclusa initial in amenajamentul pastoral si hotarare de schimbare destinatie din arabil in pajiste abrogate ulterior prin hcl </w:t>
            </w:r>
            <w:r w:rsidRPr="005F769F">
              <w:rPr>
                <w:rFonts w:ascii="Calibri" w:hAnsi="Calibri" w:cs="Calibri"/>
                <w:color w:val="000000"/>
              </w:rPr>
              <w:lastRenderedPageBreak/>
              <w:t>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51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30834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19462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A296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5F769F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30835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20737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A294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5F769F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30815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18280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A292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5F769F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30828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17798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A290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5F769F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30805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32170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A288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E3240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9A2E15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6230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A301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lastRenderedPageBreak/>
              <w:t>HC.L. 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Arabil in islaz</w:t>
            </w:r>
          </w:p>
          <w:p w:rsidR="00AE3240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lastRenderedPageBreak/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57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6482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A301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HC.L. 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92F5B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48679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A248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92F5B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RPr="00EE1693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36054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146017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92F5B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RPr="00EE1693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35997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284982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 79/28.11.2025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119329 mp se afla sub contractul de concesiune numarul 7060/01.06.2011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Anexat raportului de specialitate se vor regasi masuratorile si schitele de amplasament conform carora s-afacut calculul.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92F5B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602B1" w:rsidTr="00A602B1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602B1" w:rsidRPr="00A602B1" w:rsidRDefault="009A2E15" w:rsidP="00A602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602B1" w:rsidRPr="00A602B1" w:rsidRDefault="00A602B1" w:rsidP="00A602B1">
            <w:pPr>
              <w:jc w:val="center"/>
              <w:rPr>
                <w:rFonts w:ascii="Calibri" w:hAnsi="Calibri" w:cs="Calibri"/>
                <w:color w:val="000000"/>
              </w:rPr>
            </w:pPr>
            <w:r w:rsidRPr="00A602B1">
              <w:rPr>
                <w:rFonts w:ascii="Calibri" w:hAnsi="Calibri" w:cs="Calibri"/>
                <w:color w:val="000000"/>
              </w:rPr>
              <w:t>35990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602B1" w:rsidRPr="00A602B1" w:rsidRDefault="00A602B1" w:rsidP="00A602B1">
            <w:pPr>
              <w:jc w:val="center"/>
              <w:rPr>
                <w:rFonts w:ascii="Calibri" w:hAnsi="Calibri" w:cs="Calibri"/>
                <w:color w:val="000000"/>
              </w:rPr>
            </w:pPr>
            <w:r w:rsidRPr="00A602B1">
              <w:rPr>
                <w:rFonts w:ascii="Calibri" w:hAnsi="Calibri" w:cs="Calibri"/>
                <w:color w:val="000000"/>
              </w:rPr>
              <w:t>86900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602B1" w:rsidRPr="00A602B1" w:rsidRDefault="00A602B1" w:rsidP="00A602B1">
            <w:pPr>
              <w:jc w:val="center"/>
              <w:rPr>
                <w:rFonts w:ascii="Calibri" w:hAnsi="Calibri" w:cs="Calibri"/>
                <w:color w:val="000000"/>
              </w:rPr>
            </w:pPr>
            <w:r w:rsidRPr="00A602B1">
              <w:rPr>
                <w:rFonts w:ascii="Calibri" w:hAnsi="Calibri" w:cs="Calibri"/>
                <w:color w:val="000000"/>
              </w:rPr>
              <w:t>T23 A558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602B1" w:rsidRPr="00A602B1" w:rsidRDefault="00A602B1" w:rsidP="00A602B1">
            <w:pPr>
              <w:jc w:val="center"/>
              <w:rPr>
                <w:rFonts w:ascii="Calibri" w:hAnsi="Calibri" w:cs="Calibri"/>
                <w:color w:val="000000"/>
              </w:rPr>
            </w:pPr>
            <w:r w:rsidRPr="00A602B1">
              <w:rPr>
                <w:rFonts w:ascii="Calibri" w:hAnsi="Calibri" w:cs="Calibri"/>
                <w:color w:val="000000"/>
              </w:rPr>
              <w:t>Macin</w:t>
            </w:r>
          </w:p>
          <w:p w:rsidR="00A602B1" w:rsidRPr="00A602B1" w:rsidRDefault="00A602B1" w:rsidP="00A602B1">
            <w:pPr>
              <w:jc w:val="center"/>
              <w:rPr>
                <w:rFonts w:ascii="Calibri" w:hAnsi="Calibri" w:cs="Calibri"/>
                <w:color w:val="000000"/>
              </w:rPr>
            </w:pPr>
            <w:r w:rsidRPr="00A602B1">
              <w:rPr>
                <w:rFonts w:ascii="Calibri" w:hAnsi="Calibri" w:cs="Calibri"/>
                <w:color w:val="000000"/>
              </w:rPr>
              <w:t>Legea 7/1996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A602B1" w:rsidRPr="00A602B1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 xml:space="preserve">in amenajamentul pastoral si hotarare de </w:t>
            </w:r>
            <w:r w:rsidRPr="00261CA2">
              <w:rPr>
                <w:rFonts w:ascii="Calibri" w:hAnsi="Calibri" w:cs="Calibri"/>
                <w:color w:val="000000"/>
              </w:rPr>
              <w:lastRenderedPageBreak/>
              <w:t>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602B1" w:rsidRPr="00A602B1" w:rsidRDefault="00A602B1" w:rsidP="00A602B1">
            <w:pPr>
              <w:jc w:val="center"/>
              <w:rPr>
                <w:rFonts w:ascii="Calibri" w:hAnsi="Calibri" w:cs="Calibri"/>
                <w:color w:val="000000"/>
              </w:rPr>
            </w:pPr>
            <w:r w:rsidRPr="00A602B1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9A2E15" w:rsidRPr="000D7D59" w:rsidTr="009A2E15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62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36003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137800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Macin</w:t>
            </w:r>
          </w:p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H.C.L.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9A2E15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RPr="00912378" w:rsidTr="009A2E15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36021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130100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H.C.L.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RPr="00912378" w:rsidTr="009A2E15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36019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108967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H.C.L.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9A2E15" w:rsidRPr="00912378" w:rsidTr="009A2E15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36037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92800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Macin</w:t>
            </w:r>
          </w:p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H.C.L.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9A2E15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 xml:space="preserve">in amenajamentul pastoral si </w:t>
            </w:r>
            <w:r w:rsidRPr="00261CA2">
              <w:rPr>
                <w:rFonts w:ascii="Calibri" w:hAnsi="Calibri" w:cs="Calibri"/>
                <w:color w:val="000000"/>
              </w:rPr>
              <w:lastRenderedPageBreak/>
              <w:t>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9A2E15" w:rsidTr="009A2E15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66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32806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244956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T5 A14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Carcaliu</w:t>
            </w:r>
          </w:p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H.C.J fond funciar nr. 255/2004 și Legea nr. 165/2013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9A2E15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9A2E15" w:rsidTr="009A2E15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32804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74412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T4 A9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Carcaliu</w:t>
            </w:r>
          </w:p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H.C.J fond funciar nr. 255/2004 și Legea nr. 165/2013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9A2E15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9A2E15" w:rsidTr="009A2E15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32801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102302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T3 A6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Carcaliu</w:t>
            </w:r>
          </w:p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H.C.J fond funciar nr. 255/2004 și Legea nr. 165/2013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9A2E15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9A2E15" w:rsidTr="009A2E15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32798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35266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T3 A4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Carcaliu</w:t>
            </w:r>
          </w:p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 xml:space="preserve">H.C.J fond funciar nr. 255/2004 și Legea nr. </w:t>
            </w:r>
            <w:r w:rsidRPr="009A2E15">
              <w:rPr>
                <w:rFonts w:ascii="Calibri" w:hAnsi="Calibri" w:cs="Calibri"/>
                <w:color w:val="000000"/>
              </w:rPr>
              <w:lastRenderedPageBreak/>
              <w:t>165/2013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Arabil in islaz</w:t>
            </w:r>
          </w:p>
          <w:p w:rsidR="009A2E15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 xml:space="preserve">in amenajamentul </w:t>
            </w:r>
            <w:r w:rsidRPr="00261CA2">
              <w:rPr>
                <w:rFonts w:ascii="Calibri" w:hAnsi="Calibri" w:cs="Calibri"/>
                <w:color w:val="000000"/>
              </w:rPr>
              <w:lastRenderedPageBreak/>
              <w:t>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9A2E15" w:rsidTr="009A2E15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70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34205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67999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T21 A503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Macin</w:t>
            </w:r>
          </w:p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H.C.J fond funciar nr. 255/2004 și Legea nr. 165/2013</w:t>
            </w:r>
          </w:p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180000 mp se afla sub contractul de concesiune numarul 7060/01.06.2011</w:t>
            </w:r>
          </w:p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Anexat raportului de specialitate se vor regasi masuratorile si schitele de amplasament conform carora s-afacut calculul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4A26ED" w:rsidRPr="00261CA2" w:rsidRDefault="004A26ED" w:rsidP="004A26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9A2E15" w:rsidRPr="009A2E15" w:rsidRDefault="004A26ED" w:rsidP="004A26ED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580</w:t>
            </w:r>
          </w:p>
        </w:tc>
      </w:tr>
    </w:tbl>
    <w:p w:rsidR="002408FC" w:rsidRDefault="002408FC" w:rsidP="00261CA2">
      <w:pPr>
        <w:rPr>
          <w:b/>
          <w:bCs/>
        </w:rPr>
      </w:pPr>
    </w:p>
    <w:p w:rsidR="00261CA2" w:rsidRDefault="00261CA2" w:rsidP="00261CA2">
      <w:pPr>
        <w:rPr>
          <w:b/>
          <w:bCs/>
        </w:rPr>
      </w:pPr>
    </w:p>
    <w:p w:rsidR="00261CA2" w:rsidRPr="00261CA2" w:rsidRDefault="00261CA2" w:rsidP="00261CA2">
      <w:pPr>
        <w:rPr>
          <w:b/>
          <w:bCs/>
        </w:rPr>
      </w:pPr>
    </w:p>
    <w:p w:rsidR="00842F1F" w:rsidRDefault="003E2B18" w:rsidP="00842F1F">
      <w:r>
        <w:t xml:space="preserve">Tabel nr. </w:t>
      </w:r>
      <w:r w:rsidR="00492C55">
        <w:t>2</w:t>
      </w:r>
    </w:p>
    <w:tbl>
      <w:tblPr>
        <w:tblW w:w="10710" w:type="dxa"/>
        <w:tblInd w:w="-640" w:type="dxa"/>
        <w:tblLook w:val="04A0"/>
      </w:tblPr>
      <w:tblGrid>
        <w:gridCol w:w="810"/>
        <w:gridCol w:w="1350"/>
        <w:gridCol w:w="1530"/>
        <w:gridCol w:w="1440"/>
        <w:gridCol w:w="1890"/>
        <w:gridCol w:w="2520"/>
        <w:gridCol w:w="1170"/>
      </w:tblGrid>
      <w:tr w:rsidR="00B65BA7" w:rsidTr="00EA043A">
        <w:trPr>
          <w:trHeight w:val="300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B65BA7" w:rsidRPr="00740355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0355">
              <w:rPr>
                <w:rFonts w:ascii="Calibri" w:eastAsia="Times New Roman" w:hAnsi="Calibri" w:cs="Calibri"/>
                <w:color w:val="000000"/>
              </w:rPr>
              <w:t>Nr. Crt.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B65BA7" w:rsidRPr="00740355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0355">
              <w:rPr>
                <w:rFonts w:ascii="Calibri" w:eastAsia="Times New Roman" w:hAnsi="Calibri" w:cs="Calibri"/>
                <w:color w:val="000000"/>
              </w:rPr>
              <w:t>C.F./Nr. Cad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B65BA7" w:rsidRPr="00740355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0355">
              <w:rPr>
                <w:rFonts w:ascii="Calibri" w:eastAsia="Times New Roman" w:hAnsi="Calibri" w:cs="Calibri"/>
                <w:color w:val="000000"/>
              </w:rPr>
              <w:t>Suprafa</w:t>
            </w:r>
            <w:r>
              <w:rPr>
                <w:rFonts w:ascii="Calibri" w:eastAsia="Times New Roman" w:hAnsi="Calibri" w:cs="Calibri"/>
                <w:color w:val="000000"/>
              </w:rPr>
              <w:t>ț</w:t>
            </w:r>
            <w:r w:rsidRPr="00740355">
              <w:rPr>
                <w:rFonts w:ascii="Calibri" w:eastAsia="Times New Roman" w:hAnsi="Calibri" w:cs="Calibri"/>
                <w:color w:val="000000"/>
              </w:rPr>
              <w:t>a(mp)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B65BA7" w:rsidRPr="00740355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0355">
              <w:rPr>
                <w:rFonts w:ascii="Calibri" w:eastAsia="Times New Roman" w:hAnsi="Calibri" w:cs="Calibri"/>
                <w:color w:val="000000"/>
              </w:rPr>
              <w:t>Tarla/Parcela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Granițe UAT</w:t>
            </w:r>
          </w:p>
          <w:p w:rsidR="00B65BA7" w:rsidRPr="00740355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Situație juridică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B65BA7" w:rsidRPr="00740355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Tip exploatare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Valoare lei/ha conform raport evaluare in </w:t>
            </w:r>
          </w:p>
        </w:tc>
      </w:tr>
      <w:tr w:rsidR="00B65BA7" w:rsidTr="00EA043A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5BA7" w:rsidRPr="00740355" w:rsidRDefault="00B65BA7" w:rsidP="00EA0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035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5BA7" w:rsidRPr="00740355" w:rsidRDefault="00B65BA7" w:rsidP="00EA0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0355">
              <w:rPr>
                <w:rFonts w:ascii="Calibri" w:eastAsia="Times New Roman" w:hAnsi="Calibri" w:cs="Calibri"/>
                <w:color w:val="000000"/>
              </w:rPr>
              <w:t>35299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5BA7" w:rsidRPr="00740355" w:rsidRDefault="00B65BA7" w:rsidP="00EA04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40355">
              <w:rPr>
                <w:rFonts w:ascii="Calibri" w:eastAsia="Times New Roman" w:hAnsi="Calibri" w:cs="Calibri"/>
                <w:color w:val="000000"/>
              </w:rPr>
              <w:t>34304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5BA7" w:rsidRPr="00740355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T11 P203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Macin</w:t>
            </w:r>
          </w:p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7454">
              <w:t>H.C.L.nr. 16/28.02.2023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Pajiste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580</w:t>
            </w:r>
          </w:p>
        </w:tc>
      </w:tr>
      <w:tr w:rsidR="00B65BA7" w:rsidTr="00B65BA7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5BA7" w:rsidRDefault="00FC1A6D" w:rsidP="00EA0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5BA7" w:rsidRDefault="00B65BA7" w:rsidP="00EA0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33771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5BA7" w:rsidRDefault="00B65BA7" w:rsidP="00EA04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136404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T1/P2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Smardan</w:t>
            </w:r>
          </w:p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65BA7">
              <w:rPr>
                <w:rFonts w:ascii="Calibri" w:eastAsia="Times New Roman" w:hAnsi="Calibri" w:cs="Calibri"/>
                <w:color w:val="000000"/>
              </w:rPr>
              <w:t>H.C.J fond funciar nr. 255/2004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Pajiste</w:t>
            </w:r>
          </w:p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Din totalul de 236404 mp sub contracte de concesiune numerele 7047</w:t>
            </w:r>
            <w:r w:rsidR="00FC1A6D">
              <w:rPr>
                <w:rFonts w:ascii="Calibri" w:eastAsia="Times New Roman" w:hAnsi="Calibri" w:cs="Calibri"/>
                <w:color w:val="000000"/>
              </w:rPr>
              <w:t xml:space="preserve"> 20000 MP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si 6540 </w:t>
            </w:r>
            <w:r w:rsidR="00FC1A6D">
              <w:rPr>
                <w:rFonts w:ascii="Calibri" w:eastAsia="Times New Roman" w:hAnsi="Calibri" w:cs="Calibri"/>
                <w:color w:val="000000"/>
              </w:rPr>
              <w:t xml:space="preserve">REZILIAT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suprafata de </w:t>
            </w:r>
            <w:r w:rsidR="00FC1A6D">
              <w:rPr>
                <w:rFonts w:ascii="Calibri" w:eastAsia="Times New Roman" w:hAnsi="Calibri" w:cs="Calibri"/>
                <w:color w:val="000000"/>
              </w:rPr>
              <w:t>8</w:t>
            </w:r>
            <w:r>
              <w:rPr>
                <w:rFonts w:ascii="Calibri" w:eastAsia="Times New Roman" w:hAnsi="Calibri" w:cs="Calibri"/>
                <w:color w:val="000000"/>
              </w:rPr>
              <w:t>0000 mp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240</w:t>
            </w:r>
          </w:p>
        </w:tc>
      </w:tr>
    </w:tbl>
    <w:p w:rsidR="00B65BA7" w:rsidRDefault="00B65BA7" w:rsidP="00842F1F"/>
    <w:p w:rsidR="003E2B18" w:rsidRDefault="003E2B18" w:rsidP="00842F1F"/>
    <w:p w:rsidR="00620979" w:rsidRDefault="00620979" w:rsidP="00620979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620979">
        <w:rPr>
          <w:rFonts w:ascii="Arial" w:hAnsi="Arial" w:cs="Arial"/>
          <w:b/>
          <w:bCs/>
        </w:rPr>
        <w:t>Expunerea situa</w:t>
      </w:r>
      <w:r w:rsidR="00A406AC">
        <w:rPr>
          <w:rFonts w:ascii="Arial" w:hAnsi="Arial" w:cs="Arial"/>
          <w:b/>
          <w:bCs/>
        </w:rPr>
        <w:t>ț</w:t>
      </w:r>
      <w:r w:rsidRPr="00620979">
        <w:rPr>
          <w:rFonts w:ascii="Arial" w:hAnsi="Arial" w:cs="Arial"/>
          <w:b/>
          <w:bCs/>
        </w:rPr>
        <w:t>iei de fapt :</w:t>
      </w:r>
    </w:p>
    <w:p w:rsidR="00481DE0" w:rsidRDefault="00620979" w:rsidP="00842F1F">
      <w:p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 xml:space="preserve">     Prezentul raport vizează reglementarea situa</w:t>
      </w:r>
      <w:r w:rsidR="00EA3488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>iei juridice și economice a unei suprafe</w:t>
      </w:r>
      <w:r w:rsidR="008F161F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 xml:space="preserve">e totale de </w:t>
      </w:r>
      <w:r w:rsidR="00336BA1">
        <w:rPr>
          <w:rFonts w:ascii="Arial" w:hAnsi="Arial" w:cs="Arial"/>
          <w:color w:val="0A0A0A"/>
          <w:shd w:val="clear" w:color="auto" w:fill="FFFFFF"/>
        </w:rPr>
        <w:t>3</w:t>
      </w:r>
      <w:r w:rsidR="00492C55">
        <w:rPr>
          <w:rFonts w:ascii="Arial" w:hAnsi="Arial" w:cs="Arial"/>
          <w:color w:val="0A0A0A"/>
          <w:shd w:val="clear" w:color="auto" w:fill="FFFFFF"/>
        </w:rPr>
        <w:t>035410</w:t>
      </w:r>
      <w:r w:rsidR="00336BA1">
        <w:rPr>
          <w:rFonts w:ascii="Arial" w:hAnsi="Arial" w:cs="Arial"/>
          <w:color w:val="0A0A0A"/>
          <w:shd w:val="clear" w:color="auto" w:fill="FFFFFF"/>
        </w:rPr>
        <w:t xml:space="preserve"> mp</w:t>
      </w:r>
      <w:r>
        <w:rPr>
          <w:rFonts w:ascii="Arial" w:hAnsi="Arial" w:cs="Arial"/>
          <w:color w:val="0A0A0A"/>
          <w:shd w:val="clear" w:color="auto" w:fill="FFFFFF"/>
        </w:rPr>
        <w:t xml:space="preserve"> teren agricol. În prezent, aceste terenuri sunt utilizate </w:t>
      </w:r>
      <w:r w:rsidR="00EA3488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 xml:space="preserve">n totalitate fără forme legale de peste 25 de ani iar </w:t>
      </w:r>
      <w:r w:rsidR="00EA3488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 xml:space="preserve">n cateva cazuri abandonate </w:t>
      </w:r>
      <w:r w:rsidR="00EA3488">
        <w:rPr>
          <w:rFonts w:ascii="Arial" w:hAnsi="Arial" w:cs="Arial"/>
          <w:color w:val="0A0A0A"/>
          <w:shd w:val="clear" w:color="auto" w:fill="FFFFFF"/>
        </w:rPr>
        <w:t>ș</w:t>
      </w:r>
      <w:r>
        <w:rPr>
          <w:rFonts w:ascii="Arial" w:hAnsi="Arial" w:cs="Arial"/>
          <w:color w:val="0A0A0A"/>
          <w:shd w:val="clear" w:color="auto" w:fill="FFFFFF"/>
        </w:rPr>
        <w:t>i l</w:t>
      </w:r>
      <w:r w:rsidR="00EA3488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sate </w:t>
      </w:r>
      <w:r w:rsidR="00EA3488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 paragin</w:t>
      </w:r>
      <w:r w:rsidR="00EA3488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,  generând pierderi la bugetul local prin neîncasarea chiriilor și imposibilitatea accesării fondurilor europene (APIA) de către fermierii locali.</w:t>
      </w:r>
      <w:r>
        <w:rPr>
          <w:rFonts w:ascii="Arial" w:hAnsi="Arial" w:cs="Arial"/>
          <w:color w:val="0A0A0A"/>
        </w:rPr>
        <w:br/>
      </w:r>
      <w:r>
        <w:rPr>
          <w:rFonts w:ascii="Arial" w:hAnsi="Arial" w:cs="Arial"/>
          <w:color w:val="0A0A0A"/>
          <w:shd w:val="clear" w:color="auto" w:fill="FFFFFF"/>
        </w:rPr>
        <w:t xml:space="preserve">     O parte din aceste imobile sunt înscrise provizoriu în Cartea Funciară în baza HCL nr. 79/28.11.2025,HCL </w:t>
      </w:r>
      <w:r w:rsidR="00481DE0">
        <w:rPr>
          <w:rFonts w:ascii="Arial" w:hAnsi="Arial" w:cs="Arial"/>
          <w:color w:val="0A0A0A"/>
          <w:shd w:val="clear" w:color="auto" w:fill="FFFFFF"/>
        </w:rPr>
        <w:t>16/28.02.2023</w:t>
      </w:r>
      <w:proofErr w:type="gramStart"/>
      <w:r w:rsidR="00481DE0">
        <w:rPr>
          <w:rFonts w:ascii="Arial" w:hAnsi="Arial" w:cs="Arial"/>
          <w:color w:val="0A0A0A"/>
          <w:shd w:val="clear" w:color="auto" w:fill="FFFFFF"/>
        </w:rPr>
        <w:t xml:space="preserve">, </w:t>
      </w:r>
      <w:r>
        <w:rPr>
          <w:rFonts w:ascii="Arial" w:hAnsi="Arial" w:cs="Arial"/>
          <w:color w:val="0A0A0A"/>
          <w:shd w:val="clear" w:color="auto" w:fill="FFFFFF"/>
        </w:rPr>
        <w:t xml:space="preserve"> în</w:t>
      </w:r>
      <w:proofErr w:type="gramEnd"/>
      <w:r>
        <w:rPr>
          <w:rFonts w:ascii="Arial" w:hAnsi="Arial" w:cs="Arial"/>
          <w:color w:val="0A0A0A"/>
          <w:shd w:val="clear" w:color="auto" w:fill="FFFFFF"/>
        </w:rPr>
        <w:t xml:space="preserve"> conformitate cu prevederile art. 41 alin. (5) din Legea nr. 7/1996, până la finalizarea cadastrului sistematic</w:t>
      </w:r>
      <w:proofErr w:type="gramStart"/>
      <w:r>
        <w:rPr>
          <w:rFonts w:ascii="Arial" w:hAnsi="Arial" w:cs="Arial"/>
          <w:color w:val="0A0A0A"/>
          <w:shd w:val="clear" w:color="auto" w:fill="FFFFFF"/>
        </w:rPr>
        <w:t>.</w:t>
      </w:r>
      <w:r w:rsidR="00481DE0">
        <w:rPr>
          <w:rFonts w:ascii="Arial" w:hAnsi="Arial" w:cs="Arial"/>
          <w:color w:val="0A0A0A"/>
          <w:shd w:val="clear" w:color="auto" w:fill="FFFFFF"/>
        </w:rPr>
        <w:t>.</w:t>
      </w:r>
      <w:proofErr w:type="gramEnd"/>
    </w:p>
    <w:p w:rsidR="00481DE0" w:rsidRDefault="00481DE0" w:rsidP="00842F1F">
      <w:p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 xml:space="preserve">    Datorit</w:t>
      </w:r>
      <w:r w:rsidR="00444CAC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celor descri</w:t>
      </w:r>
      <w:r w:rsidR="00444CAC">
        <w:rPr>
          <w:rFonts w:ascii="Arial" w:hAnsi="Arial" w:cs="Arial"/>
          <w:color w:val="0A0A0A"/>
          <w:shd w:val="clear" w:color="auto" w:fill="FFFFFF"/>
        </w:rPr>
        <w:t>se</w:t>
      </w:r>
      <w:r>
        <w:rPr>
          <w:rFonts w:ascii="Arial" w:hAnsi="Arial" w:cs="Arial"/>
          <w:color w:val="0A0A0A"/>
          <w:shd w:val="clear" w:color="auto" w:fill="FFFFFF"/>
        </w:rPr>
        <w:t xml:space="preserve"> mai </w:t>
      </w:r>
      <w:proofErr w:type="gramStart"/>
      <w:r>
        <w:rPr>
          <w:rFonts w:ascii="Arial" w:hAnsi="Arial" w:cs="Arial"/>
          <w:color w:val="0A0A0A"/>
          <w:shd w:val="clear" w:color="auto" w:fill="FFFFFF"/>
        </w:rPr>
        <w:t>sus ,</w:t>
      </w:r>
      <w:proofErr w:type="gramEnd"/>
      <w:r>
        <w:rPr>
          <w:rFonts w:ascii="Arial" w:hAnsi="Arial" w:cs="Arial"/>
          <w:color w:val="0A0A0A"/>
          <w:shd w:val="clear" w:color="auto" w:fill="FFFFFF"/>
        </w:rPr>
        <w:t xml:space="preserve"> terenurile propuse spre a fi atribuite prin licita</w:t>
      </w:r>
      <w:r w:rsidR="00444CAC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>ie public</w:t>
      </w:r>
      <w:r w:rsidR="00444CAC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au fost grupate </w:t>
      </w:r>
      <w:r w:rsidR="00444CAC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 xml:space="preserve">n 3 grupe ( tabelele 1, 2 si 3) </w:t>
      </w:r>
      <w:r w:rsidR="00444CAC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 func</w:t>
      </w:r>
      <w:r w:rsidR="00444CAC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>ie de scopul pentru care vor fi atribuite.</w:t>
      </w:r>
    </w:p>
    <w:p w:rsidR="00481DE0" w:rsidRDefault="00481DE0" w:rsidP="00842F1F">
      <w:p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 xml:space="preserve">    Pentru evitarea </w:t>
      </w:r>
      <w:r w:rsidR="0095003E">
        <w:rPr>
          <w:rFonts w:ascii="Arial" w:hAnsi="Arial" w:cs="Arial"/>
          <w:color w:val="0A0A0A"/>
          <w:shd w:val="clear" w:color="auto" w:fill="FFFFFF"/>
        </w:rPr>
        <w:t>unor situa</w:t>
      </w:r>
      <w:r w:rsidR="003E3687">
        <w:rPr>
          <w:rFonts w:ascii="Arial" w:hAnsi="Arial" w:cs="Arial"/>
          <w:color w:val="0A0A0A"/>
          <w:shd w:val="clear" w:color="auto" w:fill="FFFFFF"/>
        </w:rPr>
        <w:t>ț</w:t>
      </w:r>
      <w:r w:rsidR="0095003E">
        <w:rPr>
          <w:rFonts w:ascii="Arial" w:hAnsi="Arial" w:cs="Arial"/>
          <w:color w:val="0A0A0A"/>
          <w:shd w:val="clear" w:color="auto" w:fill="FFFFFF"/>
        </w:rPr>
        <w:t>ii juridice nepl</w:t>
      </w:r>
      <w:r w:rsidR="003E3687">
        <w:rPr>
          <w:rFonts w:ascii="Arial" w:hAnsi="Arial" w:cs="Arial"/>
          <w:color w:val="0A0A0A"/>
          <w:shd w:val="clear" w:color="auto" w:fill="FFFFFF"/>
        </w:rPr>
        <w:t>ă</w:t>
      </w:r>
      <w:r w:rsidR="0095003E">
        <w:rPr>
          <w:rFonts w:ascii="Arial" w:hAnsi="Arial" w:cs="Arial"/>
          <w:color w:val="0A0A0A"/>
          <w:shd w:val="clear" w:color="auto" w:fill="FFFFFF"/>
        </w:rPr>
        <w:t>cute sau de pe pozi</w:t>
      </w:r>
      <w:r w:rsidR="003E3687">
        <w:rPr>
          <w:rFonts w:ascii="Arial" w:hAnsi="Arial" w:cs="Arial"/>
          <w:color w:val="0A0A0A"/>
          <w:shd w:val="clear" w:color="auto" w:fill="FFFFFF"/>
        </w:rPr>
        <w:t>ț</w:t>
      </w:r>
      <w:r w:rsidR="0095003E">
        <w:rPr>
          <w:rFonts w:ascii="Arial" w:hAnsi="Arial" w:cs="Arial"/>
          <w:color w:val="0A0A0A"/>
          <w:shd w:val="clear" w:color="auto" w:fill="FFFFFF"/>
        </w:rPr>
        <w:t xml:space="preserve">ii adverse ce ar putea decurge din posibilele puneri viitoare </w:t>
      </w:r>
      <w:r w:rsidR="003E3687">
        <w:rPr>
          <w:rFonts w:ascii="Arial" w:hAnsi="Arial" w:cs="Arial"/>
          <w:color w:val="0A0A0A"/>
          <w:shd w:val="clear" w:color="auto" w:fill="FFFFFF"/>
        </w:rPr>
        <w:t>î</w:t>
      </w:r>
      <w:r w:rsidR="0095003E">
        <w:rPr>
          <w:rFonts w:ascii="Arial" w:hAnsi="Arial" w:cs="Arial"/>
          <w:color w:val="0A0A0A"/>
          <w:shd w:val="clear" w:color="auto" w:fill="FFFFFF"/>
        </w:rPr>
        <w:t>n pos</w:t>
      </w:r>
      <w:r w:rsidR="00D23768">
        <w:rPr>
          <w:rFonts w:ascii="Arial" w:hAnsi="Arial" w:cs="Arial"/>
          <w:color w:val="0A0A0A"/>
          <w:shd w:val="clear" w:color="auto" w:fill="FFFFFF"/>
        </w:rPr>
        <w:t>e</w:t>
      </w:r>
      <w:r w:rsidR="0095003E">
        <w:rPr>
          <w:rFonts w:ascii="Arial" w:hAnsi="Arial" w:cs="Arial"/>
          <w:color w:val="0A0A0A"/>
          <w:shd w:val="clear" w:color="auto" w:fill="FFFFFF"/>
        </w:rPr>
        <w:t xml:space="preserve">sie, </w:t>
      </w:r>
      <w:r w:rsidR="003E3687">
        <w:rPr>
          <w:rFonts w:ascii="Arial" w:hAnsi="Arial" w:cs="Arial"/>
          <w:color w:val="0A0A0A"/>
          <w:shd w:val="clear" w:color="auto" w:fill="FFFFFF"/>
        </w:rPr>
        <w:t>î</w:t>
      </w:r>
      <w:r w:rsidR="0095003E">
        <w:rPr>
          <w:rFonts w:ascii="Arial" w:hAnsi="Arial" w:cs="Arial"/>
          <w:color w:val="0A0A0A"/>
          <w:shd w:val="clear" w:color="auto" w:fill="FFFFFF"/>
        </w:rPr>
        <w:t xml:space="preserve">n caietul de sarcini </w:t>
      </w:r>
      <w:r w:rsidR="003E3687">
        <w:rPr>
          <w:rFonts w:ascii="Arial" w:hAnsi="Arial" w:cs="Arial"/>
          <w:color w:val="0A0A0A"/>
          <w:shd w:val="clear" w:color="auto" w:fill="FFFFFF"/>
        </w:rPr>
        <w:t>ș</w:t>
      </w:r>
      <w:r w:rsidR="0095003E">
        <w:rPr>
          <w:rFonts w:ascii="Arial" w:hAnsi="Arial" w:cs="Arial"/>
          <w:color w:val="0A0A0A"/>
          <w:shd w:val="clear" w:color="auto" w:fill="FFFFFF"/>
        </w:rPr>
        <w:t xml:space="preserve">i </w:t>
      </w:r>
      <w:r w:rsidR="003E3687">
        <w:rPr>
          <w:rFonts w:ascii="Arial" w:hAnsi="Arial" w:cs="Arial"/>
          <w:color w:val="0A0A0A"/>
          <w:shd w:val="clear" w:color="auto" w:fill="FFFFFF"/>
        </w:rPr>
        <w:t>î</w:t>
      </w:r>
      <w:r w:rsidR="0095003E">
        <w:rPr>
          <w:rFonts w:ascii="Arial" w:hAnsi="Arial" w:cs="Arial"/>
          <w:color w:val="0A0A0A"/>
          <w:shd w:val="clear" w:color="auto" w:fill="FFFFFF"/>
        </w:rPr>
        <w:t xml:space="preserve">n cele 3 tipuri de contract de </w:t>
      </w:r>
      <w:r w:rsidR="003E3687">
        <w:rPr>
          <w:rFonts w:ascii="Arial" w:hAnsi="Arial" w:cs="Arial"/>
          <w:color w:val="0A0A0A"/>
          <w:shd w:val="clear" w:color="auto" w:fill="FFFFFF"/>
        </w:rPr>
        <w:t>î</w:t>
      </w:r>
      <w:r w:rsidR="0095003E">
        <w:rPr>
          <w:rFonts w:ascii="Arial" w:hAnsi="Arial" w:cs="Arial"/>
          <w:color w:val="0A0A0A"/>
          <w:shd w:val="clear" w:color="auto" w:fill="FFFFFF"/>
        </w:rPr>
        <w:t>nchiriere au fost introdu</w:t>
      </w:r>
      <w:r w:rsidR="003E3687">
        <w:rPr>
          <w:rFonts w:ascii="Arial" w:hAnsi="Arial" w:cs="Arial"/>
          <w:color w:val="0A0A0A"/>
          <w:shd w:val="clear" w:color="auto" w:fill="FFFFFF"/>
        </w:rPr>
        <w:t>s</w:t>
      </w:r>
      <w:r w:rsidR="0095003E">
        <w:rPr>
          <w:rFonts w:ascii="Arial" w:hAnsi="Arial" w:cs="Arial"/>
          <w:color w:val="0A0A0A"/>
          <w:shd w:val="clear" w:color="auto" w:fill="FFFFFF"/>
        </w:rPr>
        <w:t>e clau</w:t>
      </w:r>
      <w:r w:rsidR="00D23768">
        <w:rPr>
          <w:rFonts w:ascii="Arial" w:hAnsi="Arial" w:cs="Arial"/>
          <w:color w:val="0A0A0A"/>
          <w:shd w:val="clear" w:color="auto" w:fill="FFFFFF"/>
        </w:rPr>
        <w:t>z</w:t>
      </w:r>
      <w:r w:rsidR="0095003E">
        <w:rPr>
          <w:rFonts w:ascii="Arial" w:hAnsi="Arial" w:cs="Arial"/>
          <w:color w:val="0A0A0A"/>
          <w:shd w:val="clear" w:color="auto" w:fill="FFFFFF"/>
        </w:rPr>
        <w:t>e specifice.</w:t>
      </w:r>
      <w:r w:rsidR="0095003E" w:rsidRPr="0095003E">
        <w:rPr>
          <w:rStyle w:val="Heading6Char"/>
          <w:rFonts w:ascii="Arial" w:eastAsiaTheme="minorHAnsi" w:hAnsi="Arial" w:cs="Arial"/>
          <w:color w:val="0A0A0A"/>
          <w:shd w:val="clear" w:color="auto" w:fill="FFFFFF"/>
        </w:rPr>
        <w:t xml:space="preserve"> </w:t>
      </w:r>
      <w:r w:rsidR="003E3687">
        <w:rPr>
          <w:rStyle w:val="Strong"/>
          <w:rFonts w:ascii="Arial" w:hAnsi="Arial" w:cs="Arial"/>
          <w:color w:val="0A0A0A"/>
          <w:shd w:val="clear" w:color="auto" w:fill="FFFFFF"/>
        </w:rPr>
        <w:t>Î</w:t>
      </w:r>
      <w:r w:rsidR="0095003E">
        <w:rPr>
          <w:rStyle w:val="Strong"/>
          <w:rFonts w:ascii="Arial" w:hAnsi="Arial" w:cs="Arial"/>
          <w:color w:val="0A0A0A"/>
          <w:shd w:val="clear" w:color="auto" w:fill="FFFFFF"/>
        </w:rPr>
        <w:t>nchirierea nu reprezintă un act de dispoziție definitiv</w:t>
      </w:r>
      <w:r w:rsidR="0095003E">
        <w:rPr>
          <w:rFonts w:ascii="Arial" w:hAnsi="Arial" w:cs="Arial"/>
          <w:color w:val="0A0A0A"/>
          <w:shd w:val="clear" w:color="auto" w:fill="FFFFFF"/>
        </w:rPr>
        <w:t>, ci unul de administrare, iar clauzele introduse în contract (rezilierea în caz de punere în posesie) protejează UAT Macin de eventuale procese cu foștii proprietari.</w:t>
      </w:r>
    </w:p>
    <w:p w:rsidR="006A06A9" w:rsidRDefault="006A06A9" w:rsidP="00842F1F">
      <w:pPr>
        <w:rPr>
          <w:rFonts w:ascii="Arial" w:hAnsi="Arial" w:cs="Arial"/>
          <w:color w:val="0A0A0A"/>
          <w:shd w:val="clear" w:color="auto" w:fill="FFFFFF"/>
        </w:rPr>
      </w:pPr>
    </w:p>
    <w:p w:rsidR="006A06A9" w:rsidRDefault="006A06A9" w:rsidP="006A06A9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69422F">
        <w:rPr>
          <w:rFonts w:ascii="Arial" w:hAnsi="Arial" w:cs="Arial"/>
          <w:b/>
          <w:bCs/>
        </w:rPr>
        <w:t>Justificarea oportunit</w:t>
      </w:r>
      <w:r w:rsidR="001853D4">
        <w:rPr>
          <w:rFonts w:ascii="Arial" w:hAnsi="Arial" w:cs="Arial"/>
          <w:b/>
          <w:bCs/>
        </w:rPr>
        <w:t>ăț</w:t>
      </w:r>
      <w:r w:rsidRPr="0069422F">
        <w:rPr>
          <w:rFonts w:ascii="Arial" w:hAnsi="Arial" w:cs="Arial"/>
          <w:b/>
          <w:bCs/>
        </w:rPr>
        <w:t>ii</w:t>
      </w:r>
    </w:p>
    <w:p w:rsidR="0069422F" w:rsidRDefault="0069422F" w:rsidP="0069422F">
      <w:pPr>
        <w:pStyle w:val="ListParagraph"/>
        <w:numPr>
          <w:ilvl w:val="1"/>
          <w:numId w:val="3"/>
        </w:numPr>
        <w:rPr>
          <w:rFonts w:ascii="Arial" w:hAnsi="Arial" w:cs="Arial"/>
          <w:color w:val="0A0A0A"/>
          <w:shd w:val="clear" w:color="auto" w:fill="FFFFFF"/>
        </w:rPr>
      </w:pPr>
      <w:r w:rsidRPr="0069422F">
        <w:rPr>
          <w:rFonts w:ascii="Arial" w:hAnsi="Arial" w:cs="Arial"/>
          <w:color w:val="0A0A0A"/>
          <w:shd w:val="clear" w:color="auto" w:fill="FFFFFF"/>
        </w:rPr>
        <w:t xml:space="preserve">Trecerea de la exploatarea de fapt la cea contractuală asigură venituri constante la bugetul local </w:t>
      </w:r>
      <w:r w:rsidR="002A7CAE">
        <w:rPr>
          <w:rFonts w:ascii="Arial" w:hAnsi="Arial" w:cs="Arial"/>
          <w:color w:val="0A0A0A"/>
          <w:shd w:val="clear" w:color="auto" w:fill="FFFFFF"/>
        </w:rPr>
        <w:t>s</w:t>
      </w:r>
      <w:r w:rsidRPr="0069422F">
        <w:rPr>
          <w:rFonts w:ascii="Arial" w:hAnsi="Arial" w:cs="Arial"/>
          <w:color w:val="0A0A0A"/>
          <w:shd w:val="clear" w:color="auto" w:fill="FFFFFF"/>
        </w:rPr>
        <w:t xml:space="preserve">i pune </w:t>
      </w:r>
      <w:r w:rsidR="002A7CAE">
        <w:rPr>
          <w:rFonts w:ascii="Arial" w:hAnsi="Arial" w:cs="Arial"/>
          <w:color w:val="0A0A0A"/>
          <w:shd w:val="clear" w:color="auto" w:fill="FFFFFF"/>
        </w:rPr>
        <w:t>î</w:t>
      </w:r>
      <w:r w:rsidRPr="0069422F">
        <w:rPr>
          <w:rFonts w:ascii="Arial" w:hAnsi="Arial" w:cs="Arial"/>
          <w:color w:val="0A0A0A"/>
          <w:shd w:val="clear" w:color="auto" w:fill="FFFFFF"/>
        </w:rPr>
        <w:t xml:space="preserve">n valoare patrimoniul.Consiliul Local </w:t>
      </w:r>
      <w:r w:rsidR="002A7CAE">
        <w:rPr>
          <w:rFonts w:ascii="Arial" w:hAnsi="Arial" w:cs="Arial"/>
          <w:color w:val="0A0A0A"/>
          <w:shd w:val="clear" w:color="auto" w:fill="FFFFFF"/>
        </w:rPr>
        <w:t>s</w:t>
      </w:r>
      <w:r w:rsidRPr="0069422F">
        <w:rPr>
          <w:rFonts w:ascii="Arial" w:hAnsi="Arial" w:cs="Arial"/>
          <w:color w:val="0A0A0A"/>
          <w:shd w:val="clear" w:color="auto" w:fill="FFFFFF"/>
        </w:rPr>
        <w:t>i aparatul administratiei publice locale a</w:t>
      </w:r>
      <w:r w:rsidR="002A7CAE">
        <w:rPr>
          <w:rFonts w:ascii="Arial" w:hAnsi="Arial" w:cs="Arial"/>
          <w:color w:val="0A0A0A"/>
          <w:shd w:val="clear" w:color="auto" w:fill="FFFFFF"/>
        </w:rPr>
        <w:t>re</w:t>
      </w:r>
      <w:r w:rsidRPr="0069422F">
        <w:rPr>
          <w:rFonts w:ascii="Arial" w:hAnsi="Arial" w:cs="Arial"/>
          <w:color w:val="0A0A0A"/>
          <w:shd w:val="clear" w:color="auto" w:fill="FFFFFF"/>
        </w:rPr>
        <w:t xml:space="preserve"> obliga</w:t>
      </w:r>
      <w:r w:rsidR="002A7CAE">
        <w:rPr>
          <w:rFonts w:ascii="Arial" w:hAnsi="Arial" w:cs="Arial"/>
          <w:color w:val="0A0A0A"/>
          <w:shd w:val="clear" w:color="auto" w:fill="FFFFFF"/>
        </w:rPr>
        <w:t>ț</w:t>
      </w:r>
      <w:r w:rsidRPr="0069422F">
        <w:rPr>
          <w:rFonts w:ascii="Arial" w:hAnsi="Arial" w:cs="Arial"/>
          <w:color w:val="0A0A0A"/>
          <w:shd w:val="clear" w:color="auto" w:fill="FFFFFF"/>
        </w:rPr>
        <w:t xml:space="preserve">ia de a gestiona </w:t>
      </w:r>
      <w:r w:rsidR="002A7CAE">
        <w:rPr>
          <w:rFonts w:ascii="Arial" w:hAnsi="Arial" w:cs="Arial"/>
          <w:color w:val="0A0A0A"/>
          <w:shd w:val="clear" w:color="auto" w:fill="FFFFFF"/>
        </w:rPr>
        <w:t>s</w:t>
      </w:r>
      <w:r w:rsidRPr="0069422F">
        <w:rPr>
          <w:rFonts w:ascii="Arial" w:hAnsi="Arial" w:cs="Arial"/>
          <w:color w:val="0A0A0A"/>
          <w:shd w:val="clear" w:color="auto" w:fill="FFFFFF"/>
        </w:rPr>
        <w:t xml:space="preserve">i administra patrimoniul conform Cod Administrativ </w:t>
      </w:r>
      <w:r>
        <w:rPr>
          <w:rFonts w:ascii="Arial" w:hAnsi="Arial" w:cs="Arial"/>
          <w:color w:val="0A0A0A"/>
          <w:shd w:val="clear" w:color="auto" w:fill="FFFFFF"/>
        </w:rPr>
        <w:t xml:space="preserve"> Art 333 alin(6) </w:t>
      </w:r>
      <w:r w:rsidRPr="0069422F">
        <w:rPr>
          <w:rFonts w:ascii="Arial" w:hAnsi="Arial" w:cs="Arial"/>
          <w:color w:val="0A0A0A"/>
          <w:shd w:val="clear" w:color="auto" w:fill="FFFFFF"/>
        </w:rPr>
        <w:t>si Conform Cod civil Art.863</w:t>
      </w:r>
    </w:p>
    <w:p w:rsidR="0069422F" w:rsidRDefault="0069422F" w:rsidP="0069422F">
      <w:pPr>
        <w:pStyle w:val="ListParagraph"/>
        <w:numPr>
          <w:ilvl w:val="1"/>
          <w:numId w:val="3"/>
        </w:num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>Conform OUG 34/2013, UAT</w:t>
      </w:r>
      <w:r w:rsidR="002A7CAE">
        <w:rPr>
          <w:rFonts w:ascii="Arial" w:hAnsi="Arial" w:cs="Arial"/>
          <w:color w:val="0A0A0A"/>
          <w:shd w:val="clear" w:color="auto" w:fill="FFFFFF"/>
        </w:rPr>
        <w:t xml:space="preserve">-urile </w:t>
      </w:r>
      <w:r>
        <w:rPr>
          <w:rFonts w:ascii="Arial" w:hAnsi="Arial" w:cs="Arial"/>
          <w:color w:val="0A0A0A"/>
          <w:shd w:val="clear" w:color="auto" w:fill="FFFFFF"/>
        </w:rPr>
        <w:t>a</w:t>
      </w:r>
      <w:r w:rsidR="002A7CAE">
        <w:rPr>
          <w:rFonts w:ascii="Arial" w:hAnsi="Arial" w:cs="Arial"/>
          <w:color w:val="0A0A0A"/>
          <w:shd w:val="clear" w:color="auto" w:fill="FFFFFF"/>
        </w:rPr>
        <w:t>u</w:t>
      </w:r>
      <w:r>
        <w:rPr>
          <w:rFonts w:ascii="Arial" w:hAnsi="Arial" w:cs="Arial"/>
          <w:color w:val="0A0A0A"/>
          <w:shd w:val="clear" w:color="auto" w:fill="FFFFFF"/>
        </w:rPr>
        <w:t xml:space="preserve"> obliga</w:t>
      </w:r>
      <w:r w:rsidR="002A7CAE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 xml:space="preserve">ia de </w:t>
      </w:r>
      <w:proofErr w:type="gramStart"/>
      <w:r>
        <w:rPr>
          <w:rFonts w:ascii="Arial" w:hAnsi="Arial" w:cs="Arial"/>
          <w:color w:val="0A0A0A"/>
          <w:shd w:val="clear" w:color="auto" w:fill="FFFFFF"/>
        </w:rPr>
        <w:t>a</w:t>
      </w:r>
      <w:proofErr w:type="gramEnd"/>
      <w:r>
        <w:rPr>
          <w:rFonts w:ascii="Arial" w:hAnsi="Arial" w:cs="Arial"/>
          <w:color w:val="0A0A0A"/>
          <w:shd w:val="clear" w:color="auto" w:fill="FFFFFF"/>
        </w:rPr>
        <w:t xml:space="preserve"> organiza exploatarea pajiștilor. Suprafa</w:t>
      </w:r>
      <w:r w:rsidR="002A7CAE">
        <w:rPr>
          <w:rFonts w:ascii="Arial" w:hAnsi="Arial" w:cs="Arial"/>
          <w:color w:val="0A0A0A"/>
          <w:shd w:val="clear" w:color="auto" w:fill="FFFFFF"/>
        </w:rPr>
        <w:t>ț</w:t>
      </w:r>
      <w:r w:rsidR="00350DDB">
        <w:rPr>
          <w:rFonts w:ascii="Arial" w:hAnsi="Arial" w:cs="Arial"/>
          <w:color w:val="0A0A0A"/>
          <w:shd w:val="clear" w:color="auto" w:fill="FFFFFF"/>
        </w:rPr>
        <w:t>ele</w:t>
      </w:r>
      <w:r>
        <w:rPr>
          <w:rFonts w:ascii="Arial" w:hAnsi="Arial" w:cs="Arial"/>
          <w:color w:val="0A0A0A"/>
          <w:shd w:val="clear" w:color="auto" w:fill="FFFFFF"/>
        </w:rPr>
        <w:t xml:space="preserve"> de </w:t>
      </w:r>
      <w:r w:rsidR="00350DDB">
        <w:rPr>
          <w:rFonts w:ascii="Arial" w:hAnsi="Arial" w:cs="Arial"/>
          <w:color w:val="0A0A0A"/>
          <w:shd w:val="clear" w:color="auto" w:fill="FFFFFF"/>
        </w:rPr>
        <w:t xml:space="preserve">teren listate pe numere cadastrale </w:t>
      </w:r>
      <w:r w:rsidR="002A7CAE">
        <w:rPr>
          <w:rFonts w:ascii="Arial" w:hAnsi="Arial" w:cs="Arial"/>
          <w:color w:val="0A0A0A"/>
          <w:shd w:val="clear" w:color="auto" w:fill="FFFFFF"/>
        </w:rPr>
        <w:t>î</w:t>
      </w:r>
      <w:r w:rsidR="00350DDB">
        <w:rPr>
          <w:rFonts w:ascii="Arial" w:hAnsi="Arial" w:cs="Arial"/>
          <w:color w:val="0A0A0A"/>
          <w:shd w:val="clear" w:color="auto" w:fill="FFFFFF"/>
        </w:rPr>
        <w:t>n Tabelul 3</w:t>
      </w:r>
      <w:r>
        <w:rPr>
          <w:rFonts w:ascii="Arial" w:hAnsi="Arial" w:cs="Arial"/>
          <w:color w:val="0A0A0A"/>
          <w:shd w:val="clear" w:color="auto" w:fill="FFFFFF"/>
        </w:rPr>
        <w:t xml:space="preserve"> v</w:t>
      </w:r>
      <w:r w:rsidR="00350DDB">
        <w:rPr>
          <w:rFonts w:ascii="Arial" w:hAnsi="Arial" w:cs="Arial"/>
          <w:color w:val="0A0A0A"/>
          <w:shd w:val="clear" w:color="auto" w:fill="FFFFFF"/>
        </w:rPr>
        <w:t>or</w:t>
      </w:r>
      <w:r>
        <w:rPr>
          <w:rFonts w:ascii="Arial" w:hAnsi="Arial" w:cs="Arial"/>
          <w:color w:val="0A0A0A"/>
          <w:shd w:val="clear" w:color="auto" w:fill="FFFFFF"/>
        </w:rPr>
        <w:t xml:space="preserve"> </w:t>
      </w:r>
      <w:r w:rsidR="00DA2FF7">
        <w:rPr>
          <w:rFonts w:ascii="Arial" w:hAnsi="Arial" w:cs="Arial"/>
          <w:color w:val="0A0A0A"/>
          <w:shd w:val="clear" w:color="auto" w:fill="FFFFFF"/>
        </w:rPr>
        <w:t xml:space="preserve">fi incluse în </w:t>
      </w:r>
      <w:r>
        <w:rPr>
          <w:rFonts w:ascii="Arial" w:hAnsi="Arial" w:cs="Arial"/>
          <w:color w:val="0A0A0A"/>
          <w:shd w:val="clear" w:color="auto" w:fill="FFFFFF"/>
        </w:rPr>
        <w:t>Amenajamentului Pastoral, fiind necesară adjudecarea către crescătorii de animale locali pentru a asigura întreținerea covorului vegetal.</w:t>
      </w:r>
      <w:r w:rsidR="00350DDB">
        <w:rPr>
          <w:rFonts w:ascii="Arial" w:hAnsi="Arial" w:cs="Arial"/>
          <w:color w:val="0A0A0A"/>
          <w:shd w:val="clear" w:color="auto" w:fill="FFFFFF"/>
        </w:rPr>
        <w:t xml:space="preserve">Faptul ca Amenajamentul Pastoral este </w:t>
      </w:r>
      <w:r w:rsidR="002A7CAE">
        <w:rPr>
          <w:rFonts w:ascii="Arial" w:hAnsi="Arial" w:cs="Arial"/>
          <w:color w:val="0A0A0A"/>
          <w:shd w:val="clear" w:color="auto" w:fill="FFFFFF"/>
        </w:rPr>
        <w:t>î</w:t>
      </w:r>
      <w:r w:rsidR="00350DDB">
        <w:rPr>
          <w:rFonts w:ascii="Arial" w:hAnsi="Arial" w:cs="Arial"/>
          <w:color w:val="0A0A0A"/>
          <w:shd w:val="clear" w:color="auto" w:fill="FFFFFF"/>
        </w:rPr>
        <w:t>n curs</w:t>
      </w:r>
      <w:r w:rsidR="002A7CAE">
        <w:rPr>
          <w:rFonts w:ascii="Arial" w:hAnsi="Arial" w:cs="Arial"/>
          <w:color w:val="0A0A0A"/>
          <w:shd w:val="clear" w:color="auto" w:fill="FFFFFF"/>
        </w:rPr>
        <w:t xml:space="preserve"> de autorizare ministerială</w:t>
      </w:r>
      <w:r w:rsidR="00350DDB">
        <w:rPr>
          <w:rFonts w:ascii="Arial" w:hAnsi="Arial" w:cs="Arial"/>
          <w:color w:val="0A0A0A"/>
          <w:shd w:val="clear" w:color="auto" w:fill="FFFFFF"/>
        </w:rPr>
        <w:t xml:space="preserve">, </w:t>
      </w:r>
      <w:r w:rsidR="00350DDB" w:rsidRPr="00355208">
        <w:rPr>
          <w:rFonts w:ascii="Arial" w:hAnsi="Arial" w:cs="Arial"/>
          <w:b/>
          <w:bCs/>
          <w:color w:val="0A0A0A"/>
          <w:shd w:val="clear" w:color="auto" w:fill="FFFFFF"/>
        </w:rPr>
        <w:t>NU</w:t>
      </w:r>
      <w:r w:rsidR="00350DDB">
        <w:rPr>
          <w:rFonts w:ascii="Arial" w:hAnsi="Arial" w:cs="Arial"/>
          <w:color w:val="0A0A0A"/>
          <w:shd w:val="clear" w:color="auto" w:fill="FFFFFF"/>
        </w:rPr>
        <w:t xml:space="preserve"> opre</w:t>
      </w:r>
      <w:r w:rsidR="00355208">
        <w:rPr>
          <w:rFonts w:ascii="Arial" w:hAnsi="Arial" w:cs="Arial"/>
          <w:color w:val="0A0A0A"/>
          <w:shd w:val="clear" w:color="auto" w:fill="FFFFFF"/>
        </w:rPr>
        <w:t>s</w:t>
      </w:r>
      <w:r w:rsidR="00350DDB">
        <w:rPr>
          <w:rFonts w:ascii="Arial" w:hAnsi="Arial" w:cs="Arial"/>
          <w:color w:val="0A0A0A"/>
          <w:shd w:val="clear" w:color="auto" w:fill="FFFFFF"/>
        </w:rPr>
        <w:t xml:space="preserve">te dreptul de admnistrare, </w:t>
      </w:r>
      <w:r w:rsidR="00355208">
        <w:rPr>
          <w:rFonts w:ascii="Arial" w:hAnsi="Arial" w:cs="Arial"/>
          <w:color w:val="0A0A0A"/>
          <w:shd w:val="clear" w:color="auto" w:fill="FFFFFF"/>
        </w:rPr>
        <w:t>î</w:t>
      </w:r>
      <w:r w:rsidR="00350DDB">
        <w:rPr>
          <w:rFonts w:ascii="Arial" w:hAnsi="Arial" w:cs="Arial"/>
          <w:color w:val="0A0A0A"/>
          <w:shd w:val="clear" w:color="auto" w:fill="FFFFFF"/>
        </w:rPr>
        <w:t>n Codul Administrativ neexist</w:t>
      </w:r>
      <w:r w:rsidR="00355208">
        <w:rPr>
          <w:rFonts w:ascii="Arial" w:hAnsi="Arial" w:cs="Arial"/>
          <w:color w:val="0A0A0A"/>
          <w:shd w:val="clear" w:color="auto" w:fill="FFFFFF"/>
        </w:rPr>
        <w:t>â</w:t>
      </w:r>
      <w:r w:rsidR="00350DDB">
        <w:rPr>
          <w:rFonts w:ascii="Arial" w:hAnsi="Arial" w:cs="Arial"/>
          <w:color w:val="0A0A0A"/>
          <w:shd w:val="clear" w:color="auto" w:fill="FFFFFF"/>
        </w:rPr>
        <w:t xml:space="preserve">nd vid de administrare . </w:t>
      </w:r>
      <w:proofErr w:type="gramStart"/>
      <w:r w:rsidR="00350DDB">
        <w:rPr>
          <w:rFonts w:ascii="Arial" w:hAnsi="Arial" w:cs="Arial"/>
          <w:color w:val="0A0A0A"/>
          <w:shd w:val="clear" w:color="auto" w:fill="FFFFFF"/>
        </w:rPr>
        <w:t>Conform  Art</w:t>
      </w:r>
      <w:proofErr w:type="gramEnd"/>
      <w:r w:rsidR="00350DDB">
        <w:rPr>
          <w:rFonts w:ascii="Arial" w:hAnsi="Arial" w:cs="Arial"/>
          <w:color w:val="0A0A0A"/>
          <w:shd w:val="clear" w:color="auto" w:fill="FFFFFF"/>
        </w:rPr>
        <w:t xml:space="preserve"> 129 alin (2) lit. </w:t>
      </w:r>
      <w:proofErr w:type="gramStart"/>
      <w:r w:rsidR="00350DDB">
        <w:rPr>
          <w:rFonts w:ascii="Arial" w:hAnsi="Arial" w:cs="Arial"/>
          <w:color w:val="0A0A0A"/>
          <w:shd w:val="clear" w:color="auto" w:fill="FFFFFF"/>
        </w:rPr>
        <w:t>c ,</w:t>
      </w:r>
      <w:proofErr w:type="gramEnd"/>
      <w:r w:rsidR="00350DDB">
        <w:rPr>
          <w:rFonts w:ascii="Arial" w:hAnsi="Arial" w:cs="Arial"/>
          <w:color w:val="0A0A0A"/>
          <w:shd w:val="clear" w:color="auto" w:fill="FFFFFF"/>
        </w:rPr>
        <w:t xml:space="preserve"> Consiliul Local are atribu</w:t>
      </w:r>
      <w:r w:rsidR="00355208">
        <w:rPr>
          <w:rFonts w:ascii="Arial" w:hAnsi="Arial" w:cs="Arial"/>
          <w:color w:val="0A0A0A"/>
          <w:shd w:val="clear" w:color="auto" w:fill="FFFFFF"/>
        </w:rPr>
        <w:t>ț</w:t>
      </w:r>
      <w:r w:rsidR="00350DDB">
        <w:rPr>
          <w:rFonts w:ascii="Arial" w:hAnsi="Arial" w:cs="Arial"/>
          <w:color w:val="0A0A0A"/>
          <w:shd w:val="clear" w:color="auto" w:fill="FFFFFF"/>
        </w:rPr>
        <w:t>ia exclusiv</w:t>
      </w:r>
      <w:r w:rsidR="00355208">
        <w:rPr>
          <w:rFonts w:ascii="Arial" w:hAnsi="Arial" w:cs="Arial"/>
          <w:color w:val="0A0A0A"/>
          <w:shd w:val="clear" w:color="auto" w:fill="FFFFFF"/>
        </w:rPr>
        <w:t>ă</w:t>
      </w:r>
      <w:r w:rsidR="00350DDB">
        <w:rPr>
          <w:rFonts w:ascii="Arial" w:hAnsi="Arial" w:cs="Arial"/>
          <w:color w:val="0A0A0A"/>
          <w:shd w:val="clear" w:color="auto" w:fill="FFFFFF"/>
        </w:rPr>
        <w:t xml:space="preserve"> de a administra/concesiona/</w:t>
      </w:r>
      <w:r w:rsidR="00355208">
        <w:rPr>
          <w:rFonts w:ascii="Arial" w:hAnsi="Arial" w:cs="Arial"/>
          <w:color w:val="0A0A0A"/>
          <w:shd w:val="clear" w:color="auto" w:fill="FFFFFF"/>
        </w:rPr>
        <w:t>î</w:t>
      </w:r>
      <w:r w:rsidR="00350DDB">
        <w:rPr>
          <w:rFonts w:ascii="Arial" w:hAnsi="Arial" w:cs="Arial"/>
          <w:color w:val="0A0A0A"/>
          <w:shd w:val="clear" w:color="auto" w:fill="FFFFFF"/>
        </w:rPr>
        <w:t>nchiria.</w:t>
      </w:r>
    </w:p>
    <w:p w:rsidR="00350DDB" w:rsidRDefault="00350DDB" w:rsidP="0069422F">
      <w:pPr>
        <w:pStyle w:val="ListParagraph"/>
        <w:numPr>
          <w:ilvl w:val="1"/>
          <w:numId w:val="3"/>
        </w:num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 xml:space="preserve">Conform Art. 5 din Legea 18/A991 a Fondului </w:t>
      </w:r>
      <w:proofErr w:type="gramStart"/>
      <w:r>
        <w:rPr>
          <w:rFonts w:ascii="Arial" w:hAnsi="Arial" w:cs="Arial"/>
          <w:color w:val="0A0A0A"/>
          <w:shd w:val="clear" w:color="auto" w:fill="FFFFFF"/>
        </w:rPr>
        <w:t>Funciar ,</w:t>
      </w:r>
      <w:proofErr w:type="gramEnd"/>
      <w:r>
        <w:rPr>
          <w:rFonts w:ascii="Arial" w:hAnsi="Arial" w:cs="Arial"/>
          <w:color w:val="0A0A0A"/>
          <w:shd w:val="clear" w:color="auto" w:fill="FFFFFF"/>
        </w:rPr>
        <w:t xml:space="preserve"> terenurile provenite din desc</w:t>
      </w:r>
      <w:r w:rsidR="00A5770D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rc</w:t>
      </w:r>
      <w:r w:rsidR="00A5770D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ri r</w:t>
      </w:r>
      <w:r w:rsidR="00A5770D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m</w:t>
      </w:r>
      <w:r w:rsidR="00A5770D">
        <w:rPr>
          <w:rFonts w:ascii="Arial" w:hAnsi="Arial" w:cs="Arial"/>
          <w:color w:val="0A0A0A"/>
          <w:shd w:val="clear" w:color="auto" w:fill="FFFFFF"/>
        </w:rPr>
        <w:t>â</w:t>
      </w:r>
      <w:r>
        <w:rPr>
          <w:rFonts w:ascii="Arial" w:hAnsi="Arial" w:cs="Arial"/>
          <w:color w:val="0A0A0A"/>
          <w:shd w:val="clear" w:color="auto" w:fill="FFFFFF"/>
        </w:rPr>
        <w:t xml:space="preserve">n </w:t>
      </w:r>
      <w:r w:rsidR="00A5770D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 administrarea prim</w:t>
      </w:r>
      <w:r w:rsidR="00A5770D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riilor.</w:t>
      </w:r>
    </w:p>
    <w:p w:rsidR="00350DDB" w:rsidRDefault="00350DDB" w:rsidP="0069422F">
      <w:pPr>
        <w:pStyle w:val="ListParagraph"/>
        <w:numPr>
          <w:ilvl w:val="1"/>
          <w:numId w:val="3"/>
        </w:num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>Conform Legii 7/1996 faptul c</w:t>
      </w:r>
      <w:r w:rsidR="00A5770D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</w:t>
      </w:r>
      <w:r w:rsidR="00A5770D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nscrierea provizorie este pe durata a 3 ani</w:t>
      </w:r>
      <w:r w:rsidR="00E14B5C">
        <w:rPr>
          <w:rFonts w:ascii="Arial" w:hAnsi="Arial" w:cs="Arial"/>
          <w:color w:val="0A0A0A"/>
          <w:shd w:val="clear" w:color="auto" w:fill="FFFFFF"/>
        </w:rPr>
        <w:t xml:space="preserve">, </w:t>
      </w:r>
      <w:r w:rsidR="00E14B5C" w:rsidRPr="00A5770D">
        <w:rPr>
          <w:rFonts w:ascii="Arial" w:hAnsi="Arial" w:cs="Arial"/>
          <w:b/>
          <w:bCs/>
          <w:color w:val="0A0A0A"/>
          <w:shd w:val="clear" w:color="auto" w:fill="FFFFFF"/>
        </w:rPr>
        <w:t>NU</w:t>
      </w:r>
      <w:r w:rsidR="00E14B5C">
        <w:rPr>
          <w:rFonts w:ascii="Arial" w:hAnsi="Arial" w:cs="Arial"/>
          <w:color w:val="0A0A0A"/>
          <w:shd w:val="clear" w:color="auto" w:fill="FFFFFF"/>
        </w:rPr>
        <w:t xml:space="preserve"> suspend</w:t>
      </w:r>
      <w:r w:rsidR="00A5770D">
        <w:rPr>
          <w:rFonts w:ascii="Arial" w:hAnsi="Arial" w:cs="Arial"/>
          <w:color w:val="0A0A0A"/>
          <w:shd w:val="clear" w:color="auto" w:fill="FFFFFF"/>
        </w:rPr>
        <w:t>ă</w:t>
      </w:r>
      <w:r w:rsidR="00E14B5C">
        <w:rPr>
          <w:rFonts w:ascii="Arial" w:hAnsi="Arial" w:cs="Arial"/>
          <w:color w:val="0A0A0A"/>
          <w:shd w:val="clear" w:color="auto" w:fill="FFFFFF"/>
        </w:rPr>
        <w:t xml:space="preserve"> dreptul de administrare, iar lipsa administr</w:t>
      </w:r>
      <w:r w:rsidR="00A5770D">
        <w:rPr>
          <w:rFonts w:ascii="Arial" w:hAnsi="Arial" w:cs="Arial"/>
          <w:color w:val="0A0A0A"/>
          <w:shd w:val="clear" w:color="auto" w:fill="FFFFFF"/>
        </w:rPr>
        <w:t>ă</w:t>
      </w:r>
      <w:r w:rsidR="00E14B5C">
        <w:rPr>
          <w:rFonts w:ascii="Arial" w:hAnsi="Arial" w:cs="Arial"/>
          <w:color w:val="0A0A0A"/>
          <w:shd w:val="clear" w:color="auto" w:fill="FFFFFF"/>
        </w:rPr>
        <w:t>rii patrimoniului poate fi considerat</w:t>
      </w:r>
      <w:r w:rsidR="00FE56CC">
        <w:rPr>
          <w:rFonts w:ascii="Arial" w:hAnsi="Arial" w:cs="Arial"/>
          <w:color w:val="0A0A0A"/>
          <w:shd w:val="clear" w:color="auto" w:fill="FFFFFF"/>
        </w:rPr>
        <w:t>ă</w:t>
      </w:r>
      <w:r w:rsidR="00E14B5C">
        <w:rPr>
          <w:rFonts w:ascii="Arial" w:hAnsi="Arial" w:cs="Arial"/>
          <w:color w:val="0A0A0A"/>
          <w:shd w:val="clear" w:color="auto" w:fill="FFFFFF"/>
        </w:rPr>
        <w:t xml:space="preserve"> neglijen</w:t>
      </w:r>
      <w:r w:rsidR="00A5770D">
        <w:rPr>
          <w:rFonts w:ascii="Arial" w:hAnsi="Arial" w:cs="Arial"/>
          <w:color w:val="0A0A0A"/>
          <w:shd w:val="clear" w:color="auto" w:fill="FFFFFF"/>
        </w:rPr>
        <w:t>ță</w:t>
      </w:r>
      <w:r w:rsidR="00E14B5C">
        <w:rPr>
          <w:rFonts w:ascii="Arial" w:hAnsi="Arial" w:cs="Arial"/>
          <w:color w:val="0A0A0A"/>
          <w:shd w:val="clear" w:color="auto" w:fill="FFFFFF"/>
        </w:rPr>
        <w:t xml:space="preserve"> </w:t>
      </w:r>
      <w:r w:rsidR="00A5770D">
        <w:rPr>
          <w:rFonts w:ascii="Arial" w:hAnsi="Arial" w:cs="Arial"/>
          <w:color w:val="0A0A0A"/>
          <w:shd w:val="clear" w:color="auto" w:fill="FFFFFF"/>
        </w:rPr>
        <w:t>î</w:t>
      </w:r>
      <w:r w:rsidR="00E14B5C">
        <w:rPr>
          <w:rFonts w:ascii="Arial" w:hAnsi="Arial" w:cs="Arial"/>
          <w:color w:val="0A0A0A"/>
          <w:shd w:val="clear" w:color="auto" w:fill="FFFFFF"/>
        </w:rPr>
        <w:t>n serviciu.</w:t>
      </w:r>
    </w:p>
    <w:p w:rsidR="00E14B5C" w:rsidRDefault="00E14B5C" w:rsidP="0069422F">
      <w:pPr>
        <w:pStyle w:val="ListParagraph"/>
        <w:numPr>
          <w:ilvl w:val="1"/>
          <w:numId w:val="3"/>
        </w:num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 xml:space="preserve">Conform Legii Cadastrului nr. 7/1996 Art. 13 </w:t>
      </w:r>
      <w:proofErr w:type="gramStart"/>
      <w:r>
        <w:rPr>
          <w:rFonts w:ascii="Arial" w:hAnsi="Arial" w:cs="Arial"/>
          <w:color w:val="0A0A0A"/>
          <w:shd w:val="clear" w:color="auto" w:fill="FFFFFF"/>
        </w:rPr>
        <w:t>alin(</w:t>
      </w:r>
      <w:proofErr w:type="gramEnd"/>
      <w:r>
        <w:rPr>
          <w:rFonts w:ascii="Arial" w:hAnsi="Arial" w:cs="Arial"/>
          <w:color w:val="0A0A0A"/>
          <w:shd w:val="clear" w:color="auto" w:fill="FFFFFF"/>
        </w:rPr>
        <w:t xml:space="preserve">1) </w:t>
      </w:r>
      <w:r w:rsidR="00A5770D">
        <w:rPr>
          <w:rFonts w:ascii="Arial" w:hAnsi="Arial" w:cs="Arial"/>
          <w:color w:val="0A0A0A"/>
          <w:shd w:val="clear" w:color="auto" w:fill="FFFFFF"/>
        </w:rPr>
        <w:t>ș</w:t>
      </w:r>
      <w:r>
        <w:rPr>
          <w:rFonts w:ascii="Arial" w:hAnsi="Arial" w:cs="Arial"/>
          <w:color w:val="0A0A0A"/>
          <w:shd w:val="clear" w:color="auto" w:fill="FFFFFF"/>
        </w:rPr>
        <w:t>i alin (5) , un teren odat</w:t>
      </w:r>
      <w:r w:rsidR="00A5770D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</w:t>
      </w:r>
      <w:r w:rsidR="00A5770D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 xml:space="preserve">nscris </w:t>
      </w:r>
      <w:r w:rsidR="00A5770D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 favoarea unit</w:t>
      </w:r>
      <w:r w:rsidR="00A5770D">
        <w:rPr>
          <w:rFonts w:ascii="Arial" w:hAnsi="Arial" w:cs="Arial"/>
          <w:color w:val="0A0A0A"/>
          <w:shd w:val="clear" w:color="auto" w:fill="FFFFFF"/>
        </w:rPr>
        <w:t>ăț</w:t>
      </w:r>
      <w:r>
        <w:rPr>
          <w:rFonts w:ascii="Arial" w:hAnsi="Arial" w:cs="Arial"/>
          <w:color w:val="0A0A0A"/>
          <w:shd w:val="clear" w:color="auto" w:fill="FFFFFF"/>
        </w:rPr>
        <w:t xml:space="preserve">ii </w:t>
      </w:r>
      <w:r w:rsidR="00A5770D">
        <w:rPr>
          <w:rFonts w:ascii="Arial" w:hAnsi="Arial" w:cs="Arial"/>
          <w:color w:val="0A0A0A"/>
          <w:shd w:val="clear" w:color="auto" w:fill="FFFFFF"/>
        </w:rPr>
        <w:t>administrative-</w:t>
      </w:r>
      <w:r>
        <w:rPr>
          <w:rFonts w:ascii="Arial" w:hAnsi="Arial" w:cs="Arial"/>
          <w:color w:val="0A0A0A"/>
          <w:shd w:val="clear" w:color="auto" w:fill="FFFFFF"/>
        </w:rPr>
        <w:t>teritoriale intr</w:t>
      </w:r>
      <w:r w:rsidR="00A5770D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</w:t>
      </w:r>
      <w:r w:rsidR="00A5770D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 circuitul civil.</w:t>
      </w:r>
    </w:p>
    <w:p w:rsidR="00E14B5C" w:rsidRDefault="00E14B5C" w:rsidP="0069422F">
      <w:pPr>
        <w:pStyle w:val="ListParagraph"/>
        <w:numPr>
          <w:ilvl w:val="1"/>
          <w:numId w:val="3"/>
        </w:num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 xml:space="preserve">Conform Cod Civil Art. 863 </w:t>
      </w:r>
      <w:r w:rsidR="00DB08E0">
        <w:rPr>
          <w:rFonts w:ascii="Arial" w:hAnsi="Arial" w:cs="Arial"/>
          <w:color w:val="0A0A0A"/>
          <w:shd w:val="clear" w:color="auto" w:fill="FFFFFF"/>
        </w:rPr>
        <w:t>ș</w:t>
      </w:r>
      <w:r>
        <w:rPr>
          <w:rFonts w:ascii="Arial" w:hAnsi="Arial" w:cs="Arial"/>
          <w:color w:val="0A0A0A"/>
          <w:shd w:val="clear" w:color="auto" w:fill="FFFFFF"/>
        </w:rPr>
        <w:t>i Cod Administrativ Art. 287 Autorit</w:t>
      </w:r>
      <w:r w:rsidR="00DB08E0">
        <w:rPr>
          <w:rFonts w:ascii="Arial" w:hAnsi="Arial" w:cs="Arial"/>
          <w:color w:val="0A0A0A"/>
          <w:shd w:val="clear" w:color="auto" w:fill="FFFFFF"/>
        </w:rPr>
        <w:t>ăț</w:t>
      </w:r>
      <w:r>
        <w:rPr>
          <w:rFonts w:ascii="Arial" w:hAnsi="Arial" w:cs="Arial"/>
          <w:color w:val="0A0A0A"/>
          <w:shd w:val="clear" w:color="auto" w:fill="FFFFFF"/>
        </w:rPr>
        <w:t>ile Publice Locale sunt obligate s</w:t>
      </w:r>
      <w:r w:rsidR="00DB08E0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gestioneze </w:t>
      </w:r>
      <w:r w:rsidR="00DB08E0">
        <w:rPr>
          <w:rFonts w:ascii="Arial" w:hAnsi="Arial" w:cs="Arial"/>
          <w:color w:val="0A0A0A"/>
          <w:shd w:val="clear" w:color="auto" w:fill="FFFFFF"/>
        </w:rPr>
        <w:t>ș</w:t>
      </w:r>
      <w:r>
        <w:rPr>
          <w:rFonts w:ascii="Arial" w:hAnsi="Arial" w:cs="Arial"/>
          <w:color w:val="0A0A0A"/>
          <w:shd w:val="clear" w:color="auto" w:fill="FFFFFF"/>
        </w:rPr>
        <w:t>i s</w:t>
      </w:r>
      <w:r w:rsidR="00DB08E0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administreze patrimoniul</w:t>
      </w:r>
    </w:p>
    <w:p w:rsidR="00E14B5C" w:rsidRDefault="00E14B5C" w:rsidP="0069422F">
      <w:pPr>
        <w:pStyle w:val="ListParagraph"/>
        <w:numPr>
          <w:ilvl w:val="1"/>
          <w:numId w:val="3"/>
        </w:num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>Este necesar a fi efectuat</w:t>
      </w:r>
      <w:r w:rsidR="006E4295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o repara</w:t>
      </w:r>
      <w:r w:rsidR="006E4295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 xml:space="preserve">ie a trecutului </w:t>
      </w:r>
      <w:r w:rsidR="006E4295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 care aceste terenuri nu au fost atribuite c</w:t>
      </w:r>
      <w:r w:rsidR="006E4295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tre cresc</w:t>
      </w:r>
      <w:r w:rsidR="006E4295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tori</w:t>
      </w:r>
      <w:r w:rsidR="001C2F6A">
        <w:rPr>
          <w:rFonts w:ascii="Arial" w:hAnsi="Arial" w:cs="Arial"/>
          <w:color w:val="0A0A0A"/>
          <w:shd w:val="clear" w:color="auto" w:fill="FFFFFF"/>
        </w:rPr>
        <w:t xml:space="preserve">, </w:t>
      </w:r>
      <w:r w:rsidR="006E4295">
        <w:rPr>
          <w:rFonts w:ascii="Arial" w:hAnsi="Arial" w:cs="Arial"/>
          <w:color w:val="0A0A0A"/>
          <w:shd w:val="clear" w:color="auto" w:fill="FFFFFF"/>
        </w:rPr>
        <w:t>î</w:t>
      </w:r>
      <w:r w:rsidR="001C2F6A">
        <w:rPr>
          <w:rFonts w:ascii="Arial" w:hAnsi="Arial" w:cs="Arial"/>
          <w:color w:val="0A0A0A"/>
          <w:shd w:val="clear" w:color="auto" w:fill="FFFFFF"/>
        </w:rPr>
        <w:t>mpiedic</w:t>
      </w:r>
      <w:r w:rsidR="006E4295">
        <w:rPr>
          <w:rFonts w:ascii="Arial" w:hAnsi="Arial" w:cs="Arial"/>
          <w:color w:val="0A0A0A"/>
          <w:shd w:val="clear" w:color="auto" w:fill="FFFFFF"/>
        </w:rPr>
        <w:t>â</w:t>
      </w:r>
      <w:r w:rsidR="001C2F6A">
        <w:rPr>
          <w:rFonts w:ascii="Arial" w:hAnsi="Arial" w:cs="Arial"/>
          <w:color w:val="0A0A0A"/>
          <w:shd w:val="clear" w:color="auto" w:fill="FFFFFF"/>
        </w:rPr>
        <w:t xml:space="preserve">nd </w:t>
      </w:r>
      <w:r w:rsidR="006E4295">
        <w:rPr>
          <w:rFonts w:ascii="Arial" w:hAnsi="Arial" w:cs="Arial"/>
          <w:color w:val="0A0A0A"/>
          <w:shd w:val="clear" w:color="auto" w:fill="FFFFFF"/>
        </w:rPr>
        <w:t>î</w:t>
      </w:r>
      <w:r w:rsidR="001C2F6A">
        <w:rPr>
          <w:rFonts w:ascii="Arial" w:hAnsi="Arial" w:cs="Arial"/>
          <w:color w:val="0A0A0A"/>
          <w:shd w:val="clear" w:color="auto" w:fill="FFFFFF"/>
        </w:rPr>
        <w:t>n acest fel posibilit</w:t>
      </w:r>
      <w:r w:rsidR="006E4295">
        <w:rPr>
          <w:rFonts w:ascii="Arial" w:hAnsi="Arial" w:cs="Arial"/>
          <w:color w:val="0A0A0A"/>
          <w:shd w:val="clear" w:color="auto" w:fill="FFFFFF"/>
        </w:rPr>
        <w:t>ăț</w:t>
      </w:r>
      <w:r w:rsidR="001C2F6A">
        <w:rPr>
          <w:rFonts w:ascii="Arial" w:hAnsi="Arial" w:cs="Arial"/>
          <w:color w:val="0A0A0A"/>
          <w:shd w:val="clear" w:color="auto" w:fill="FFFFFF"/>
        </w:rPr>
        <w:t xml:space="preserve">i de </w:t>
      </w:r>
      <w:proofErr w:type="gramStart"/>
      <w:r w:rsidR="001C2F6A">
        <w:rPr>
          <w:rFonts w:ascii="Arial" w:hAnsi="Arial" w:cs="Arial"/>
          <w:color w:val="0A0A0A"/>
          <w:shd w:val="clear" w:color="auto" w:fill="FFFFFF"/>
        </w:rPr>
        <w:t>dezvoltare ,</w:t>
      </w:r>
      <w:proofErr w:type="gramEnd"/>
      <w:r w:rsidR="001C2F6A">
        <w:rPr>
          <w:rFonts w:ascii="Arial" w:hAnsi="Arial" w:cs="Arial"/>
          <w:color w:val="0A0A0A"/>
          <w:shd w:val="clear" w:color="auto" w:fill="FFFFFF"/>
        </w:rPr>
        <w:t xml:space="preserve"> de atragere de fonduri nerambursabile, de </w:t>
      </w:r>
      <w:r w:rsidR="006E4295">
        <w:rPr>
          <w:rFonts w:ascii="Arial" w:hAnsi="Arial" w:cs="Arial"/>
          <w:color w:val="0A0A0A"/>
          <w:shd w:val="clear" w:color="auto" w:fill="FFFFFF"/>
        </w:rPr>
        <w:t>î</w:t>
      </w:r>
      <w:r w:rsidR="001C2F6A">
        <w:rPr>
          <w:rFonts w:ascii="Arial" w:hAnsi="Arial" w:cs="Arial"/>
          <w:color w:val="0A0A0A"/>
          <w:shd w:val="clear" w:color="auto" w:fill="FFFFFF"/>
        </w:rPr>
        <w:t xml:space="preserve">ncurajare </w:t>
      </w:r>
      <w:r w:rsidR="006E4295">
        <w:rPr>
          <w:rFonts w:ascii="Arial" w:hAnsi="Arial" w:cs="Arial"/>
          <w:color w:val="0A0A0A"/>
          <w:shd w:val="clear" w:color="auto" w:fill="FFFFFF"/>
        </w:rPr>
        <w:t>ș</w:t>
      </w:r>
      <w:r w:rsidR="001C2F6A">
        <w:rPr>
          <w:rFonts w:ascii="Arial" w:hAnsi="Arial" w:cs="Arial"/>
          <w:color w:val="0A0A0A"/>
          <w:shd w:val="clear" w:color="auto" w:fill="FFFFFF"/>
        </w:rPr>
        <w:t xml:space="preserve">i dezvoltare a acestui sector economic. </w:t>
      </w:r>
    </w:p>
    <w:p w:rsidR="001C2F6A" w:rsidRDefault="001C2F6A" w:rsidP="001C2F6A">
      <w:pPr>
        <w:pStyle w:val="ListParagraph"/>
        <w:rPr>
          <w:rFonts w:ascii="Arial" w:hAnsi="Arial" w:cs="Arial"/>
          <w:color w:val="0A0A0A"/>
          <w:shd w:val="clear" w:color="auto" w:fill="FFFFFF"/>
        </w:rPr>
      </w:pPr>
    </w:p>
    <w:p w:rsidR="001C2F6A" w:rsidRDefault="001C2F6A" w:rsidP="001C2F6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color w:val="0A0A0A"/>
          <w:shd w:val="clear" w:color="auto" w:fill="FFFFFF"/>
        </w:rPr>
      </w:pPr>
      <w:r w:rsidRPr="001C2F6A">
        <w:rPr>
          <w:rFonts w:ascii="Arial" w:hAnsi="Arial" w:cs="Arial"/>
          <w:b/>
          <w:bCs/>
          <w:color w:val="0A0A0A"/>
          <w:shd w:val="clear" w:color="auto" w:fill="FFFFFF"/>
        </w:rPr>
        <w:t>Temeiul juridic:</w:t>
      </w:r>
    </w:p>
    <w:p w:rsidR="001C2F6A" w:rsidRDefault="001C2F6A" w:rsidP="001C2F6A">
      <w:pPr>
        <w:pStyle w:val="df3vjf"/>
        <w:numPr>
          <w:ilvl w:val="1"/>
          <w:numId w:val="3"/>
        </w:numPr>
        <w:shd w:val="clear" w:color="auto" w:fill="FFFFFF"/>
        <w:spacing w:before="0" w:beforeAutospacing="0" w:after="180" w:afterAutospacing="0" w:line="360" w:lineRule="atLeast"/>
        <w:rPr>
          <w:rStyle w:val="t286pc"/>
          <w:rFonts w:ascii="Arial" w:hAnsi="Arial" w:cs="Arial"/>
          <w:color w:val="0A0A0A"/>
          <w:sz w:val="22"/>
          <w:szCs w:val="22"/>
        </w:rPr>
      </w:pPr>
      <w:r w:rsidRPr="001C2F6A">
        <w:rPr>
          <w:rStyle w:val="Strong"/>
          <w:rFonts w:ascii="Arial" w:hAnsi="Arial" w:cs="Arial"/>
          <w:b w:val="0"/>
          <w:bCs w:val="0"/>
          <w:color w:val="0A0A0A"/>
          <w:sz w:val="22"/>
          <w:szCs w:val="22"/>
        </w:rPr>
        <w:lastRenderedPageBreak/>
        <w:t>Constituția României</w:t>
      </w:r>
      <w:r w:rsidRPr="001C2F6A">
        <w:rPr>
          <w:rStyle w:val="t286pc"/>
          <w:rFonts w:ascii="Arial" w:hAnsi="Arial" w:cs="Arial"/>
          <w:color w:val="0A0A0A"/>
          <w:sz w:val="22"/>
          <w:szCs w:val="22"/>
        </w:rPr>
        <w:t> (art. 120, art. 121 – autonomia locală).</w:t>
      </w:r>
    </w:p>
    <w:p w:rsidR="001C2F6A" w:rsidRPr="00C475AE" w:rsidRDefault="001C2F6A" w:rsidP="001C2F6A">
      <w:pPr>
        <w:pStyle w:val="ListParagraph"/>
        <w:numPr>
          <w:ilvl w:val="1"/>
          <w:numId w:val="3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</w:rPr>
      </w:pPr>
      <w:r w:rsidRPr="00C475AE">
        <w:rPr>
          <w:rFonts w:ascii="Arial" w:eastAsia="Times New Roman" w:hAnsi="Arial" w:cs="Arial"/>
          <w:color w:val="0A0A0A"/>
        </w:rPr>
        <w:t>Codul Administrativ (OUG 57/2019) – Sec</w:t>
      </w:r>
      <w:r w:rsidR="00013F31">
        <w:rPr>
          <w:rFonts w:ascii="Arial" w:eastAsia="Times New Roman" w:hAnsi="Arial" w:cs="Arial"/>
          <w:color w:val="0A0A0A"/>
        </w:rPr>
        <w:t>ț</w:t>
      </w:r>
      <w:r w:rsidRPr="00C475AE">
        <w:rPr>
          <w:rFonts w:ascii="Arial" w:eastAsia="Times New Roman" w:hAnsi="Arial" w:cs="Arial"/>
          <w:color w:val="0A0A0A"/>
        </w:rPr>
        <w:t>iunea privind închirierea bunurilor proprietate publică/privată a UAT (Art. 332-333).</w:t>
      </w:r>
    </w:p>
    <w:p w:rsidR="001C2F6A" w:rsidRPr="00C475AE" w:rsidRDefault="001C2F6A" w:rsidP="001C2F6A">
      <w:pPr>
        <w:pStyle w:val="df3vjf"/>
        <w:numPr>
          <w:ilvl w:val="1"/>
          <w:numId w:val="3"/>
        </w:numPr>
        <w:shd w:val="clear" w:color="auto" w:fill="FFFFFF"/>
        <w:spacing w:before="0" w:beforeAutospacing="0" w:after="180" w:afterAutospacing="0" w:line="360" w:lineRule="atLeast"/>
        <w:rPr>
          <w:rFonts w:ascii="Arial" w:hAnsi="Arial" w:cs="Arial"/>
          <w:color w:val="0A0A0A"/>
          <w:sz w:val="22"/>
          <w:szCs w:val="22"/>
        </w:rPr>
      </w:pPr>
      <w:r w:rsidRPr="00C475AE">
        <w:rPr>
          <w:rStyle w:val="Strong"/>
          <w:rFonts w:ascii="Arial" w:hAnsi="Arial" w:cs="Arial"/>
          <w:b w:val="0"/>
          <w:bCs w:val="0"/>
          <w:color w:val="0A0A0A"/>
          <w:sz w:val="22"/>
          <w:szCs w:val="22"/>
          <w:shd w:val="clear" w:color="auto" w:fill="FFFFFF"/>
        </w:rPr>
        <w:t>Legea Pajiștilor (OUG 34/2013)</w:t>
      </w:r>
      <w:r w:rsidRPr="00C475AE">
        <w:rPr>
          <w:rFonts w:ascii="Arial" w:hAnsi="Arial" w:cs="Arial"/>
          <w:color w:val="0A0A0A"/>
          <w:sz w:val="22"/>
          <w:szCs w:val="22"/>
          <w:shd w:val="clear" w:color="auto" w:fill="FFFFFF"/>
        </w:rPr>
        <w:t> – obligatorie pentru terenurile care devin pășune</w:t>
      </w:r>
    </w:p>
    <w:p w:rsidR="001C2F6A" w:rsidRPr="00C475AE" w:rsidRDefault="00F541AF" w:rsidP="001C2F6A">
      <w:pPr>
        <w:pStyle w:val="df3vjf"/>
        <w:numPr>
          <w:ilvl w:val="1"/>
          <w:numId w:val="3"/>
        </w:numPr>
        <w:shd w:val="clear" w:color="auto" w:fill="FFFFFF"/>
        <w:spacing w:before="0" w:beforeAutospacing="0" w:after="180" w:afterAutospacing="0" w:line="360" w:lineRule="atLeast"/>
        <w:rPr>
          <w:rFonts w:ascii="Arial" w:hAnsi="Arial" w:cs="Arial"/>
          <w:color w:val="0A0A0A"/>
          <w:sz w:val="22"/>
          <w:szCs w:val="22"/>
        </w:rPr>
      </w:pPr>
      <w:r>
        <w:rPr>
          <w:rStyle w:val="Strong"/>
          <w:rFonts w:ascii="Arial" w:hAnsi="Arial" w:cs="Arial"/>
          <w:b w:val="0"/>
          <w:bCs w:val="0"/>
          <w:color w:val="0A0A0A"/>
          <w:sz w:val="22"/>
          <w:szCs w:val="22"/>
          <w:shd w:val="clear" w:color="auto" w:fill="FFFFFF"/>
        </w:rPr>
        <w:t xml:space="preserve">Legea 287/2009 privind </w:t>
      </w:r>
      <w:r w:rsidR="001C2F6A" w:rsidRPr="00C475AE">
        <w:rPr>
          <w:rStyle w:val="Strong"/>
          <w:rFonts w:ascii="Arial" w:hAnsi="Arial" w:cs="Arial"/>
          <w:b w:val="0"/>
          <w:bCs w:val="0"/>
          <w:color w:val="0A0A0A"/>
          <w:sz w:val="22"/>
          <w:szCs w:val="22"/>
          <w:shd w:val="clear" w:color="auto" w:fill="FFFFFF"/>
        </w:rPr>
        <w:t>Codul Civil</w:t>
      </w:r>
      <w:r w:rsidR="001C2F6A" w:rsidRPr="00C475AE">
        <w:rPr>
          <w:rFonts w:ascii="Arial" w:hAnsi="Arial" w:cs="Arial"/>
          <w:color w:val="0A0A0A"/>
          <w:sz w:val="22"/>
          <w:szCs w:val="22"/>
          <w:shd w:val="clear" w:color="auto" w:fill="FFFFFF"/>
        </w:rPr>
        <w:t> – referitor la contractele de locațiune</w:t>
      </w:r>
    </w:p>
    <w:p w:rsidR="00C475AE" w:rsidRPr="00C475AE" w:rsidRDefault="00C475AE" w:rsidP="001C2F6A">
      <w:pPr>
        <w:pStyle w:val="df3vjf"/>
        <w:numPr>
          <w:ilvl w:val="1"/>
          <w:numId w:val="3"/>
        </w:numPr>
        <w:shd w:val="clear" w:color="auto" w:fill="FFFFFF"/>
        <w:spacing w:before="0" w:beforeAutospacing="0" w:after="180" w:afterAutospacing="0" w:line="360" w:lineRule="atLeast"/>
        <w:rPr>
          <w:rFonts w:ascii="Arial" w:hAnsi="Arial" w:cs="Arial"/>
          <w:color w:val="0A0A0A"/>
          <w:sz w:val="22"/>
          <w:szCs w:val="22"/>
        </w:rPr>
      </w:pPr>
      <w:r w:rsidRPr="00C475AE">
        <w:rPr>
          <w:rStyle w:val="Strong"/>
          <w:rFonts w:ascii="Arial" w:hAnsi="Arial" w:cs="Arial"/>
          <w:b w:val="0"/>
          <w:bCs w:val="0"/>
          <w:color w:val="0A0A0A"/>
          <w:sz w:val="22"/>
          <w:szCs w:val="22"/>
          <w:shd w:val="clear" w:color="auto" w:fill="FFFFFF"/>
        </w:rPr>
        <w:t>H</w:t>
      </w:r>
      <w:r w:rsidRPr="00C475AE">
        <w:rPr>
          <w:rFonts w:ascii="Arial" w:hAnsi="Arial" w:cs="Arial"/>
          <w:sz w:val="22"/>
          <w:szCs w:val="22"/>
        </w:rPr>
        <w:t>.</w:t>
      </w:r>
      <w:r w:rsidRPr="00C475AE">
        <w:rPr>
          <w:rFonts w:ascii="Arial" w:hAnsi="Arial" w:cs="Arial"/>
          <w:color w:val="0A0A0A"/>
          <w:sz w:val="22"/>
          <w:szCs w:val="22"/>
        </w:rPr>
        <w:t>C.L. 79/28.11.2025</w:t>
      </w:r>
    </w:p>
    <w:p w:rsidR="00C475AE" w:rsidRPr="00C475AE" w:rsidRDefault="00C475AE" w:rsidP="00C475AE">
      <w:pPr>
        <w:pStyle w:val="ListParagraph"/>
        <w:numPr>
          <w:ilvl w:val="1"/>
          <w:numId w:val="3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</w:rPr>
      </w:pPr>
      <w:r w:rsidRPr="00C475AE">
        <w:rPr>
          <w:rFonts w:ascii="Arial" w:eastAsia="Times New Roman" w:hAnsi="Arial" w:cs="Arial"/>
          <w:color w:val="0A0A0A"/>
        </w:rPr>
        <w:t>Art. 332 - 333 din OUG nr. 57/2019 (Codul Administrativ), privind procedura de închiriere a bunurilor proprietate publică/privată.</w:t>
      </w:r>
    </w:p>
    <w:p w:rsidR="00C475AE" w:rsidRPr="00C475AE" w:rsidRDefault="00C475AE" w:rsidP="001C2F6A">
      <w:pPr>
        <w:pStyle w:val="df3vjf"/>
        <w:numPr>
          <w:ilvl w:val="1"/>
          <w:numId w:val="3"/>
        </w:numPr>
        <w:shd w:val="clear" w:color="auto" w:fill="FFFFFF"/>
        <w:spacing w:before="0" w:beforeAutospacing="0" w:after="180" w:afterAutospacing="0" w:line="360" w:lineRule="atLeast"/>
        <w:rPr>
          <w:rFonts w:ascii="Arial" w:hAnsi="Arial" w:cs="Arial"/>
          <w:color w:val="0A0A0A"/>
          <w:sz w:val="22"/>
          <w:szCs w:val="22"/>
        </w:rPr>
      </w:pPr>
      <w:r w:rsidRPr="00C475AE">
        <w:rPr>
          <w:rStyle w:val="Strong"/>
          <w:rFonts w:ascii="Arial" w:hAnsi="Arial" w:cs="Arial"/>
          <w:b w:val="0"/>
          <w:bCs w:val="0"/>
          <w:color w:val="0A0A0A"/>
          <w:shd w:val="clear" w:color="auto" w:fill="FFFFFF"/>
        </w:rPr>
        <w:t>Legea nr. 7/1996</w:t>
      </w:r>
      <w:r>
        <w:rPr>
          <w:rFonts w:ascii="Arial" w:hAnsi="Arial" w:cs="Arial"/>
          <w:color w:val="0A0A0A"/>
          <w:shd w:val="clear" w:color="auto" w:fill="FFFFFF"/>
        </w:rPr>
        <w:t> a cadastrului și publicității imobiliare (pentru situația înscrierilor provizorii)</w:t>
      </w:r>
    </w:p>
    <w:p w:rsidR="00C475AE" w:rsidRDefault="00C475AE" w:rsidP="00C475AE">
      <w:pPr>
        <w:pStyle w:val="ListParagraph"/>
        <w:numPr>
          <w:ilvl w:val="1"/>
          <w:numId w:val="3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</w:rPr>
      </w:pPr>
      <w:r w:rsidRPr="00C475AE">
        <w:rPr>
          <w:rFonts w:ascii="Arial" w:eastAsia="Times New Roman" w:hAnsi="Arial" w:cs="Arial"/>
          <w:color w:val="0A0A0A"/>
        </w:rPr>
        <w:t>Art. 129 alin. (2) lit. c) din Codul Administrativ, privind atribu</w:t>
      </w:r>
      <w:r w:rsidR="00013F31">
        <w:rPr>
          <w:rFonts w:ascii="Arial" w:eastAsia="Times New Roman" w:hAnsi="Arial" w:cs="Arial"/>
          <w:color w:val="0A0A0A"/>
        </w:rPr>
        <w:t>ț</w:t>
      </w:r>
      <w:r w:rsidRPr="00C475AE">
        <w:rPr>
          <w:rFonts w:ascii="Arial" w:eastAsia="Times New Roman" w:hAnsi="Arial" w:cs="Arial"/>
          <w:color w:val="0A0A0A"/>
        </w:rPr>
        <w:t>iile Consiliului Local în administrarea patrimoniului.</w:t>
      </w:r>
    </w:p>
    <w:p w:rsidR="00F541AF" w:rsidRDefault="00F541AF" w:rsidP="00C475AE">
      <w:pPr>
        <w:pStyle w:val="ListParagraph"/>
        <w:numPr>
          <w:ilvl w:val="1"/>
          <w:numId w:val="3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</w:rPr>
      </w:pPr>
      <w:r>
        <w:rPr>
          <w:rFonts w:ascii="Arial" w:eastAsia="Times New Roman" w:hAnsi="Arial" w:cs="Arial"/>
          <w:color w:val="0A0A0A"/>
        </w:rPr>
        <w:t>H.C.L. 29/29.05.2020</w:t>
      </w:r>
    </w:p>
    <w:p w:rsidR="00C475AE" w:rsidRPr="00C475AE" w:rsidRDefault="0030318C" w:rsidP="00C475AE">
      <w:pPr>
        <w:pStyle w:val="df3vjf"/>
        <w:shd w:val="clear" w:color="auto" w:fill="FFFFFF"/>
        <w:spacing w:before="0" w:beforeAutospacing="0" w:after="180" w:afterAutospacing="0" w:line="360" w:lineRule="atLeast"/>
        <w:ind w:left="360"/>
        <w:rPr>
          <w:rFonts w:ascii="Arial" w:hAnsi="Arial" w:cs="Arial"/>
          <w:color w:val="0A0A0A"/>
          <w:sz w:val="22"/>
          <w:szCs w:val="22"/>
        </w:rPr>
      </w:pPr>
      <w:r>
        <w:rPr>
          <w:rFonts w:ascii="Arial" w:hAnsi="Arial" w:cs="Arial"/>
          <w:color w:val="0A0A0A"/>
          <w:sz w:val="22"/>
          <w:szCs w:val="22"/>
        </w:rPr>
        <w:t>3.10 H.C.L. 49/29.05.2026</w:t>
      </w:r>
    </w:p>
    <w:p w:rsidR="001C2F6A" w:rsidRDefault="00C475AE" w:rsidP="00C475AE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color w:val="0A0A0A"/>
          <w:shd w:val="clear" w:color="auto" w:fill="FFFFFF"/>
        </w:rPr>
      </w:pPr>
      <w:r>
        <w:rPr>
          <w:rFonts w:ascii="Arial" w:hAnsi="Arial" w:cs="Arial"/>
          <w:b/>
          <w:bCs/>
          <w:color w:val="0A0A0A"/>
          <w:shd w:val="clear" w:color="auto" w:fill="FFFFFF"/>
        </w:rPr>
        <w:t>Concluzii si propuneri :</w:t>
      </w:r>
    </w:p>
    <w:p w:rsidR="00C475AE" w:rsidRDefault="00C475AE" w:rsidP="00C475AE">
      <w:pPr>
        <w:pStyle w:val="ListParagraph"/>
        <w:rPr>
          <w:rFonts w:ascii="Arial" w:hAnsi="Arial" w:cs="Arial"/>
          <w:b/>
          <w:bCs/>
          <w:color w:val="0A0A0A"/>
          <w:shd w:val="clear" w:color="auto" w:fill="FFFFFF"/>
        </w:rPr>
      </w:pPr>
    </w:p>
    <w:p w:rsidR="00C475AE" w:rsidRPr="00C475AE" w:rsidRDefault="004957F1" w:rsidP="00C475AE">
      <w:pPr>
        <w:pStyle w:val="ListParagraph"/>
        <w:rPr>
          <w:rFonts w:ascii="Arial" w:hAnsi="Arial" w:cs="Arial"/>
          <w:b/>
          <w:bCs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 xml:space="preserve">    </w:t>
      </w:r>
      <w:r w:rsidR="00C475AE">
        <w:rPr>
          <w:rFonts w:ascii="Arial" w:hAnsi="Arial" w:cs="Arial"/>
          <w:color w:val="0A0A0A"/>
          <w:shd w:val="clear" w:color="auto" w:fill="FFFFFF"/>
        </w:rPr>
        <w:t xml:space="preserve">Prin documentația de licitație anexată (Caiet de sarcini </w:t>
      </w:r>
      <w:r>
        <w:rPr>
          <w:rFonts w:ascii="Arial" w:hAnsi="Arial" w:cs="Arial"/>
          <w:color w:val="0A0A0A"/>
          <w:shd w:val="clear" w:color="auto" w:fill="FFFFFF"/>
        </w:rPr>
        <w:t xml:space="preserve">, Contracte de Inchiriere </w:t>
      </w:r>
      <w:r w:rsidR="00171719">
        <w:rPr>
          <w:rFonts w:ascii="Arial" w:hAnsi="Arial" w:cs="Arial"/>
          <w:color w:val="0A0A0A"/>
          <w:shd w:val="clear" w:color="auto" w:fill="FFFFFF"/>
        </w:rPr>
        <w:t>,</w:t>
      </w:r>
      <w:r w:rsidR="00C475AE">
        <w:rPr>
          <w:rFonts w:ascii="Arial" w:hAnsi="Arial" w:cs="Arial"/>
          <w:color w:val="0A0A0A"/>
          <w:shd w:val="clear" w:color="auto" w:fill="FFFFFF"/>
        </w:rPr>
        <w:t>Regulament</w:t>
      </w:r>
      <w:r>
        <w:rPr>
          <w:rFonts w:ascii="Arial" w:hAnsi="Arial" w:cs="Arial"/>
          <w:color w:val="0A0A0A"/>
          <w:shd w:val="clear" w:color="auto" w:fill="FFFFFF"/>
        </w:rPr>
        <w:t>e de Participare la Licitatie</w:t>
      </w:r>
      <w:r w:rsidR="0030318C">
        <w:rPr>
          <w:rFonts w:ascii="Arial" w:hAnsi="Arial" w:cs="Arial"/>
          <w:color w:val="0A0A0A"/>
          <w:shd w:val="clear" w:color="auto" w:fill="FFFFFF"/>
        </w:rPr>
        <w:t>, Măsurători si puncte de coordonate</w:t>
      </w:r>
      <w:r w:rsidR="00171719">
        <w:rPr>
          <w:rFonts w:ascii="Arial" w:hAnsi="Arial" w:cs="Arial"/>
          <w:color w:val="0A0A0A"/>
          <w:shd w:val="clear" w:color="auto" w:fill="FFFFFF"/>
        </w:rPr>
        <w:t xml:space="preserve"> si Rapoarte de Evaluare</w:t>
      </w:r>
      <w:r w:rsidR="00C475AE">
        <w:rPr>
          <w:rFonts w:ascii="Arial" w:hAnsi="Arial" w:cs="Arial"/>
          <w:color w:val="0A0A0A"/>
          <w:shd w:val="clear" w:color="auto" w:fill="FFFFFF"/>
        </w:rPr>
        <w:t xml:space="preserve">), s-au </w:t>
      </w:r>
      <w:r w:rsidR="00171719">
        <w:rPr>
          <w:rFonts w:ascii="Arial" w:hAnsi="Arial" w:cs="Arial"/>
          <w:color w:val="0A0A0A"/>
          <w:shd w:val="clear" w:color="auto" w:fill="FFFFFF"/>
        </w:rPr>
        <w:t>i</w:t>
      </w:r>
      <w:r w:rsidR="00C475AE">
        <w:rPr>
          <w:rFonts w:ascii="Arial" w:hAnsi="Arial" w:cs="Arial"/>
          <w:color w:val="0A0A0A"/>
          <w:shd w:val="clear" w:color="auto" w:fill="FFFFFF"/>
        </w:rPr>
        <w:t>ntrodus clauze specifice de protecție a UAT M</w:t>
      </w:r>
      <w:r w:rsidR="00171719">
        <w:rPr>
          <w:rFonts w:ascii="Arial" w:hAnsi="Arial" w:cs="Arial"/>
          <w:color w:val="0A0A0A"/>
          <w:shd w:val="clear" w:color="auto" w:fill="FFFFFF"/>
        </w:rPr>
        <w:t>ă</w:t>
      </w:r>
      <w:r w:rsidR="00C475AE">
        <w:rPr>
          <w:rFonts w:ascii="Arial" w:hAnsi="Arial" w:cs="Arial"/>
          <w:color w:val="0A0A0A"/>
          <w:shd w:val="clear" w:color="auto" w:fill="FFFFFF"/>
        </w:rPr>
        <w:t xml:space="preserve">cin (rezilierea fără despăgubiri în caz de punere în posesie a terților si act aditional de actualizare contract </w:t>
      </w:r>
      <w:r w:rsidR="00171719">
        <w:rPr>
          <w:rFonts w:ascii="Arial" w:hAnsi="Arial" w:cs="Arial"/>
          <w:color w:val="0A0A0A"/>
          <w:shd w:val="clear" w:color="auto" w:fill="FFFFFF"/>
        </w:rPr>
        <w:t>î</w:t>
      </w:r>
      <w:r w:rsidR="00C475AE">
        <w:rPr>
          <w:rFonts w:ascii="Arial" w:hAnsi="Arial" w:cs="Arial"/>
          <w:color w:val="0A0A0A"/>
          <w:shd w:val="clear" w:color="auto" w:fill="FFFFFF"/>
        </w:rPr>
        <w:t xml:space="preserve">n </w:t>
      </w:r>
      <w:r>
        <w:rPr>
          <w:rFonts w:ascii="Arial" w:hAnsi="Arial" w:cs="Arial"/>
          <w:color w:val="0A0A0A"/>
          <w:shd w:val="clear" w:color="auto" w:fill="FFFFFF"/>
        </w:rPr>
        <w:t>ceea</w:t>
      </w:r>
      <w:r w:rsidR="00D23768">
        <w:rPr>
          <w:rFonts w:ascii="Arial" w:hAnsi="Arial" w:cs="Arial"/>
          <w:color w:val="0A0A0A"/>
          <w:shd w:val="clear" w:color="auto" w:fill="FFFFFF"/>
        </w:rPr>
        <w:t xml:space="preserve"> </w:t>
      </w:r>
      <w:r>
        <w:rPr>
          <w:rFonts w:ascii="Arial" w:hAnsi="Arial" w:cs="Arial"/>
          <w:color w:val="0A0A0A"/>
          <w:shd w:val="clear" w:color="auto" w:fill="FFFFFF"/>
        </w:rPr>
        <w:t>ce prive</w:t>
      </w:r>
      <w:r w:rsidR="00171719">
        <w:rPr>
          <w:rFonts w:ascii="Arial" w:hAnsi="Arial" w:cs="Arial"/>
          <w:color w:val="0A0A0A"/>
          <w:shd w:val="clear" w:color="auto" w:fill="FFFFFF"/>
        </w:rPr>
        <w:t>ș</w:t>
      </w:r>
      <w:r>
        <w:rPr>
          <w:rFonts w:ascii="Arial" w:hAnsi="Arial" w:cs="Arial"/>
          <w:color w:val="0A0A0A"/>
          <w:shd w:val="clear" w:color="auto" w:fill="FFFFFF"/>
        </w:rPr>
        <w:t xml:space="preserve">te </w:t>
      </w:r>
      <w:r w:rsidR="0030318C">
        <w:rPr>
          <w:rFonts w:ascii="Arial" w:hAnsi="Arial" w:cs="Arial"/>
          <w:color w:val="0A0A0A"/>
          <w:shd w:val="clear" w:color="auto" w:fill="FFFFFF"/>
        </w:rPr>
        <w:t xml:space="preserve">conditiile de exploatare a terenului arabil in islaz in vederea cultivarii de plante furajere sau fân crescut natural, dar </w:t>
      </w:r>
      <w:r w:rsidR="00C475AE">
        <w:rPr>
          <w:rFonts w:ascii="Arial" w:hAnsi="Arial" w:cs="Arial"/>
          <w:color w:val="0A0A0A"/>
          <w:shd w:val="clear" w:color="auto" w:fill="FFFFFF"/>
        </w:rPr>
        <w:t xml:space="preserve"> și criterii de selecție care favorizează continuitatea fiscală și agricolă a fermierilor locali</w:t>
      </w:r>
      <w:r>
        <w:rPr>
          <w:rFonts w:ascii="Arial" w:hAnsi="Arial" w:cs="Arial"/>
          <w:color w:val="0A0A0A"/>
          <w:shd w:val="clear" w:color="auto" w:fill="FFFFFF"/>
        </w:rPr>
        <w:t xml:space="preserve"> </w:t>
      </w:r>
      <w:r w:rsidR="00171719">
        <w:rPr>
          <w:rFonts w:ascii="Arial" w:hAnsi="Arial" w:cs="Arial"/>
          <w:color w:val="0A0A0A"/>
          <w:shd w:val="clear" w:color="auto" w:fill="FFFFFF"/>
        </w:rPr>
        <w:t>ș</w:t>
      </w:r>
      <w:r>
        <w:rPr>
          <w:rFonts w:ascii="Arial" w:hAnsi="Arial" w:cs="Arial"/>
          <w:color w:val="0A0A0A"/>
          <w:shd w:val="clear" w:color="auto" w:fill="FFFFFF"/>
        </w:rPr>
        <w:t>i asigur</w:t>
      </w:r>
      <w:r w:rsidR="005818CD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teren pentru cultivat furaje </w:t>
      </w:r>
      <w:r w:rsidR="00171719">
        <w:rPr>
          <w:rFonts w:ascii="Arial" w:hAnsi="Arial" w:cs="Arial"/>
          <w:color w:val="0A0A0A"/>
          <w:shd w:val="clear" w:color="auto" w:fill="FFFFFF"/>
        </w:rPr>
        <w:t>ș</w:t>
      </w:r>
      <w:r>
        <w:rPr>
          <w:rFonts w:ascii="Arial" w:hAnsi="Arial" w:cs="Arial"/>
          <w:color w:val="0A0A0A"/>
          <w:shd w:val="clear" w:color="auto" w:fill="FFFFFF"/>
        </w:rPr>
        <w:t>i p</w:t>
      </w:r>
      <w:r w:rsidR="00171719">
        <w:rPr>
          <w:rFonts w:ascii="Arial" w:hAnsi="Arial" w:cs="Arial"/>
          <w:color w:val="0A0A0A"/>
          <w:shd w:val="clear" w:color="auto" w:fill="FFFFFF"/>
        </w:rPr>
        <w:t>ăș</w:t>
      </w:r>
      <w:r>
        <w:rPr>
          <w:rFonts w:ascii="Arial" w:hAnsi="Arial" w:cs="Arial"/>
          <w:color w:val="0A0A0A"/>
          <w:shd w:val="clear" w:color="auto" w:fill="FFFFFF"/>
        </w:rPr>
        <w:t>unat cresc</w:t>
      </w:r>
      <w:r w:rsidR="00171719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torilor de animale care nu au deloc teren sau care au insuficient pentru num</w:t>
      </w:r>
      <w:r w:rsidR="00171719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rul de animale pe care </w:t>
      </w:r>
      <w:r w:rsidR="00171719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l de</w:t>
      </w:r>
      <w:r w:rsidR="00171719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>in.</w:t>
      </w:r>
      <w:r w:rsidR="00C475AE">
        <w:rPr>
          <w:rFonts w:ascii="Arial" w:hAnsi="Arial" w:cs="Arial"/>
          <w:color w:val="0A0A0A"/>
        </w:rPr>
        <w:br/>
      </w:r>
      <w:r>
        <w:rPr>
          <w:rFonts w:ascii="Arial" w:hAnsi="Arial" w:cs="Arial"/>
          <w:color w:val="0A0A0A"/>
          <w:shd w:val="clear" w:color="auto" w:fill="FFFFFF"/>
        </w:rPr>
        <w:t xml:space="preserve">   </w:t>
      </w:r>
      <w:r w:rsidR="00C475AE">
        <w:rPr>
          <w:rFonts w:ascii="Arial" w:hAnsi="Arial" w:cs="Arial"/>
          <w:color w:val="0A0A0A"/>
          <w:shd w:val="clear" w:color="auto" w:fill="FFFFFF"/>
        </w:rPr>
        <w:t xml:space="preserve">Având în vedere necesitatea stopării utilizării fără drept a terenurilor și creșterea veniturilor </w:t>
      </w:r>
      <w:r>
        <w:rPr>
          <w:rFonts w:ascii="Arial" w:hAnsi="Arial" w:cs="Arial"/>
          <w:color w:val="0A0A0A"/>
          <w:shd w:val="clear" w:color="auto" w:fill="FFFFFF"/>
        </w:rPr>
        <w:t>propri</w:t>
      </w:r>
      <w:r w:rsidR="005818CD">
        <w:rPr>
          <w:rFonts w:ascii="Arial" w:hAnsi="Arial" w:cs="Arial"/>
          <w:color w:val="0A0A0A"/>
          <w:shd w:val="clear" w:color="auto" w:fill="FFFFFF"/>
        </w:rPr>
        <w:t>i</w:t>
      </w:r>
      <w:r>
        <w:rPr>
          <w:rFonts w:ascii="Arial" w:hAnsi="Arial" w:cs="Arial"/>
          <w:color w:val="0A0A0A"/>
          <w:shd w:val="clear" w:color="auto" w:fill="FFFFFF"/>
        </w:rPr>
        <w:t xml:space="preserve"> la bugetul local</w:t>
      </w:r>
      <w:r w:rsidR="00C475AE">
        <w:rPr>
          <w:rFonts w:ascii="Arial" w:hAnsi="Arial" w:cs="Arial"/>
          <w:color w:val="0A0A0A"/>
          <w:shd w:val="clear" w:color="auto" w:fill="FFFFFF"/>
        </w:rPr>
        <w:t>, </w:t>
      </w:r>
      <w:r w:rsidR="00C475AE">
        <w:rPr>
          <w:rStyle w:val="Strong"/>
          <w:rFonts w:ascii="Arial" w:hAnsi="Arial" w:cs="Arial"/>
          <w:color w:val="0A0A0A"/>
          <w:shd w:val="clear" w:color="auto" w:fill="FFFFFF"/>
        </w:rPr>
        <w:t>propun spre dezbatere și aprobare Proiectul de Hotărâre în forma prezentată.</w:t>
      </w:r>
    </w:p>
    <w:p w:rsidR="00842F1F" w:rsidRDefault="00842F1F" w:rsidP="00A50213">
      <w:pPr>
        <w:rPr>
          <w:lang w:val="ro-RO"/>
        </w:rPr>
      </w:pPr>
      <w:r>
        <w:t xml:space="preserve">          </w:t>
      </w:r>
    </w:p>
    <w:p w:rsidR="00842F1F" w:rsidRDefault="00842F1F" w:rsidP="00842F1F">
      <w:pPr>
        <w:rPr>
          <w:lang w:val="ro-RO"/>
        </w:rPr>
      </w:pPr>
      <w:r>
        <w:rPr>
          <w:lang w:val="ro-RO"/>
        </w:rPr>
        <w:t>Data</w:t>
      </w:r>
      <w:r>
        <w:t xml:space="preserve">: </w:t>
      </w:r>
      <w:r w:rsidR="00492C55">
        <w:t>16</w:t>
      </w:r>
      <w:r w:rsidR="00B10906">
        <w:t>.0</w:t>
      </w:r>
      <w:r w:rsidR="005818CD">
        <w:t>6</w:t>
      </w:r>
      <w:r w:rsidR="00A50213">
        <w:t>.2026</w:t>
      </w:r>
      <w:r>
        <w:t xml:space="preserve">                                                                                 Administrator Public U.A.T. M</w:t>
      </w:r>
      <w:r>
        <w:rPr>
          <w:lang w:val="ro-RO"/>
        </w:rPr>
        <w:t>ăcin</w:t>
      </w:r>
    </w:p>
    <w:p w:rsidR="00842F1F" w:rsidRDefault="00842F1F" w:rsidP="00842F1F">
      <w:pPr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Ing. Barbato Mihail Traian</w:t>
      </w:r>
    </w:p>
    <w:p w:rsidR="005157B4" w:rsidRDefault="005157B4" w:rsidP="0045214B">
      <w:r>
        <w:t xml:space="preserve">  </w:t>
      </w:r>
    </w:p>
    <w:p w:rsidR="0045214B" w:rsidRDefault="0045214B" w:rsidP="0045214B">
      <w:pPr>
        <w:tabs>
          <w:tab w:val="left" w:pos="2614"/>
        </w:tabs>
      </w:pPr>
      <w:r>
        <w:tab/>
      </w: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2A1C3E">
      <w:pPr>
        <w:pStyle w:val="Header"/>
        <w:spacing w:line="276" w:lineRule="auto"/>
        <w:rPr>
          <w:b/>
          <w:sz w:val="22"/>
          <w:szCs w:val="22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5501501</wp:posOffset>
            </wp:positionH>
            <wp:positionV relativeFrom="paragraph">
              <wp:posOffset>169545</wp:posOffset>
            </wp:positionV>
            <wp:extent cx="660400" cy="958215"/>
            <wp:effectExtent l="0" t="0" r="635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1C3E" w:rsidRPr="009E3A2E" w:rsidRDefault="002A1C3E" w:rsidP="002A1C3E">
      <w:pPr>
        <w:pStyle w:val="Header"/>
        <w:spacing w:line="276" w:lineRule="auto"/>
        <w:jc w:val="center"/>
        <w:rPr>
          <w:b/>
          <w:sz w:val="20"/>
          <w:szCs w:val="20"/>
        </w:rPr>
      </w:pPr>
      <w:r w:rsidRPr="009E3A2E">
        <w:rPr>
          <w:noProof/>
          <w:sz w:val="20"/>
          <w:szCs w:val="20"/>
          <w:lang w:val="ro-RO" w:eastAsia="ro-RO"/>
        </w:rPr>
        <w:drawing>
          <wp:anchor distT="0" distB="0" distL="0" distR="0" simplePos="0" relativeHeight="251662336" behindDoc="0" locked="0" layoutInCell="0" allowOverlap="1">
            <wp:simplePos x="0" y="0"/>
            <wp:positionH relativeFrom="column">
              <wp:posOffset>-63535</wp:posOffset>
            </wp:positionH>
            <wp:positionV relativeFrom="paragraph">
              <wp:posOffset>89947</wp:posOffset>
            </wp:positionV>
            <wp:extent cx="659765" cy="796925"/>
            <wp:effectExtent l="0" t="0" r="0" b="0"/>
            <wp:wrapNone/>
            <wp:docPr id="4" name="Picture 1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6738" b="7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E3A2E">
        <w:rPr>
          <w:b/>
          <w:sz w:val="20"/>
          <w:szCs w:val="20"/>
        </w:rPr>
        <w:t>ROMÂNIA</w:t>
      </w:r>
    </w:p>
    <w:p w:rsidR="002A1C3E" w:rsidRPr="009E3A2E" w:rsidRDefault="002A1C3E" w:rsidP="002A1C3E">
      <w:pPr>
        <w:pStyle w:val="Header"/>
        <w:jc w:val="center"/>
        <w:rPr>
          <w:b/>
          <w:sz w:val="20"/>
          <w:szCs w:val="20"/>
        </w:rPr>
      </w:pPr>
      <w:r w:rsidRPr="009E3A2E">
        <w:rPr>
          <w:b/>
          <w:sz w:val="20"/>
          <w:szCs w:val="20"/>
        </w:rPr>
        <w:t>JUDEȚUL TULCEA</w:t>
      </w:r>
    </w:p>
    <w:p w:rsidR="002A1C3E" w:rsidRPr="009E3A2E" w:rsidRDefault="002A1C3E" w:rsidP="002A1C3E">
      <w:pPr>
        <w:pStyle w:val="Header"/>
        <w:jc w:val="center"/>
        <w:rPr>
          <w:b/>
          <w:sz w:val="20"/>
          <w:szCs w:val="20"/>
        </w:rPr>
      </w:pPr>
      <w:r w:rsidRPr="009E3A2E">
        <w:rPr>
          <w:b/>
          <w:sz w:val="20"/>
          <w:szCs w:val="20"/>
        </w:rPr>
        <w:t>UNITATEA ADMINISTRATIV-TERITORIALĂ MĂCIN</w:t>
      </w:r>
    </w:p>
    <w:p w:rsidR="002A1C3E" w:rsidRPr="009E3A2E" w:rsidRDefault="002A1C3E" w:rsidP="002A1C3E">
      <w:pPr>
        <w:pStyle w:val="Header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CONSILIUL LOCAL AL</w:t>
      </w:r>
      <w:r w:rsidRPr="009E3A2E">
        <w:rPr>
          <w:b/>
          <w:sz w:val="20"/>
          <w:szCs w:val="20"/>
        </w:rPr>
        <w:t xml:space="preserve"> ORAȘULUI MĂCIN</w:t>
      </w:r>
    </w:p>
    <w:p w:rsidR="002A1C3E" w:rsidRPr="009E3A2E" w:rsidRDefault="002A1C3E" w:rsidP="002A1C3E">
      <w:pPr>
        <w:pStyle w:val="Header"/>
        <w:jc w:val="center"/>
        <w:rPr>
          <w:b/>
          <w:sz w:val="20"/>
          <w:szCs w:val="20"/>
        </w:rPr>
      </w:pPr>
      <w:r w:rsidRPr="009E3A2E">
        <w:rPr>
          <w:b/>
          <w:sz w:val="20"/>
          <w:szCs w:val="20"/>
        </w:rPr>
        <w:t>Str. Florilor, nr. 1, orașul Măcin, cod poștal 825300, CUI 3839156</w:t>
      </w:r>
    </w:p>
    <w:p w:rsidR="002A1C3E" w:rsidRPr="009E3A2E" w:rsidRDefault="002A1C3E" w:rsidP="002A1C3E">
      <w:pPr>
        <w:pStyle w:val="Header"/>
        <w:jc w:val="center"/>
        <w:rPr>
          <w:b/>
          <w:sz w:val="20"/>
          <w:szCs w:val="20"/>
        </w:rPr>
      </w:pPr>
      <w:r w:rsidRPr="009E3A2E">
        <w:rPr>
          <w:b/>
          <w:sz w:val="20"/>
          <w:szCs w:val="20"/>
        </w:rPr>
        <w:t xml:space="preserve"> Tel. 0240/571354, Fax: 0240/573950 </w:t>
      </w:r>
    </w:p>
    <w:p w:rsidR="002A1C3E" w:rsidRPr="0045214B" w:rsidRDefault="002A1C3E" w:rsidP="002A1C3E">
      <w:pPr>
        <w:spacing w:after="0"/>
        <w:jc w:val="center"/>
        <w:rPr>
          <w:rStyle w:val="Hyperlink"/>
          <w:rFonts w:ascii="Times New Roman" w:hAnsi="Times New Roman" w:cs="Times New Roman"/>
          <w:b/>
          <w:color w:val="auto"/>
          <w:sz w:val="20"/>
          <w:szCs w:val="20"/>
          <w:u w:val="none"/>
        </w:rPr>
      </w:pPr>
      <w:r w:rsidRPr="009E3A2E"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hyperlink r:id="rId10">
        <w:r w:rsidRPr="009E3A2E">
          <w:rPr>
            <w:rStyle w:val="Hyperlink"/>
            <w:rFonts w:ascii="Times New Roman" w:hAnsi="Times New Roman" w:cs="Times New Roman"/>
            <w:b/>
            <w:color w:val="auto"/>
            <w:sz w:val="20"/>
            <w:szCs w:val="20"/>
            <w:u w:val="none"/>
          </w:rPr>
          <w:t>primarie@macin.ro</w:t>
        </w:r>
      </w:hyperlink>
      <w:r w:rsidRPr="009E3A2E">
        <w:rPr>
          <w:rStyle w:val="Hyperlink"/>
          <w:rFonts w:ascii="Times New Roman" w:hAnsi="Times New Roman" w:cs="Times New Roman"/>
          <w:b/>
          <w:color w:val="auto"/>
          <w:sz w:val="20"/>
          <w:szCs w:val="20"/>
          <w:u w:val="none"/>
        </w:rPr>
        <w:t xml:space="preserve">; web: </w:t>
      </w:r>
      <w:hyperlink r:id="rId11" w:history="1">
        <w:r w:rsidRPr="009E3A2E">
          <w:rPr>
            <w:rStyle w:val="Hyperlink"/>
            <w:rFonts w:ascii="Times New Roman" w:hAnsi="Times New Roman" w:cs="Times New Roman"/>
            <w:b/>
            <w:color w:val="000000" w:themeColor="text1"/>
            <w:sz w:val="20"/>
            <w:szCs w:val="20"/>
            <w:u w:val="none"/>
          </w:rPr>
          <w:t>www.macin.ro</w:t>
        </w:r>
      </w:hyperlink>
    </w:p>
    <w:tbl>
      <w:tblPr>
        <w:tblW w:w="11902" w:type="dxa"/>
        <w:tblInd w:w="-1268" w:type="dxa"/>
        <w:tblLayout w:type="fixed"/>
        <w:tblLook w:val="04A0"/>
      </w:tblPr>
      <w:tblGrid>
        <w:gridCol w:w="11902"/>
      </w:tblGrid>
      <w:tr w:rsidR="002A1C3E" w:rsidTr="00875B8F">
        <w:tc>
          <w:tcPr>
            <w:tcW w:w="11902" w:type="dxa"/>
            <w:shd w:val="clear" w:color="auto" w:fill="4472C4"/>
          </w:tcPr>
          <w:p w:rsidR="002A1C3E" w:rsidRDefault="002A1C3E" w:rsidP="00875B8F">
            <w:pPr>
              <w:pStyle w:val="FrameContents"/>
              <w:widowControl w:val="0"/>
              <w:snapToGrid w:val="0"/>
              <w:spacing w:after="0" w:line="240" w:lineRule="auto"/>
              <w:rPr>
                <w:sz w:val="4"/>
                <w:szCs w:val="4"/>
              </w:rPr>
            </w:pPr>
          </w:p>
        </w:tc>
      </w:tr>
      <w:tr w:rsidR="002A1C3E" w:rsidTr="00875B8F">
        <w:tc>
          <w:tcPr>
            <w:tcW w:w="11902" w:type="dxa"/>
            <w:shd w:val="clear" w:color="auto" w:fill="FFFF00"/>
          </w:tcPr>
          <w:p w:rsidR="002A1C3E" w:rsidRDefault="002A1C3E" w:rsidP="00875B8F">
            <w:pPr>
              <w:pStyle w:val="FrameContents"/>
              <w:widowControl w:val="0"/>
              <w:snapToGrid w:val="0"/>
              <w:spacing w:after="0" w:line="240" w:lineRule="auto"/>
              <w:rPr>
                <w:sz w:val="4"/>
                <w:szCs w:val="4"/>
              </w:rPr>
            </w:pPr>
          </w:p>
        </w:tc>
      </w:tr>
      <w:tr w:rsidR="002A1C3E" w:rsidTr="00875B8F">
        <w:tc>
          <w:tcPr>
            <w:tcW w:w="11902" w:type="dxa"/>
            <w:shd w:val="clear" w:color="auto" w:fill="FF0000"/>
          </w:tcPr>
          <w:p w:rsidR="002A1C3E" w:rsidRDefault="002A1C3E" w:rsidP="00875B8F">
            <w:pPr>
              <w:pStyle w:val="FrameContents"/>
              <w:widowControl w:val="0"/>
              <w:snapToGrid w:val="0"/>
              <w:spacing w:after="0" w:line="240" w:lineRule="auto"/>
              <w:rPr>
                <w:sz w:val="4"/>
                <w:szCs w:val="4"/>
              </w:rPr>
            </w:pPr>
          </w:p>
        </w:tc>
      </w:tr>
    </w:tbl>
    <w:p w:rsidR="002A1C3E" w:rsidRDefault="002A1C3E" w:rsidP="002A1C3E"/>
    <w:p w:rsidR="002A1C3E" w:rsidRPr="0045214B" w:rsidRDefault="002A1C3E" w:rsidP="002A1C3E"/>
    <w:p w:rsidR="002A1C3E" w:rsidRPr="0045214B" w:rsidRDefault="002A1C3E" w:rsidP="002A1C3E"/>
    <w:p w:rsidR="002A1C3E" w:rsidRDefault="002A1C3E" w:rsidP="002A1C3E"/>
    <w:p w:rsidR="002A1C3E" w:rsidRPr="0045214B" w:rsidRDefault="002A1C3E" w:rsidP="002A1C3E">
      <w:pPr>
        <w:tabs>
          <w:tab w:val="left" w:pos="2614"/>
        </w:tabs>
      </w:pPr>
      <w:r>
        <w:tab/>
      </w:r>
    </w:p>
    <w:p w:rsidR="002A1C3E" w:rsidRDefault="002A1C3E" w:rsidP="0045214B">
      <w:pPr>
        <w:tabs>
          <w:tab w:val="left" w:pos="2614"/>
        </w:tabs>
      </w:pPr>
    </w:p>
    <w:p w:rsidR="002A1C3E" w:rsidRPr="0045214B" w:rsidRDefault="002A1C3E" w:rsidP="0045214B">
      <w:pPr>
        <w:tabs>
          <w:tab w:val="left" w:pos="2614"/>
        </w:tabs>
      </w:pPr>
    </w:p>
    <w:sectPr w:rsidR="002A1C3E" w:rsidRPr="0045214B" w:rsidSect="009223E5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F5011"/>
    <w:multiLevelType w:val="multilevel"/>
    <w:tmpl w:val="CF56C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B4361"/>
    <w:multiLevelType w:val="hybridMultilevel"/>
    <w:tmpl w:val="0FE8B292"/>
    <w:lvl w:ilvl="0" w:tplc="7AD6F058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A0A0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572FE"/>
    <w:multiLevelType w:val="hybridMultilevel"/>
    <w:tmpl w:val="2D161A04"/>
    <w:lvl w:ilvl="0" w:tplc="933A88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CF744B"/>
    <w:multiLevelType w:val="multilevel"/>
    <w:tmpl w:val="58A04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225ECC"/>
    <w:multiLevelType w:val="multilevel"/>
    <w:tmpl w:val="E33C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F9799B"/>
    <w:multiLevelType w:val="multilevel"/>
    <w:tmpl w:val="FBA8FB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upperLetter"/>
      <w:isLgl/>
      <w:lvlText w:val="%1.%2.%3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6">
    <w:nsid w:val="6A2F6E2B"/>
    <w:multiLevelType w:val="multilevel"/>
    <w:tmpl w:val="6270F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hyphenationZone w:val="425"/>
  <w:characterSpacingControl w:val="doNotCompress"/>
  <w:compat/>
  <w:rsids>
    <w:rsidRoot w:val="00486E75"/>
    <w:rsid w:val="00005D05"/>
    <w:rsid w:val="000106E6"/>
    <w:rsid w:val="00013F31"/>
    <w:rsid w:val="00022D7E"/>
    <w:rsid w:val="00073E5A"/>
    <w:rsid w:val="00085241"/>
    <w:rsid w:val="000A26C3"/>
    <w:rsid w:val="000A4FC1"/>
    <w:rsid w:val="000A6C5C"/>
    <w:rsid w:val="000D06FC"/>
    <w:rsid w:val="000D7D59"/>
    <w:rsid w:val="000E6AE3"/>
    <w:rsid w:val="001120E2"/>
    <w:rsid w:val="00114381"/>
    <w:rsid w:val="001176FF"/>
    <w:rsid w:val="00150083"/>
    <w:rsid w:val="00160E4A"/>
    <w:rsid w:val="00171719"/>
    <w:rsid w:val="00181C75"/>
    <w:rsid w:val="00183C8F"/>
    <w:rsid w:val="001853D4"/>
    <w:rsid w:val="001A7BF2"/>
    <w:rsid w:val="001C2F6A"/>
    <w:rsid w:val="001D6774"/>
    <w:rsid w:val="001D787D"/>
    <w:rsid w:val="001F449F"/>
    <w:rsid w:val="00204D13"/>
    <w:rsid w:val="002071A2"/>
    <w:rsid w:val="002221A4"/>
    <w:rsid w:val="002408FC"/>
    <w:rsid w:val="00261CA2"/>
    <w:rsid w:val="00276CA1"/>
    <w:rsid w:val="002A1C3E"/>
    <w:rsid w:val="002A6791"/>
    <w:rsid w:val="002A7CAE"/>
    <w:rsid w:val="002C4726"/>
    <w:rsid w:val="002D2767"/>
    <w:rsid w:val="002D69EC"/>
    <w:rsid w:val="00301782"/>
    <w:rsid w:val="0030318C"/>
    <w:rsid w:val="00315421"/>
    <w:rsid w:val="0033121C"/>
    <w:rsid w:val="00336BA1"/>
    <w:rsid w:val="003508D6"/>
    <w:rsid w:val="00350DDB"/>
    <w:rsid w:val="003517A2"/>
    <w:rsid w:val="00355208"/>
    <w:rsid w:val="00362E2A"/>
    <w:rsid w:val="00371253"/>
    <w:rsid w:val="003734AC"/>
    <w:rsid w:val="00381F2E"/>
    <w:rsid w:val="003B2B16"/>
    <w:rsid w:val="003B3196"/>
    <w:rsid w:val="003C5EB1"/>
    <w:rsid w:val="003E2512"/>
    <w:rsid w:val="003E2B18"/>
    <w:rsid w:val="003E2E44"/>
    <w:rsid w:val="003E3687"/>
    <w:rsid w:val="00403C45"/>
    <w:rsid w:val="00434163"/>
    <w:rsid w:val="00437321"/>
    <w:rsid w:val="00444CAC"/>
    <w:rsid w:val="0045214B"/>
    <w:rsid w:val="00462EE1"/>
    <w:rsid w:val="00481DE0"/>
    <w:rsid w:val="00483828"/>
    <w:rsid w:val="00486E75"/>
    <w:rsid w:val="00490336"/>
    <w:rsid w:val="00492C55"/>
    <w:rsid w:val="00494CC8"/>
    <w:rsid w:val="004957F1"/>
    <w:rsid w:val="004A0756"/>
    <w:rsid w:val="004A26ED"/>
    <w:rsid w:val="004B029D"/>
    <w:rsid w:val="004E25F9"/>
    <w:rsid w:val="004F10B3"/>
    <w:rsid w:val="00514096"/>
    <w:rsid w:val="005157B4"/>
    <w:rsid w:val="00531810"/>
    <w:rsid w:val="005334A8"/>
    <w:rsid w:val="005377D8"/>
    <w:rsid w:val="00542ADD"/>
    <w:rsid w:val="00545F8C"/>
    <w:rsid w:val="0054618D"/>
    <w:rsid w:val="0055607A"/>
    <w:rsid w:val="005818CD"/>
    <w:rsid w:val="0058570A"/>
    <w:rsid w:val="00591A27"/>
    <w:rsid w:val="005A3BAE"/>
    <w:rsid w:val="00616743"/>
    <w:rsid w:val="00620979"/>
    <w:rsid w:val="0062323A"/>
    <w:rsid w:val="006643AC"/>
    <w:rsid w:val="006761CE"/>
    <w:rsid w:val="00676420"/>
    <w:rsid w:val="00681F00"/>
    <w:rsid w:val="0069422F"/>
    <w:rsid w:val="006960BF"/>
    <w:rsid w:val="006A06A9"/>
    <w:rsid w:val="006B14BC"/>
    <w:rsid w:val="006E119A"/>
    <w:rsid w:val="006E4211"/>
    <w:rsid w:val="006E4295"/>
    <w:rsid w:val="006F0691"/>
    <w:rsid w:val="0070732F"/>
    <w:rsid w:val="007204A0"/>
    <w:rsid w:val="00725905"/>
    <w:rsid w:val="00731C14"/>
    <w:rsid w:val="00732284"/>
    <w:rsid w:val="00741604"/>
    <w:rsid w:val="00744A10"/>
    <w:rsid w:val="00791DE1"/>
    <w:rsid w:val="007976DF"/>
    <w:rsid w:val="007A36C4"/>
    <w:rsid w:val="007B7E02"/>
    <w:rsid w:val="007C4CD2"/>
    <w:rsid w:val="007C7F56"/>
    <w:rsid w:val="0084257D"/>
    <w:rsid w:val="00842F1F"/>
    <w:rsid w:val="008460C7"/>
    <w:rsid w:val="008523D1"/>
    <w:rsid w:val="00853BD4"/>
    <w:rsid w:val="00853E7D"/>
    <w:rsid w:val="00882946"/>
    <w:rsid w:val="008A6854"/>
    <w:rsid w:val="008D0AF2"/>
    <w:rsid w:val="008D0FEB"/>
    <w:rsid w:val="008E6172"/>
    <w:rsid w:val="008F161F"/>
    <w:rsid w:val="008F6890"/>
    <w:rsid w:val="008F6E04"/>
    <w:rsid w:val="00902BE3"/>
    <w:rsid w:val="009036E5"/>
    <w:rsid w:val="00903951"/>
    <w:rsid w:val="0090505E"/>
    <w:rsid w:val="009109B5"/>
    <w:rsid w:val="00912366"/>
    <w:rsid w:val="00912378"/>
    <w:rsid w:val="009160D1"/>
    <w:rsid w:val="009223E5"/>
    <w:rsid w:val="00924C09"/>
    <w:rsid w:val="009263A9"/>
    <w:rsid w:val="00940200"/>
    <w:rsid w:val="0095003E"/>
    <w:rsid w:val="00963088"/>
    <w:rsid w:val="00967EEA"/>
    <w:rsid w:val="00982443"/>
    <w:rsid w:val="009876D1"/>
    <w:rsid w:val="009A2E15"/>
    <w:rsid w:val="009E3A2E"/>
    <w:rsid w:val="009F6D01"/>
    <w:rsid w:val="00A2095D"/>
    <w:rsid w:val="00A406AC"/>
    <w:rsid w:val="00A50213"/>
    <w:rsid w:val="00A5770D"/>
    <w:rsid w:val="00A602B1"/>
    <w:rsid w:val="00A737B9"/>
    <w:rsid w:val="00AB3F02"/>
    <w:rsid w:val="00AD213A"/>
    <w:rsid w:val="00AD28DE"/>
    <w:rsid w:val="00AE1D9A"/>
    <w:rsid w:val="00AE3240"/>
    <w:rsid w:val="00B10906"/>
    <w:rsid w:val="00B13C2A"/>
    <w:rsid w:val="00B2102A"/>
    <w:rsid w:val="00B65BA7"/>
    <w:rsid w:val="00B72D1E"/>
    <w:rsid w:val="00B83779"/>
    <w:rsid w:val="00BA5F6E"/>
    <w:rsid w:val="00BC5577"/>
    <w:rsid w:val="00BD4821"/>
    <w:rsid w:val="00BE2062"/>
    <w:rsid w:val="00BE3800"/>
    <w:rsid w:val="00BE4E2A"/>
    <w:rsid w:val="00C13E0B"/>
    <w:rsid w:val="00C475AE"/>
    <w:rsid w:val="00C5048C"/>
    <w:rsid w:val="00C85B9D"/>
    <w:rsid w:val="00C86491"/>
    <w:rsid w:val="00C8655D"/>
    <w:rsid w:val="00C90140"/>
    <w:rsid w:val="00CA27A3"/>
    <w:rsid w:val="00CC592F"/>
    <w:rsid w:val="00CD5E12"/>
    <w:rsid w:val="00CE44C2"/>
    <w:rsid w:val="00CF646D"/>
    <w:rsid w:val="00D12B7F"/>
    <w:rsid w:val="00D23768"/>
    <w:rsid w:val="00D5231A"/>
    <w:rsid w:val="00D63B84"/>
    <w:rsid w:val="00D701A7"/>
    <w:rsid w:val="00D82442"/>
    <w:rsid w:val="00DA2FF7"/>
    <w:rsid w:val="00DB08E0"/>
    <w:rsid w:val="00DC741F"/>
    <w:rsid w:val="00E06E47"/>
    <w:rsid w:val="00E14B5C"/>
    <w:rsid w:val="00E2311E"/>
    <w:rsid w:val="00E36D6C"/>
    <w:rsid w:val="00E41B8E"/>
    <w:rsid w:val="00E43701"/>
    <w:rsid w:val="00E56D7E"/>
    <w:rsid w:val="00E72428"/>
    <w:rsid w:val="00E7455A"/>
    <w:rsid w:val="00E7547F"/>
    <w:rsid w:val="00E878DD"/>
    <w:rsid w:val="00EA3488"/>
    <w:rsid w:val="00EB7C19"/>
    <w:rsid w:val="00EE1693"/>
    <w:rsid w:val="00EE7628"/>
    <w:rsid w:val="00F03F94"/>
    <w:rsid w:val="00F16A89"/>
    <w:rsid w:val="00F3564F"/>
    <w:rsid w:val="00F4303D"/>
    <w:rsid w:val="00F541AF"/>
    <w:rsid w:val="00F73DF2"/>
    <w:rsid w:val="00FA50E6"/>
    <w:rsid w:val="00FB454C"/>
    <w:rsid w:val="00FC1A6D"/>
    <w:rsid w:val="00FC1AD3"/>
    <w:rsid w:val="00FC62D4"/>
    <w:rsid w:val="00FE0DB3"/>
    <w:rsid w:val="00FE5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E75"/>
  </w:style>
  <w:style w:type="paragraph" w:styleId="Heading6">
    <w:name w:val="heading 6"/>
    <w:basedOn w:val="Normal"/>
    <w:next w:val="Normal"/>
    <w:link w:val="Heading6Char"/>
    <w:qFormat/>
    <w:rsid w:val="00486E75"/>
    <w:pPr>
      <w:keepNext/>
      <w:spacing w:after="0" w:line="240" w:lineRule="auto"/>
      <w:jc w:val="center"/>
      <w:outlineLvl w:val="5"/>
    </w:pPr>
    <w:rPr>
      <w:rFonts w:ascii="Arial Narrow" w:eastAsia="Times New Roman" w:hAnsi="Arial Narrow" w:cs="Times New Roman"/>
      <w:b/>
      <w:bCs/>
      <w:sz w:val="28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486E75"/>
    <w:rPr>
      <w:rFonts w:ascii="Arial Narrow" w:eastAsia="Times New Roman" w:hAnsi="Arial Narrow" w:cs="Times New Roman"/>
      <w:b/>
      <w:bCs/>
      <w:sz w:val="28"/>
      <w:szCs w:val="20"/>
      <w:lang w:val="ro-RO" w:eastAsia="ro-RO"/>
    </w:rPr>
  </w:style>
  <w:style w:type="paragraph" w:styleId="Header">
    <w:name w:val="header"/>
    <w:aliases w:val="Header1"/>
    <w:basedOn w:val="Normal"/>
    <w:link w:val="HeaderChar"/>
    <w:uiPriority w:val="99"/>
    <w:unhideWhenUsed/>
    <w:rsid w:val="00486E7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aliases w:val="Header1 Char"/>
    <w:basedOn w:val="DefaultParagraphFont"/>
    <w:link w:val="Header"/>
    <w:uiPriority w:val="99"/>
    <w:qFormat/>
    <w:rsid w:val="00486E75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486E75"/>
    <w:rPr>
      <w:color w:val="0000FF"/>
      <w:u w:val="single"/>
    </w:rPr>
  </w:style>
  <w:style w:type="paragraph" w:customStyle="1" w:styleId="Standard">
    <w:name w:val="Standard"/>
    <w:rsid w:val="008829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ro-RO" w:eastAsia="ro-RO"/>
    </w:rPr>
  </w:style>
  <w:style w:type="character" w:customStyle="1" w:styleId="sartttl">
    <w:name w:val="s_art_ttl"/>
    <w:basedOn w:val="DefaultParagraphFont"/>
    <w:rsid w:val="00FE0DB3"/>
  </w:style>
  <w:style w:type="paragraph" w:customStyle="1" w:styleId="FrameContents">
    <w:name w:val="Frame Contents"/>
    <w:basedOn w:val="Normal"/>
    <w:qFormat/>
    <w:rsid w:val="00FE0DB3"/>
    <w:pPr>
      <w:suppressAutoHyphens/>
      <w:spacing w:line="252" w:lineRule="auto"/>
    </w:pPr>
    <w:rPr>
      <w:rFonts w:ascii="Calibri" w:eastAsia="Calibri" w:hAnsi="Calibri" w:cs="Calibri"/>
      <w:lang w:val="ro-RO"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72D1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2F1F"/>
    <w:pPr>
      <w:ind w:left="720"/>
      <w:contextualSpacing/>
    </w:pPr>
  </w:style>
  <w:style w:type="paragraph" w:styleId="NoSpacing">
    <w:name w:val="No Spacing"/>
    <w:uiPriority w:val="1"/>
    <w:qFormat/>
    <w:rsid w:val="002408F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95003E"/>
    <w:rPr>
      <w:b/>
      <w:bCs/>
    </w:rPr>
  </w:style>
  <w:style w:type="paragraph" w:customStyle="1" w:styleId="df3vjf">
    <w:name w:val="df3vjf"/>
    <w:basedOn w:val="Normal"/>
    <w:rsid w:val="001C2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286pc">
    <w:name w:val="t286pc"/>
    <w:basedOn w:val="DefaultParagraphFont"/>
    <w:rsid w:val="001C2F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5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e@macin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macin.r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imarie@macin.r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cin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37712-237D-4762-A748-431370DA4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4799</TotalTime>
  <Pages>18</Pages>
  <Words>3136</Words>
  <Characters>18192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ASUS</cp:lastModifiedBy>
  <cp:revision>118</cp:revision>
  <cp:lastPrinted>2026-06-16T10:30:00Z</cp:lastPrinted>
  <dcterms:created xsi:type="dcterms:W3CDTF">2026-04-07T06:39:00Z</dcterms:created>
  <dcterms:modified xsi:type="dcterms:W3CDTF">2026-06-17T11:54:00Z</dcterms:modified>
</cp:coreProperties>
</file>