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A0C2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76B12E54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064B5663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133DCFD6" w14:textId="7D66EAD3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 U L</w:t>
      </w:r>
    </w:p>
    <w:p w14:paraId="455AFD3D" w14:textId="3A22B502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D877CE">
        <w:rPr>
          <w:b/>
          <w:sz w:val="28"/>
          <w:szCs w:val="28"/>
        </w:rPr>
        <w:t>115</w:t>
      </w:r>
      <w:r>
        <w:rPr>
          <w:b/>
          <w:sz w:val="28"/>
          <w:szCs w:val="28"/>
        </w:rPr>
        <w:t>/1101</w:t>
      </w:r>
      <w:r w:rsidR="00D877CE">
        <w:rPr>
          <w:b/>
          <w:sz w:val="28"/>
          <w:szCs w:val="28"/>
        </w:rPr>
        <w:t>7/22.06.2026</w:t>
      </w:r>
    </w:p>
    <w:p w14:paraId="4EB1E55A" w14:textId="77777777" w:rsidR="006A4DAC" w:rsidRDefault="006A4DAC" w:rsidP="00ED3A6C">
      <w:pPr>
        <w:ind w:right="-755"/>
        <w:jc w:val="both"/>
      </w:pPr>
    </w:p>
    <w:p w14:paraId="19B87F85" w14:textId="77777777" w:rsidR="006A4DAC" w:rsidRDefault="006A4DAC" w:rsidP="00ED3A6C">
      <w:pPr>
        <w:ind w:right="-755"/>
        <w:jc w:val="both"/>
      </w:pPr>
    </w:p>
    <w:p w14:paraId="5600D247" w14:textId="68933B90" w:rsidR="006A4DAC" w:rsidRPr="00D877CE" w:rsidRDefault="006A4DAC" w:rsidP="00D877CE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877CE">
        <w:rPr>
          <w:b/>
          <w:color w:val="000000" w:themeColor="text1"/>
          <w:sz w:val="28"/>
          <w:szCs w:val="28"/>
          <w:u w:val="single"/>
        </w:rPr>
        <w:t>R E F E R A T  D E  A P R O B A R E</w:t>
      </w:r>
    </w:p>
    <w:p w14:paraId="7D2B87DA" w14:textId="77777777" w:rsidR="00D877CE" w:rsidRDefault="00D877CE" w:rsidP="00D877CE">
      <w:pPr>
        <w:shd w:val="clear" w:color="auto" w:fill="FFFFFF"/>
        <w:suppressAutoHyphens w:val="0"/>
        <w:jc w:val="center"/>
        <w:outlineLvl w:val="1"/>
        <w:rPr>
          <w:rFonts w:eastAsia="Times New Roman"/>
          <w:b/>
          <w:color w:val="000000" w:themeColor="text1"/>
          <w:sz w:val="28"/>
          <w:szCs w:val="28"/>
          <w:lang w:eastAsia="ro-RO"/>
        </w:rPr>
      </w:pPr>
      <w:r w:rsidRPr="00D877CE">
        <w:rPr>
          <w:rFonts w:eastAsia="Times New Roman"/>
          <w:b/>
          <w:color w:val="000000" w:themeColor="text1"/>
          <w:sz w:val="28"/>
          <w:szCs w:val="28"/>
          <w:lang w:eastAsia="ro-RO"/>
        </w:rPr>
        <w:t>pentru modificarea Hotărârii Consiliului Local nr. 121/2023 privind înființarea Clubului Sportiv Municipal ”Aurul” Brad,</w:t>
      </w:r>
    </w:p>
    <w:p w14:paraId="19A563DE" w14:textId="0A07B0EE" w:rsidR="00D877CE" w:rsidRPr="00D877CE" w:rsidRDefault="00D877CE" w:rsidP="00D877CE">
      <w:pPr>
        <w:shd w:val="clear" w:color="auto" w:fill="FFFFFF"/>
        <w:suppressAutoHyphens w:val="0"/>
        <w:jc w:val="center"/>
        <w:outlineLvl w:val="1"/>
        <w:rPr>
          <w:rFonts w:eastAsia="Times New Roman"/>
          <w:b/>
          <w:color w:val="000000" w:themeColor="text1"/>
          <w:sz w:val="28"/>
          <w:szCs w:val="28"/>
          <w:lang w:eastAsia="ro-RO"/>
        </w:rPr>
      </w:pPr>
      <w:r w:rsidRPr="00D877CE">
        <w:rPr>
          <w:rFonts w:eastAsia="Times New Roman"/>
          <w:b/>
          <w:color w:val="000000" w:themeColor="text1"/>
          <w:sz w:val="28"/>
          <w:szCs w:val="28"/>
          <w:lang w:eastAsia="ro-RO"/>
        </w:rPr>
        <w:t xml:space="preserve"> cu modificările și completările ulterioare</w:t>
      </w:r>
    </w:p>
    <w:p w14:paraId="41B06395" w14:textId="77777777" w:rsidR="006A4DAC" w:rsidRDefault="006A4DAC" w:rsidP="00ED3A6C">
      <w:pPr>
        <w:ind w:right="-755"/>
        <w:jc w:val="center"/>
        <w:rPr>
          <w:b/>
          <w:sz w:val="28"/>
          <w:szCs w:val="28"/>
        </w:rPr>
      </w:pPr>
    </w:p>
    <w:p w14:paraId="26E91024" w14:textId="77777777" w:rsidR="006A4DAC" w:rsidRDefault="006A4DAC" w:rsidP="00ED3A6C">
      <w:pPr>
        <w:ind w:right="-755"/>
        <w:jc w:val="center"/>
        <w:rPr>
          <w:b/>
          <w:sz w:val="28"/>
          <w:szCs w:val="28"/>
        </w:rPr>
      </w:pPr>
    </w:p>
    <w:p w14:paraId="6DA672BE" w14:textId="164E0E0F" w:rsidR="00D877CE" w:rsidRPr="00D90435" w:rsidRDefault="00D877CE" w:rsidP="00D90435">
      <w:pPr>
        <w:spacing w:line="276" w:lineRule="auto"/>
        <w:ind w:right="-755" w:firstLine="708"/>
        <w:jc w:val="both"/>
        <w:rPr>
          <w:sz w:val="28"/>
          <w:szCs w:val="28"/>
        </w:rPr>
      </w:pPr>
      <w:r w:rsidRPr="00D90435">
        <w:rPr>
          <w:sz w:val="28"/>
          <w:szCs w:val="28"/>
        </w:rPr>
        <w:t>Clubul Sportiv Municipal „Aurul” Brad funcționează ca instituție publică</w:t>
      </w:r>
      <w:r w:rsidR="00D90435">
        <w:rPr>
          <w:sz w:val="28"/>
          <w:szCs w:val="28"/>
        </w:rPr>
        <w:t>,</w:t>
      </w:r>
      <w:r w:rsidRPr="00D90435">
        <w:rPr>
          <w:sz w:val="28"/>
          <w:szCs w:val="28"/>
        </w:rPr>
        <w:t xml:space="preserve"> în subordinea Consiliului Local al Municipiului Brad, fiind înființat în baza Hotărârii Consiliului Local nr. 121/2023, cu modificările și completările ulterioare.</w:t>
      </w:r>
    </w:p>
    <w:p w14:paraId="3C5CD0B3" w14:textId="77777777" w:rsidR="00D877CE" w:rsidRPr="00D90435" w:rsidRDefault="006A4DAC" w:rsidP="00D90435">
      <w:pPr>
        <w:suppressAutoHyphens w:val="0"/>
        <w:autoSpaceDE w:val="0"/>
        <w:autoSpaceDN w:val="0"/>
        <w:adjustRightInd w:val="0"/>
        <w:spacing w:line="276" w:lineRule="auto"/>
        <w:ind w:right="-755"/>
        <w:jc w:val="both"/>
        <w:rPr>
          <w:rFonts w:eastAsia="Times New Roman"/>
          <w:i/>
          <w:iCs/>
          <w:sz w:val="28"/>
          <w:szCs w:val="28"/>
          <w:lang w:eastAsia="ro-RO"/>
        </w:rPr>
      </w:pPr>
      <w:r w:rsidRPr="00D90435">
        <w:rPr>
          <w:sz w:val="28"/>
          <w:szCs w:val="28"/>
        </w:rPr>
        <w:tab/>
        <w:t xml:space="preserve">Conform prevederilor art. 3 alin. </w:t>
      </w:r>
      <w:r w:rsidR="00D877CE" w:rsidRPr="00D90435">
        <w:rPr>
          <w:sz w:val="28"/>
          <w:szCs w:val="28"/>
        </w:rPr>
        <w:t>(</w:t>
      </w:r>
      <w:r w:rsidRPr="00D90435">
        <w:rPr>
          <w:sz w:val="28"/>
          <w:szCs w:val="28"/>
        </w:rPr>
        <w:t>1</w:t>
      </w:r>
      <w:r w:rsidR="00D877CE" w:rsidRPr="00D90435">
        <w:rPr>
          <w:sz w:val="28"/>
          <w:szCs w:val="28"/>
        </w:rPr>
        <w:t>)</w:t>
      </w:r>
      <w:r w:rsidRPr="00D90435">
        <w:rPr>
          <w:sz w:val="28"/>
          <w:szCs w:val="28"/>
        </w:rPr>
        <w:t xml:space="preserve"> din Legea nr. 69/2000 a educației fizice și sportului</w:t>
      </w:r>
      <w:r w:rsidR="00565286" w:rsidRPr="00D90435">
        <w:rPr>
          <w:sz w:val="28"/>
          <w:szCs w:val="28"/>
        </w:rPr>
        <w:t>, cu modificările și completările ulterioare</w:t>
      </w:r>
      <w:r w:rsidRPr="00D90435">
        <w:rPr>
          <w:rFonts w:eastAsia="Times New Roman"/>
          <w:sz w:val="28"/>
          <w:szCs w:val="28"/>
          <w:lang w:eastAsia="ro-RO"/>
        </w:rPr>
        <w:t xml:space="preserve"> ”</w:t>
      </w:r>
      <w:r w:rsidRPr="00D90435">
        <w:rPr>
          <w:rFonts w:eastAsia="Times New Roman"/>
          <w:i/>
          <w:iCs/>
          <w:sz w:val="28"/>
          <w:szCs w:val="28"/>
          <w:lang w:eastAsia="ro-RO"/>
        </w:rPr>
        <w:t>(1)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Autorităţile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administraţiei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publice,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unităţile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şi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instituţiile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de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învăţământ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,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instituţiile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sportive, precum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şi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organismele neguvernamentale de profil au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obligaţia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să sprijine sportul pentru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toţi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şi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sportul de performanță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şi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să asigure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condiţiile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organizatorice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şi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materiale de practicare a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educaţiei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fizice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şi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sportului în </w:t>
      </w:r>
      <w:proofErr w:type="spellStart"/>
      <w:r w:rsidRPr="00D90435">
        <w:rPr>
          <w:rFonts w:eastAsia="Times New Roman"/>
          <w:i/>
          <w:iCs/>
          <w:sz w:val="28"/>
          <w:szCs w:val="28"/>
          <w:lang w:eastAsia="ro-RO"/>
        </w:rPr>
        <w:t>comunităţile</w:t>
      </w:r>
      <w:proofErr w:type="spellEnd"/>
      <w:r w:rsidRPr="00D90435">
        <w:rPr>
          <w:rFonts w:eastAsia="Times New Roman"/>
          <w:i/>
          <w:iCs/>
          <w:sz w:val="28"/>
          <w:szCs w:val="28"/>
          <w:lang w:eastAsia="ro-RO"/>
        </w:rPr>
        <w:t xml:space="preserve"> locale.”</w:t>
      </w:r>
    </w:p>
    <w:p w14:paraId="0A4AA5F5" w14:textId="4F2C89A3" w:rsidR="00D877CE" w:rsidRPr="00D90435" w:rsidRDefault="00D877CE" w:rsidP="00D90435">
      <w:pPr>
        <w:suppressAutoHyphens w:val="0"/>
        <w:autoSpaceDE w:val="0"/>
        <w:autoSpaceDN w:val="0"/>
        <w:adjustRightInd w:val="0"/>
        <w:spacing w:line="276" w:lineRule="auto"/>
        <w:ind w:right="-755" w:firstLine="708"/>
        <w:jc w:val="both"/>
        <w:rPr>
          <w:rFonts w:eastAsia="Times New Roman"/>
          <w:i/>
          <w:iCs/>
          <w:sz w:val="28"/>
          <w:szCs w:val="28"/>
          <w:lang w:eastAsia="ro-RO"/>
        </w:rPr>
      </w:pP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În forma actuală, structura de personal a </w:t>
      </w:r>
      <w:r w:rsidR="00D90435">
        <w:rPr>
          <w:rFonts w:eastAsia="Times New Roman"/>
          <w:color w:val="000000" w:themeColor="text1"/>
          <w:sz w:val="28"/>
          <w:szCs w:val="28"/>
          <w:lang w:eastAsia="ro-RO"/>
        </w:rPr>
        <w:t>C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>lubului este compusă dintr-un număr de 3 posturi, respectiv:</w:t>
      </w:r>
    </w:p>
    <w:p w14:paraId="3B29FE2A" w14:textId="69A339D5" w:rsidR="00D877CE" w:rsidRPr="00D90435" w:rsidRDefault="00D90435" w:rsidP="00D90435">
      <w:pPr>
        <w:suppressAutoHyphens w:val="0"/>
        <w:autoSpaceDE w:val="0"/>
        <w:autoSpaceDN w:val="0"/>
        <w:adjustRightInd w:val="0"/>
        <w:spacing w:line="276" w:lineRule="auto"/>
        <w:ind w:right="-755"/>
        <w:jc w:val="both"/>
        <w:rPr>
          <w:rFonts w:eastAsia="Times New Roman"/>
          <w:i/>
          <w:iCs/>
          <w:sz w:val="28"/>
          <w:szCs w:val="28"/>
          <w:lang w:eastAsia="ro-RO"/>
        </w:rPr>
      </w:pPr>
      <w:r>
        <w:rPr>
          <w:rFonts w:eastAsia="Times New Roman"/>
          <w:color w:val="000000" w:themeColor="text1"/>
          <w:sz w:val="28"/>
          <w:szCs w:val="28"/>
          <w:lang w:eastAsia="ro-RO"/>
        </w:rPr>
        <w:t xml:space="preserve">                - </w:t>
      </w:r>
      <w:r w:rsidR="00D877CE"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1 post de director, gradul II, funcție contractuală de conducere; </w:t>
      </w:r>
    </w:p>
    <w:p w14:paraId="27A67386" w14:textId="55B92084" w:rsidR="00D877CE" w:rsidRPr="00D90435" w:rsidRDefault="00D90435" w:rsidP="00D90435">
      <w:pPr>
        <w:suppressAutoHyphens w:val="0"/>
        <w:autoSpaceDE w:val="0"/>
        <w:autoSpaceDN w:val="0"/>
        <w:adjustRightInd w:val="0"/>
        <w:spacing w:line="276" w:lineRule="auto"/>
        <w:ind w:right="-755"/>
        <w:jc w:val="both"/>
        <w:rPr>
          <w:rFonts w:eastAsia="Times New Roman"/>
          <w:i/>
          <w:iCs/>
          <w:sz w:val="28"/>
          <w:szCs w:val="28"/>
          <w:lang w:eastAsia="ro-RO"/>
        </w:rPr>
      </w:pPr>
      <w:r>
        <w:rPr>
          <w:rFonts w:eastAsia="Times New Roman"/>
          <w:color w:val="000000" w:themeColor="text1"/>
          <w:sz w:val="28"/>
          <w:szCs w:val="28"/>
          <w:lang w:eastAsia="ro-RO"/>
        </w:rPr>
        <w:t xml:space="preserve">                - </w:t>
      </w:r>
      <w:r w:rsidR="00D877CE"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1 post de inspector de specialitate, grad profesional II, funcție contractuală de execuție; </w:t>
      </w:r>
    </w:p>
    <w:p w14:paraId="4C0DB61E" w14:textId="200FE0D4" w:rsidR="00D877CE" w:rsidRPr="00D90435" w:rsidRDefault="00D90435" w:rsidP="00D90435">
      <w:pPr>
        <w:suppressAutoHyphens w:val="0"/>
        <w:autoSpaceDE w:val="0"/>
        <w:autoSpaceDN w:val="0"/>
        <w:adjustRightInd w:val="0"/>
        <w:spacing w:line="276" w:lineRule="auto"/>
        <w:ind w:right="-755"/>
        <w:jc w:val="both"/>
        <w:rPr>
          <w:rFonts w:eastAsia="Times New Roman"/>
          <w:i/>
          <w:iCs/>
          <w:sz w:val="28"/>
          <w:szCs w:val="28"/>
          <w:lang w:eastAsia="ro-RO"/>
        </w:rPr>
      </w:pPr>
      <w:r>
        <w:rPr>
          <w:rFonts w:eastAsia="Times New Roman"/>
          <w:color w:val="000000" w:themeColor="text1"/>
          <w:sz w:val="28"/>
          <w:szCs w:val="28"/>
          <w:lang w:eastAsia="ro-RO"/>
        </w:rPr>
        <w:t xml:space="preserve">                - </w:t>
      </w:r>
      <w:r w:rsidR="00D877CE"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1 post de muncitor calificat, treapta profesională I, funcție contractuală de execuție. </w:t>
      </w:r>
    </w:p>
    <w:p w14:paraId="594E6AFD" w14:textId="666082FD" w:rsidR="00D877CE" w:rsidRPr="00D90435" w:rsidRDefault="00D877CE" w:rsidP="00D90435">
      <w:pPr>
        <w:suppressAutoHyphens w:val="0"/>
        <w:autoSpaceDE w:val="0"/>
        <w:autoSpaceDN w:val="0"/>
        <w:adjustRightInd w:val="0"/>
        <w:spacing w:line="276" w:lineRule="auto"/>
        <w:ind w:right="-755" w:firstLine="708"/>
        <w:jc w:val="both"/>
        <w:rPr>
          <w:rFonts w:eastAsia="Times New Roman"/>
          <w:i/>
          <w:iCs/>
          <w:sz w:val="28"/>
          <w:szCs w:val="28"/>
          <w:lang w:eastAsia="ro-RO"/>
        </w:rPr>
      </w:pP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În contextul dezvoltării activităților instituției și a necesității optimizării modului de utilizare a resurselor umane, s-a constatat faptul că atribuțiile și activitățile specifice </w:t>
      </w:r>
      <w:r w:rsidR="00D90435">
        <w:rPr>
          <w:rFonts w:eastAsia="Times New Roman"/>
          <w:color w:val="000000" w:themeColor="text1"/>
          <w:sz w:val="28"/>
          <w:szCs w:val="28"/>
          <w:lang w:eastAsia="ro-RO"/>
        </w:rPr>
        <w:t>C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ompartimentului </w:t>
      </w:r>
      <w:r w:rsidR="00D90435">
        <w:rPr>
          <w:rFonts w:eastAsia="Times New Roman"/>
          <w:color w:val="000000" w:themeColor="text1"/>
          <w:sz w:val="28"/>
          <w:szCs w:val="28"/>
          <w:lang w:eastAsia="ro-RO"/>
        </w:rPr>
        <w:t>A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>dministrativ pot fi realizate în condiții de eficiență sporită prin reorganizarea structurii posturilor existente.</w:t>
      </w:r>
    </w:p>
    <w:p w14:paraId="1F7B3005" w14:textId="19C04D3C" w:rsidR="00D877CE" w:rsidRPr="00D90435" w:rsidRDefault="00D877CE" w:rsidP="00D90435">
      <w:pPr>
        <w:suppressAutoHyphens w:val="0"/>
        <w:autoSpaceDE w:val="0"/>
        <w:autoSpaceDN w:val="0"/>
        <w:adjustRightInd w:val="0"/>
        <w:spacing w:line="276" w:lineRule="auto"/>
        <w:ind w:right="-755" w:firstLine="708"/>
        <w:jc w:val="both"/>
        <w:rPr>
          <w:rFonts w:eastAsia="Times New Roman"/>
          <w:i/>
          <w:iCs/>
          <w:sz w:val="28"/>
          <w:szCs w:val="28"/>
          <w:lang w:eastAsia="ro-RO"/>
        </w:rPr>
      </w:pP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Astfel, în vederea adaptării structurii organizatorice la necesitățile curente ale instituției și pentru asigurarea unei gestionări eficiente a activităților administrative, </w:t>
      </w:r>
      <w:r w:rsidR="00D90435">
        <w:rPr>
          <w:rFonts w:eastAsia="Times New Roman"/>
          <w:color w:val="000000" w:themeColor="text1"/>
          <w:sz w:val="28"/>
          <w:szCs w:val="28"/>
          <w:lang w:eastAsia="ro-RO"/>
        </w:rPr>
        <w:t>am</w:t>
      </w:r>
      <w:r w:rsidR="00254CE8" w:rsidRPr="00254CE8">
        <w:rPr>
          <w:bCs/>
          <w:sz w:val="28"/>
          <w:szCs w:val="28"/>
        </w:rPr>
        <w:t xml:space="preserve"> </w:t>
      </w:r>
      <w:r w:rsidR="00254CE8" w:rsidRPr="00D90435">
        <w:rPr>
          <w:bCs/>
          <w:sz w:val="28"/>
          <w:szCs w:val="28"/>
        </w:rPr>
        <w:t>inițiat prezentul proiect de hotărâre</w:t>
      </w:r>
      <w:r w:rsidR="00254CE8">
        <w:rPr>
          <w:bCs/>
          <w:sz w:val="28"/>
          <w:szCs w:val="28"/>
        </w:rPr>
        <w:t xml:space="preserve"> prin care am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 propu</w:t>
      </w:r>
      <w:r w:rsidR="00D90435">
        <w:rPr>
          <w:rFonts w:eastAsia="Times New Roman"/>
          <w:color w:val="000000" w:themeColor="text1"/>
          <w:sz w:val="28"/>
          <w:szCs w:val="28"/>
          <w:lang w:eastAsia="ro-RO"/>
        </w:rPr>
        <w:t>s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>:</w:t>
      </w:r>
    </w:p>
    <w:p w14:paraId="7FE41E3B" w14:textId="15A4330F" w:rsidR="005A1F26" w:rsidRPr="00D90435" w:rsidRDefault="00D90435" w:rsidP="00D90435">
      <w:pPr>
        <w:suppressAutoHyphens w:val="0"/>
        <w:autoSpaceDE w:val="0"/>
        <w:autoSpaceDN w:val="0"/>
        <w:adjustRightInd w:val="0"/>
        <w:spacing w:line="276" w:lineRule="auto"/>
        <w:ind w:right="-755"/>
        <w:jc w:val="both"/>
        <w:rPr>
          <w:rFonts w:eastAsia="Times New Roman"/>
          <w:i/>
          <w:iCs/>
          <w:sz w:val="28"/>
          <w:szCs w:val="28"/>
          <w:lang w:eastAsia="ro-RO"/>
        </w:rPr>
      </w:pPr>
      <w:r>
        <w:rPr>
          <w:rFonts w:eastAsia="Times New Roman"/>
          <w:color w:val="000000" w:themeColor="text1"/>
          <w:sz w:val="28"/>
          <w:szCs w:val="28"/>
          <w:lang w:eastAsia="ro-RO"/>
        </w:rPr>
        <w:t xml:space="preserve">             - </w:t>
      </w:r>
      <w:r w:rsidR="00D877CE"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desființarea postului contractual vacant de muncitor calificat, treapta profesională I, din cadrul Compartimentului Administrativ; </w:t>
      </w:r>
    </w:p>
    <w:p w14:paraId="2F7EEBE0" w14:textId="77777777" w:rsidR="00D90435" w:rsidRDefault="00D90435" w:rsidP="00D90435">
      <w:pPr>
        <w:suppressAutoHyphens w:val="0"/>
        <w:autoSpaceDE w:val="0"/>
        <w:autoSpaceDN w:val="0"/>
        <w:adjustRightInd w:val="0"/>
        <w:spacing w:line="276" w:lineRule="auto"/>
        <w:ind w:right="-755"/>
        <w:jc w:val="both"/>
        <w:rPr>
          <w:rFonts w:eastAsia="Times New Roman"/>
          <w:color w:val="000000" w:themeColor="text1"/>
          <w:sz w:val="28"/>
          <w:szCs w:val="28"/>
          <w:lang w:eastAsia="ro-RO"/>
        </w:rPr>
      </w:pPr>
      <w:r>
        <w:rPr>
          <w:rFonts w:eastAsia="Times New Roman"/>
          <w:color w:val="000000" w:themeColor="text1"/>
          <w:sz w:val="28"/>
          <w:szCs w:val="28"/>
          <w:lang w:eastAsia="ro-RO"/>
        </w:rPr>
        <w:t xml:space="preserve">              - 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>înființarea unui post contractual de execuție de </w:t>
      </w:r>
      <w:r w:rsidRPr="00D90435">
        <w:rPr>
          <w:rFonts w:eastAsia="Times New Roman"/>
          <w:i/>
          <w:iCs/>
          <w:color w:val="000000" w:themeColor="text1"/>
          <w:sz w:val="28"/>
          <w:szCs w:val="28"/>
          <w:lang w:eastAsia="ro-RO"/>
        </w:rPr>
        <w:t>muncitor necalificat</w:t>
      </w:r>
      <w:r w:rsidRPr="00D90435">
        <w:rPr>
          <w:rFonts w:eastAsia="Times New Roman"/>
          <w:color w:val="000000" w:themeColor="text1"/>
          <w:sz w:val="28"/>
          <w:szCs w:val="28"/>
          <w:lang w:eastAsia="ro-RO"/>
        </w:rPr>
        <w:t>, treapta profesională I, studii generale/medii, normă întreagă, perioadă nedeterminată, fără posibilitatea executării unui contract individual de muncă la domiciliu, în cadrul Compartimentului Administrativ</w:t>
      </w:r>
      <w:r>
        <w:rPr>
          <w:rFonts w:eastAsia="Times New Roman"/>
          <w:color w:val="000000" w:themeColor="text1"/>
          <w:sz w:val="28"/>
          <w:szCs w:val="28"/>
          <w:lang w:eastAsia="ro-RO"/>
        </w:rPr>
        <w:t>.</w:t>
      </w:r>
    </w:p>
    <w:p w14:paraId="10A9B3CC" w14:textId="063F63D1" w:rsidR="00D90435" w:rsidRPr="00023D6B" w:rsidRDefault="00254CE8" w:rsidP="00D90435">
      <w:pPr>
        <w:spacing w:line="276" w:lineRule="auto"/>
        <w:ind w:right="-755" w:firstLine="708"/>
        <w:jc w:val="both"/>
        <w:rPr>
          <w:i/>
          <w:sz w:val="28"/>
          <w:szCs w:val="28"/>
          <w:lang w:val="en-US"/>
        </w:rPr>
      </w:pPr>
      <w:r>
        <w:rPr>
          <w:iCs/>
          <w:sz w:val="28"/>
          <w:szCs w:val="28"/>
        </w:rPr>
        <w:t>Precizez că m</w:t>
      </w:r>
      <w:r w:rsidR="00D90435" w:rsidRPr="00023D6B">
        <w:rPr>
          <w:iCs/>
          <w:sz w:val="28"/>
          <w:szCs w:val="28"/>
        </w:rPr>
        <w:t xml:space="preserve">odificările propuse sunt în conformitate cu prevederile art. 540 din O.U.G. nr. 57/2019 privind Codul administrativ, cu modificările și completările </w:t>
      </w:r>
      <w:r w:rsidR="00D90435" w:rsidRPr="00023D6B">
        <w:rPr>
          <w:iCs/>
          <w:sz w:val="28"/>
          <w:szCs w:val="28"/>
        </w:rPr>
        <w:lastRenderedPageBreak/>
        <w:t xml:space="preserve">ulterioare </w:t>
      </w:r>
      <w:r w:rsidR="00D90435" w:rsidRPr="00023D6B">
        <w:rPr>
          <w:i/>
          <w:sz w:val="28"/>
          <w:szCs w:val="28"/>
        </w:rPr>
        <w:t>”</w:t>
      </w:r>
      <w:proofErr w:type="spellStart"/>
      <w:r w:rsidR="00D90435" w:rsidRPr="00023D6B">
        <w:rPr>
          <w:i/>
          <w:sz w:val="28"/>
          <w:szCs w:val="28"/>
          <w:lang w:val="en-US"/>
        </w:rPr>
        <w:t>Pentru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posturile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prevăzute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a fi </w:t>
      </w:r>
      <w:proofErr w:type="spellStart"/>
      <w:r w:rsidR="00D90435" w:rsidRPr="00023D6B">
        <w:rPr>
          <w:i/>
          <w:sz w:val="28"/>
          <w:szCs w:val="28"/>
          <w:lang w:val="en-US"/>
        </w:rPr>
        <w:t>înfiinţate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în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vederea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ocupării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cu personal contractual se </w:t>
      </w:r>
      <w:proofErr w:type="spellStart"/>
      <w:r w:rsidR="00D90435" w:rsidRPr="00023D6B">
        <w:rPr>
          <w:i/>
          <w:sz w:val="28"/>
          <w:szCs w:val="28"/>
          <w:lang w:val="en-US"/>
        </w:rPr>
        <w:t>menţionează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în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mod distinct </w:t>
      </w:r>
      <w:proofErr w:type="spellStart"/>
      <w:r w:rsidR="00D90435" w:rsidRPr="00023D6B">
        <w:rPr>
          <w:i/>
          <w:sz w:val="28"/>
          <w:szCs w:val="28"/>
          <w:lang w:val="en-US"/>
        </w:rPr>
        <w:t>în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="00D90435" w:rsidRPr="00023D6B">
        <w:rPr>
          <w:i/>
          <w:sz w:val="28"/>
          <w:szCs w:val="28"/>
          <w:lang w:val="en-US"/>
        </w:rPr>
        <w:t>actul</w:t>
      </w:r>
      <w:proofErr w:type="spellEnd"/>
      <w:r w:rsidR="00D90435" w:rsidRPr="00023D6B">
        <w:rPr>
          <w:i/>
          <w:sz w:val="28"/>
          <w:szCs w:val="28"/>
          <w:lang w:val="en-US"/>
        </w:rPr>
        <w:t xml:space="preserve"> de </w:t>
      </w:r>
      <w:proofErr w:type="spellStart"/>
      <w:r w:rsidR="00D90435" w:rsidRPr="00023D6B">
        <w:rPr>
          <w:i/>
          <w:sz w:val="28"/>
          <w:szCs w:val="28"/>
          <w:lang w:val="en-US"/>
        </w:rPr>
        <w:t>înfiinţare</w:t>
      </w:r>
      <w:proofErr w:type="spellEnd"/>
      <w:r w:rsidR="00D90435" w:rsidRPr="00023D6B">
        <w:rPr>
          <w:i/>
          <w:sz w:val="28"/>
          <w:szCs w:val="28"/>
          <w:lang w:val="en-US"/>
        </w:rPr>
        <w:t>:</w:t>
      </w:r>
    </w:p>
    <w:p w14:paraId="596365C3" w14:textId="77777777" w:rsidR="00D90435" w:rsidRPr="00023D6B" w:rsidRDefault="00D90435" w:rsidP="00D90435">
      <w:pPr>
        <w:spacing w:line="276" w:lineRule="auto"/>
        <w:ind w:right="-755"/>
        <w:jc w:val="both"/>
        <w:rPr>
          <w:i/>
          <w:sz w:val="28"/>
          <w:szCs w:val="28"/>
          <w:lang w:val="en-US"/>
        </w:rPr>
      </w:pPr>
      <w:r w:rsidRPr="00023D6B">
        <w:rPr>
          <w:i/>
          <w:sz w:val="28"/>
          <w:szCs w:val="28"/>
          <w:lang w:val="en-US"/>
        </w:rPr>
        <w:t xml:space="preserve">    a) </w:t>
      </w:r>
      <w:proofErr w:type="spellStart"/>
      <w:r w:rsidRPr="00023D6B">
        <w:rPr>
          <w:i/>
          <w:sz w:val="28"/>
          <w:szCs w:val="28"/>
          <w:lang w:val="en-US"/>
        </w:rPr>
        <w:t>denumirea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completă</w:t>
      </w:r>
      <w:proofErr w:type="spellEnd"/>
      <w:r w:rsidRPr="00023D6B">
        <w:rPr>
          <w:i/>
          <w:sz w:val="28"/>
          <w:szCs w:val="28"/>
          <w:lang w:val="en-US"/>
        </w:rPr>
        <w:t xml:space="preserve"> a </w:t>
      </w:r>
      <w:proofErr w:type="spellStart"/>
      <w:r w:rsidRPr="00023D6B">
        <w:rPr>
          <w:i/>
          <w:sz w:val="28"/>
          <w:szCs w:val="28"/>
          <w:lang w:val="en-US"/>
        </w:rPr>
        <w:t>funcţiei</w:t>
      </w:r>
      <w:proofErr w:type="spellEnd"/>
      <w:r w:rsidRPr="00023D6B">
        <w:rPr>
          <w:i/>
          <w:sz w:val="28"/>
          <w:szCs w:val="28"/>
          <w:lang w:val="en-US"/>
        </w:rPr>
        <w:t>;</w:t>
      </w:r>
    </w:p>
    <w:p w14:paraId="5543BCB6" w14:textId="77777777" w:rsidR="00D90435" w:rsidRPr="00023D6B" w:rsidRDefault="00D90435" w:rsidP="00D90435">
      <w:pPr>
        <w:spacing w:line="276" w:lineRule="auto"/>
        <w:ind w:right="-755"/>
        <w:jc w:val="both"/>
        <w:rPr>
          <w:i/>
          <w:sz w:val="28"/>
          <w:szCs w:val="28"/>
          <w:lang w:val="en-US"/>
        </w:rPr>
      </w:pPr>
      <w:r w:rsidRPr="00023D6B">
        <w:rPr>
          <w:i/>
          <w:sz w:val="28"/>
          <w:szCs w:val="28"/>
          <w:lang w:val="en-US"/>
        </w:rPr>
        <w:t xml:space="preserve">    b) </w:t>
      </w:r>
      <w:proofErr w:type="spellStart"/>
      <w:r w:rsidRPr="00023D6B">
        <w:rPr>
          <w:i/>
          <w:sz w:val="28"/>
          <w:szCs w:val="28"/>
          <w:lang w:val="en-US"/>
        </w:rPr>
        <w:t>caracterul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determinat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sau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nedeterminat</w:t>
      </w:r>
      <w:proofErr w:type="spellEnd"/>
      <w:r w:rsidRPr="00023D6B">
        <w:rPr>
          <w:i/>
          <w:sz w:val="28"/>
          <w:szCs w:val="28"/>
          <w:lang w:val="en-US"/>
        </w:rPr>
        <w:t xml:space="preserve"> al </w:t>
      </w:r>
      <w:proofErr w:type="spellStart"/>
      <w:r w:rsidRPr="00023D6B">
        <w:rPr>
          <w:i/>
          <w:sz w:val="28"/>
          <w:szCs w:val="28"/>
          <w:lang w:val="en-US"/>
        </w:rPr>
        <w:t>perioadei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pentru</w:t>
      </w:r>
      <w:proofErr w:type="spellEnd"/>
      <w:r w:rsidRPr="00023D6B">
        <w:rPr>
          <w:i/>
          <w:sz w:val="28"/>
          <w:szCs w:val="28"/>
          <w:lang w:val="en-US"/>
        </w:rPr>
        <w:t xml:space="preserve"> care a </w:t>
      </w:r>
      <w:proofErr w:type="spellStart"/>
      <w:r w:rsidRPr="00023D6B">
        <w:rPr>
          <w:i/>
          <w:sz w:val="28"/>
          <w:szCs w:val="28"/>
          <w:lang w:val="en-US"/>
        </w:rPr>
        <w:t>fost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înfiinţat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postul</w:t>
      </w:r>
      <w:proofErr w:type="spellEnd"/>
      <w:r w:rsidRPr="00023D6B">
        <w:rPr>
          <w:i/>
          <w:sz w:val="28"/>
          <w:szCs w:val="28"/>
          <w:lang w:val="en-US"/>
        </w:rPr>
        <w:t xml:space="preserve">, precum </w:t>
      </w:r>
      <w:proofErr w:type="spellStart"/>
      <w:r w:rsidRPr="00023D6B">
        <w:rPr>
          <w:i/>
          <w:sz w:val="28"/>
          <w:szCs w:val="28"/>
          <w:lang w:val="en-US"/>
        </w:rPr>
        <w:t>şi</w:t>
      </w:r>
      <w:proofErr w:type="spellEnd"/>
      <w:r w:rsidRPr="00023D6B">
        <w:rPr>
          <w:i/>
          <w:sz w:val="28"/>
          <w:szCs w:val="28"/>
          <w:lang w:val="en-US"/>
        </w:rPr>
        <w:t xml:space="preserve">, </w:t>
      </w:r>
      <w:proofErr w:type="spellStart"/>
      <w:r w:rsidRPr="00023D6B">
        <w:rPr>
          <w:i/>
          <w:sz w:val="28"/>
          <w:szCs w:val="28"/>
          <w:lang w:val="en-US"/>
        </w:rPr>
        <w:t>dacă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este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cazul</w:t>
      </w:r>
      <w:proofErr w:type="spellEnd"/>
      <w:r w:rsidRPr="00023D6B">
        <w:rPr>
          <w:i/>
          <w:sz w:val="28"/>
          <w:szCs w:val="28"/>
          <w:lang w:val="en-US"/>
        </w:rPr>
        <w:t xml:space="preserve">, data </w:t>
      </w:r>
      <w:proofErr w:type="spellStart"/>
      <w:r w:rsidRPr="00023D6B">
        <w:rPr>
          <w:i/>
          <w:sz w:val="28"/>
          <w:szCs w:val="28"/>
          <w:lang w:val="en-US"/>
        </w:rPr>
        <w:t>până</w:t>
      </w:r>
      <w:proofErr w:type="spellEnd"/>
      <w:r w:rsidRPr="00023D6B">
        <w:rPr>
          <w:i/>
          <w:sz w:val="28"/>
          <w:szCs w:val="28"/>
          <w:lang w:val="en-US"/>
        </w:rPr>
        <w:t xml:space="preserve"> la care </w:t>
      </w:r>
      <w:proofErr w:type="spellStart"/>
      <w:r w:rsidRPr="00023D6B">
        <w:rPr>
          <w:i/>
          <w:sz w:val="28"/>
          <w:szCs w:val="28"/>
          <w:lang w:val="en-US"/>
        </w:rPr>
        <w:t>acesta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urmează</w:t>
      </w:r>
      <w:proofErr w:type="spellEnd"/>
      <w:r w:rsidRPr="00023D6B">
        <w:rPr>
          <w:i/>
          <w:sz w:val="28"/>
          <w:szCs w:val="28"/>
          <w:lang w:val="en-US"/>
        </w:rPr>
        <w:t xml:space="preserve"> a se </w:t>
      </w:r>
      <w:proofErr w:type="spellStart"/>
      <w:r w:rsidRPr="00023D6B">
        <w:rPr>
          <w:i/>
          <w:sz w:val="28"/>
          <w:szCs w:val="28"/>
          <w:lang w:val="en-US"/>
        </w:rPr>
        <w:t>regăsi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în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statul</w:t>
      </w:r>
      <w:proofErr w:type="spellEnd"/>
      <w:r w:rsidRPr="00023D6B">
        <w:rPr>
          <w:i/>
          <w:sz w:val="28"/>
          <w:szCs w:val="28"/>
          <w:lang w:val="en-US"/>
        </w:rPr>
        <w:t xml:space="preserve"> de </w:t>
      </w:r>
      <w:proofErr w:type="spellStart"/>
      <w:r w:rsidRPr="00023D6B">
        <w:rPr>
          <w:i/>
          <w:sz w:val="28"/>
          <w:szCs w:val="28"/>
          <w:lang w:val="en-US"/>
        </w:rPr>
        <w:t>funcţii</w:t>
      </w:r>
      <w:proofErr w:type="spellEnd"/>
      <w:r w:rsidRPr="00023D6B">
        <w:rPr>
          <w:i/>
          <w:sz w:val="28"/>
          <w:szCs w:val="28"/>
          <w:lang w:val="en-US"/>
        </w:rPr>
        <w:t>;</w:t>
      </w:r>
    </w:p>
    <w:p w14:paraId="22AB67EA" w14:textId="77777777" w:rsidR="00D90435" w:rsidRPr="00023D6B" w:rsidRDefault="00D90435" w:rsidP="00D90435">
      <w:pPr>
        <w:spacing w:line="276" w:lineRule="auto"/>
        <w:ind w:right="-755"/>
        <w:jc w:val="both"/>
        <w:rPr>
          <w:i/>
          <w:sz w:val="28"/>
          <w:szCs w:val="28"/>
          <w:lang w:val="en-US"/>
        </w:rPr>
      </w:pPr>
      <w:r w:rsidRPr="00023D6B">
        <w:rPr>
          <w:i/>
          <w:sz w:val="28"/>
          <w:szCs w:val="28"/>
          <w:lang w:val="en-US"/>
        </w:rPr>
        <w:t xml:space="preserve">    c) </w:t>
      </w:r>
      <w:proofErr w:type="spellStart"/>
      <w:r w:rsidRPr="00023D6B">
        <w:rPr>
          <w:i/>
          <w:sz w:val="28"/>
          <w:szCs w:val="28"/>
          <w:lang w:val="en-US"/>
        </w:rPr>
        <w:t>posibilitatea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ocupării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postului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inclusiv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prin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executarea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unui</w:t>
      </w:r>
      <w:proofErr w:type="spellEnd"/>
      <w:r w:rsidRPr="00023D6B">
        <w:rPr>
          <w:i/>
          <w:sz w:val="28"/>
          <w:szCs w:val="28"/>
          <w:lang w:val="en-US"/>
        </w:rPr>
        <w:t xml:space="preserve"> contract individual de </w:t>
      </w:r>
      <w:proofErr w:type="spellStart"/>
      <w:r w:rsidRPr="00023D6B">
        <w:rPr>
          <w:i/>
          <w:sz w:val="28"/>
          <w:szCs w:val="28"/>
          <w:lang w:val="en-US"/>
        </w:rPr>
        <w:t>muncă</w:t>
      </w:r>
      <w:proofErr w:type="spellEnd"/>
      <w:r w:rsidRPr="00023D6B">
        <w:rPr>
          <w:i/>
          <w:sz w:val="28"/>
          <w:szCs w:val="28"/>
          <w:lang w:val="en-US"/>
        </w:rPr>
        <w:t xml:space="preserve"> cu </w:t>
      </w:r>
      <w:proofErr w:type="spellStart"/>
      <w:r w:rsidRPr="00023D6B">
        <w:rPr>
          <w:i/>
          <w:sz w:val="28"/>
          <w:szCs w:val="28"/>
          <w:lang w:val="en-US"/>
        </w:rPr>
        <w:t>timp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parţial</w:t>
      </w:r>
      <w:proofErr w:type="spellEnd"/>
      <w:r w:rsidRPr="00023D6B">
        <w:rPr>
          <w:i/>
          <w:sz w:val="28"/>
          <w:szCs w:val="28"/>
          <w:lang w:val="en-US"/>
        </w:rPr>
        <w:t xml:space="preserve">, </w:t>
      </w:r>
      <w:proofErr w:type="spellStart"/>
      <w:r w:rsidRPr="00023D6B">
        <w:rPr>
          <w:i/>
          <w:sz w:val="28"/>
          <w:szCs w:val="28"/>
          <w:lang w:val="en-US"/>
        </w:rPr>
        <w:t>caz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în</w:t>
      </w:r>
      <w:proofErr w:type="spellEnd"/>
      <w:r w:rsidRPr="00023D6B">
        <w:rPr>
          <w:i/>
          <w:sz w:val="28"/>
          <w:szCs w:val="28"/>
          <w:lang w:val="en-US"/>
        </w:rPr>
        <w:t xml:space="preserve"> care </w:t>
      </w:r>
      <w:proofErr w:type="spellStart"/>
      <w:r w:rsidRPr="00023D6B">
        <w:rPr>
          <w:i/>
          <w:sz w:val="28"/>
          <w:szCs w:val="28"/>
          <w:lang w:val="en-US"/>
        </w:rPr>
        <w:t>trebuie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specificată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fracţiunea</w:t>
      </w:r>
      <w:proofErr w:type="spellEnd"/>
      <w:r w:rsidRPr="00023D6B">
        <w:rPr>
          <w:i/>
          <w:sz w:val="28"/>
          <w:szCs w:val="28"/>
          <w:lang w:val="en-US"/>
        </w:rPr>
        <w:t xml:space="preserve"> de </w:t>
      </w:r>
      <w:proofErr w:type="spellStart"/>
      <w:r w:rsidRPr="00023D6B">
        <w:rPr>
          <w:i/>
          <w:sz w:val="28"/>
          <w:szCs w:val="28"/>
          <w:lang w:val="en-US"/>
        </w:rPr>
        <w:t>normă</w:t>
      </w:r>
      <w:proofErr w:type="spellEnd"/>
      <w:r w:rsidRPr="00023D6B">
        <w:rPr>
          <w:i/>
          <w:sz w:val="28"/>
          <w:szCs w:val="28"/>
          <w:lang w:val="en-US"/>
        </w:rPr>
        <w:t>;</w:t>
      </w:r>
    </w:p>
    <w:p w14:paraId="42A009ED" w14:textId="2F10DB25" w:rsidR="00D90435" w:rsidRPr="00D90435" w:rsidRDefault="00D90435" w:rsidP="00D90435">
      <w:pPr>
        <w:spacing w:line="276" w:lineRule="auto"/>
        <w:ind w:right="-755"/>
        <w:jc w:val="both"/>
        <w:rPr>
          <w:i/>
          <w:sz w:val="28"/>
          <w:szCs w:val="28"/>
          <w:lang w:val="en-US"/>
        </w:rPr>
      </w:pPr>
      <w:r w:rsidRPr="00023D6B">
        <w:rPr>
          <w:i/>
          <w:sz w:val="28"/>
          <w:szCs w:val="28"/>
          <w:lang w:val="en-US"/>
        </w:rPr>
        <w:t xml:space="preserve">    d) </w:t>
      </w:r>
      <w:proofErr w:type="spellStart"/>
      <w:r w:rsidRPr="00023D6B">
        <w:rPr>
          <w:i/>
          <w:sz w:val="28"/>
          <w:szCs w:val="28"/>
          <w:lang w:val="en-US"/>
        </w:rPr>
        <w:t>posibilitatea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ocupării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postului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inclusiv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prin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executarea</w:t>
      </w:r>
      <w:proofErr w:type="spellEnd"/>
      <w:r w:rsidRPr="00023D6B">
        <w:rPr>
          <w:i/>
          <w:sz w:val="28"/>
          <w:szCs w:val="28"/>
          <w:lang w:val="en-US"/>
        </w:rPr>
        <w:t xml:space="preserve"> </w:t>
      </w:r>
      <w:proofErr w:type="spellStart"/>
      <w:r w:rsidRPr="00023D6B">
        <w:rPr>
          <w:i/>
          <w:sz w:val="28"/>
          <w:szCs w:val="28"/>
          <w:lang w:val="en-US"/>
        </w:rPr>
        <w:t>unui</w:t>
      </w:r>
      <w:proofErr w:type="spellEnd"/>
      <w:r w:rsidRPr="00023D6B">
        <w:rPr>
          <w:i/>
          <w:sz w:val="28"/>
          <w:szCs w:val="28"/>
          <w:lang w:val="en-US"/>
        </w:rPr>
        <w:t xml:space="preserve"> contract individual de </w:t>
      </w:r>
      <w:proofErr w:type="spellStart"/>
      <w:r w:rsidRPr="00023D6B">
        <w:rPr>
          <w:i/>
          <w:sz w:val="28"/>
          <w:szCs w:val="28"/>
          <w:lang w:val="en-US"/>
        </w:rPr>
        <w:t>muncă</w:t>
      </w:r>
      <w:proofErr w:type="spellEnd"/>
      <w:r w:rsidRPr="00023D6B">
        <w:rPr>
          <w:i/>
          <w:sz w:val="28"/>
          <w:szCs w:val="28"/>
          <w:lang w:val="en-US"/>
        </w:rPr>
        <w:t xml:space="preserve"> la </w:t>
      </w:r>
      <w:proofErr w:type="spellStart"/>
      <w:r w:rsidRPr="00023D6B">
        <w:rPr>
          <w:i/>
          <w:sz w:val="28"/>
          <w:szCs w:val="28"/>
          <w:lang w:val="en-US"/>
        </w:rPr>
        <w:t>domiciliu</w:t>
      </w:r>
      <w:proofErr w:type="spellEnd"/>
      <w:r w:rsidRPr="00023D6B">
        <w:rPr>
          <w:i/>
          <w:sz w:val="28"/>
          <w:szCs w:val="28"/>
          <w:lang w:val="en-US"/>
        </w:rPr>
        <w:t>.”</w:t>
      </w:r>
    </w:p>
    <w:p w14:paraId="037BA00C" w14:textId="69E72465" w:rsidR="00D877CE" w:rsidRPr="00D90435" w:rsidRDefault="00D90435" w:rsidP="00D90435">
      <w:pPr>
        <w:suppressAutoHyphens w:val="0"/>
        <w:autoSpaceDE w:val="0"/>
        <w:autoSpaceDN w:val="0"/>
        <w:adjustRightInd w:val="0"/>
        <w:spacing w:line="276" w:lineRule="auto"/>
        <w:ind w:right="-755" w:firstLine="708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eastAsia="ro-RO"/>
        </w:rPr>
        <w:t>Acestea au</w:t>
      </w:r>
      <w:r w:rsidR="00D877CE" w:rsidRPr="00D90435">
        <w:rPr>
          <w:rFonts w:eastAsia="Times New Roman"/>
          <w:color w:val="000000" w:themeColor="text1"/>
          <w:sz w:val="28"/>
          <w:szCs w:val="28"/>
          <w:lang w:eastAsia="ro-RO"/>
        </w:rPr>
        <w:t xml:space="preserve"> la bază necesitatea corelării structurii de personal cu volumul și specificul activităților desfășurate în cadrul clubului, urmărindu-se asigurarea unei mai bune flexibilități în organizarea activităților administrative și gospodărești, precum și utilizarea eficientă a fondurilor publice alocate instituției</w:t>
      </w:r>
      <w:r>
        <w:rPr>
          <w:rFonts w:eastAsia="Times New Roman"/>
          <w:color w:val="000000" w:themeColor="text1"/>
          <w:sz w:val="28"/>
          <w:szCs w:val="28"/>
          <w:lang w:eastAsia="ro-RO"/>
        </w:rPr>
        <w:t xml:space="preserve">, </w:t>
      </w:r>
      <w:r w:rsidR="005A1F26" w:rsidRPr="00D90435">
        <w:rPr>
          <w:sz w:val="28"/>
          <w:szCs w:val="28"/>
        </w:rPr>
        <w:t xml:space="preserve">nu generează majorarea numărului de posturi aprobate și nu produce impact asupra structurii organizatorice generale, numărul total de posturi rămânând neschimbat, respectiv </w:t>
      </w:r>
      <w:r w:rsidR="005A1F26" w:rsidRPr="00D90435">
        <w:rPr>
          <w:rStyle w:val="Robust"/>
          <w:sz w:val="28"/>
          <w:szCs w:val="28"/>
        </w:rPr>
        <w:t>3 posturi</w:t>
      </w:r>
      <w:r w:rsidR="005A1F26" w:rsidRPr="00D90435">
        <w:rPr>
          <w:sz w:val="28"/>
          <w:szCs w:val="28"/>
        </w:rPr>
        <w:t>.</w:t>
      </w:r>
    </w:p>
    <w:p w14:paraId="1537B83F" w14:textId="6FD3AEB3" w:rsidR="005A1F26" w:rsidRPr="00D90435" w:rsidRDefault="006A4DAC" w:rsidP="00D90435">
      <w:pPr>
        <w:suppressAutoHyphens w:val="0"/>
        <w:autoSpaceDE w:val="0"/>
        <w:autoSpaceDN w:val="0"/>
        <w:adjustRightInd w:val="0"/>
        <w:spacing w:line="276" w:lineRule="auto"/>
        <w:ind w:right="-755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90435">
        <w:rPr>
          <w:bCs/>
          <w:sz w:val="28"/>
          <w:szCs w:val="28"/>
        </w:rPr>
        <w:t>În contextul celor de mai sus</w:t>
      </w:r>
      <w:r w:rsidR="00D90435">
        <w:rPr>
          <w:bCs/>
          <w:sz w:val="28"/>
          <w:szCs w:val="28"/>
        </w:rPr>
        <w:t>,</w:t>
      </w:r>
      <w:r w:rsidR="00254CE8">
        <w:rPr>
          <w:bCs/>
          <w:sz w:val="28"/>
          <w:szCs w:val="28"/>
        </w:rPr>
        <w:t xml:space="preserve"> </w:t>
      </w:r>
      <w:r w:rsidRPr="00D90435">
        <w:rPr>
          <w:bCs/>
          <w:sz w:val="28"/>
          <w:szCs w:val="28"/>
        </w:rPr>
        <w:t>supun spre dezbatere</w:t>
      </w:r>
      <w:r w:rsidR="00ED3A6C" w:rsidRPr="00D90435">
        <w:rPr>
          <w:bCs/>
          <w:sz w:val="28"/>
          <w:szCs w:val="28"/>
        </w:rPr>
        <w:t xml:space="preserve"> și aprobare</w:t>
      </w:r>
      <w:r w:rsidRPr="00D90435">
        <w:rPr>
          <w:bCs/>
          <w:sz w:val="28"/>
          <w:szCs w:val="28"/>
        </w:rPr>
        <w:t xml:space="preserve"> plenului Consiliului Local </w:t>
      </w:r>
      <w:r w:rsidR="00ED3A6C" w:rsidRPr="00D90435">
        <w:rPr>
          <w:bCs/>
          <w:sz w:val="28"/>
          <w:szCs w:val="28"/>
        </w:rPr>
        <w:t xml:space="preserve">al Municipiului </w:t>
      </w:r>
      <w:r w:rsidRPr="00D90435">
        <w:rPr>
          <w:bCs/>
          <w:sz w:val="28"/>
          <w:szCs w:val="28"/>
        </w:rPr>
        <w:t xml:space="preserve">Brad </w:t>
      </w:r>
      <w:r w:rsidR="00254CE8">
        <w:rPr>
          <w:bCs/>
          <w:sz w:val="28"/>
          <w:szCs w:val="28"/>
        </w:rPr>
        <w:t>proiectul de hotărâre</w:t>
      </w:r>
      <w:r w:rsidRPr="00D90435">
        <w:rPr>
          <w:bCs/>
          <w:sz w:val="28"/>
          <w:szCs w:val="28"/>
        </w:rPr>
        <w:t xml:space="preserve"> în forma prezentată.</w:t>
      </w:r>
    </w:p>
    <w:p w14:paraId="149970CF" w14:textId="3E82B3B8" w:rsidR="005A1F26" w:rsidRPr="00D90435" w:rsidRDefault="006A4DAC" w:rsidP="00D90435">
      <w:pPr>
        <w:suppressAutoHyphens w:val="0"/>
        <w:autoSpaceDE w:val="0"/>
        <w:autoSpaceDN w:val="0"/>
        <w:adjustRightInd w:val="0"/>
        <w:spacing w:line="276" w:lineRule="auto"/>
        <w:ind w:right="-755" w:firstLine="708"/>
        <w:jc w:val="both"/>
        <w:rPr>
          <w:bCs/>
          <w:sz w:val="28"/>
          <w:szCs w:val="28"/>
        </w:rPr>
      </w:pPr>
      <w:r w:rsidRPr="00D90435">
        <w:rPr>
          <w:sz w:val="28"/>
          <w:szCs w:val="28"/>
        </w:rPr>
        <w:t xml:space="preserve">Invoc în </w:t>
      </w:r>
      <w:proofErr w:type="spellStart"/>
      <w:r w:rsidRPr="00D90435">
        <w:rPr>
          <w:sz w:val="28"/>
          <w:szCs w:val="28"/>
        </w:rPr>
        <w:t>susţinerea</w:t>
      </w:r>
      <w:proofErr w:type="spellEnd"/>
      <w:r w:rsidRPr="00D90435">
        <w:rPr>
          <w:sz w:val="28"/>
          <w:szCs w:val="28"/>
        </w:rPr>
        <w:t xml:space="preserve"> propunerii mele, prevederile art. 3, </w:t>
      </w:r>
      <w:r w:rsidR="005A1F26" w:rsidRPr="00D90435">
        <w:rPr>
          <w:sz w:val="28"/>
          <w:szCs w:val="28"/>
        </w:rPr>
        <w:t>art. 26 alin. (1), alin. (2) lit. b) și art. 29 alin. (1)</w:t>
      </w:r>
      <w:r w:rsidR="00254CE8">
        <w:rPr>
          <w:sz w:val="28"/>
          <w:szCs w:val="28"/>
        </w:rPr>
        <w:t>,</w:t>
      </w:r>
      <w:r w:rsidR="005A1F26" w:rsidRPr="00D90435">
        <w:rPr>
          <w:sz w:val="28"/>
          <w:szCs w:val="28"/>
        </w:rPr>
        <w:t xml:space="preserve"> alin. (2) din  Legea nr. 69/2000 a </w:t>
      </w:r>
      <w:proofErr w:type="spellStart"/>
      <w:r w:rsidR="005A1F26" w:rsidRPr="00D90435">
        <w:rPr>
          <w:sz w:val="28"/>
          <w:szCs w:val="28"/>
        </w:rPr>
        <w:t>educaţiei</w:t>
      </w:r>
      <w:proofErr w:type="spellEnd"/>
      <w:r w:rsidR="005A1F26" w:rsidRPr="00D90435">
        <w:rPr>
          <w:sz w:val="28"/>
          <w:szCs w:val="28"/>
        </w:rPr>
        <w:t xml:space="preserve"> fizice </w:t>
      </w:r>
      <w:proofErr w:type="spellStart"/>
      <w:r w:rsidR="005A1F26" w:rsidRPr="00D90435">
        <w:rPr>
          <w:sz w:val="28"/>
          <w:szCs w:val="28"/>
        </w:rPr>
        <w:t>şi</w:t>
      </w:r>
      <w:proofErr w:type="spellEnd"/>
      <w:r w:rsidR="005A1F26" w:rsidRPr="00D90435">
        <w:rPr>
          <w:sz w:val="28"/>
          <w:szCs w:val="28"/>
        </w:rPr>
        <w:t xml:space="preserve"> sportului, cu modificările </w:t>
      </w:r>
      <w:proofErr w:type="spellStart"/>
      <w:r w:rsidR="005A1F26" w:rsidRPr="00D90435">
        <w:rPr>
          <w:sz w:val="28"/>
          <w:szCs w:val="28"/>
        </w:rPr>
        <w:t>şi</w:t>
      </w:r>
      <w:proofErr w:type="spellEnd"/>
      <w:r w:rsidR="005A1F26" w:rsidRPr="00D90435">
        <w:rPr>
          <w:sz w:val="28"/>
          <w:szCs w:val="28"/>
        </w:rPr>
        <w:t xml:space="preserve"> completările ulterioare, ale Legii  nr. 273/2006 privind </w:t>
      </w:r>
      <w:proofErr w:type="spellStart"/>
      <w:r w:rsidR="005A1F26" w:rsidRPr="00D90435">
        <w:rPr>
          <w:sz w:val="28"/>
          <w:szCs w:val="28"/>
        </w:rPr>
        <w:t>finanţele</w:t>
      </w:r>
      <w:proofErr w:type="spellEnd"/>
      <w:r w:rsidR="005A1F26" w:rsidRPr="00D90435">
        <w:rPr>
          <w:sz w:val="28"/>
          <w:szCs w:val="28"/>
        </w:rPr>
        <w:t xml:space="preserve"> publice locale, actualizată, cu modificările și completările ulterioare, ale art. 14 alin. (1) lit.</w:t>
      </w:r>
      <w:r w:rsidR="00254CE8">
        <w:rPr>
          <w:sz w:val="28"/>
          <w:szCs w:val="28"/>
        </w:rPr>
        <w:t xml:space="preserve"> </w:t>
      </w:r>
      <w:r w:rsidR="005A1F26" w:rsidRPr="00D90435">
        <w:rPr>
          <w:sz w:val="28"/>
          <w:szCs w:val="28"/>
        </w:rPr>
        <w:t>a) din Regulamentul de organizare și funcționare a Clubului Sportiv Municipal ”Aurul” Brad, aprobat prin Hotărârea Consiliului nr. 121/2023, cu modificările și completările ulterioare, ale art.129 alin. (1), alin. (2) lit. a), lit. d), alin. (3) lit. c) și alin.7 lit. f</w:t>
      </w:r>
      <w:r w:rsidR="00D90435">
        <w:rPr>
          <w:sz w:val="28"/>
          <w:szCs w:val="28"/>
        </w:rPr>
        <w:t xml:space="preserve">), </w:t>
      </w:r>
      <w:r w:rsidR="00D90435" w:rsidRPr="00D90435">
        <w:rPr>
          <w:sz w:val="28"/>
          <w:szCs w:val="28"/>
        </w:rPr>
        <w:t>art. 539 lit. b), art. 540 și art. 557</w:t>
      </w:r>
      <w:r w:rsidR="005A1F26" w:rsidRPr="00D90435">
        <w:rPr>
          <w:sz w:val="28"/>
          <w:szCs w:val="28"/>
        </w:rPr>
        <w:t xml:space="preserve"> din O.U.G. nr. 57/2019 privind Codul administrativ, cu modificările și completările ulterioare, precum și ale Legii nr. 554/2004 a contenciosului administrativ, cu modificările și completările ulterioare.</w:t>
      </w:r>
    </w:p>
    <w:p w14:paraId="41480DD6" w14:textId="5D8978DC" w:rsidR="006A4DAC" w:rsidRDefault="006A4DAC" w:rsidP="00ED3A6C">
      <w:pPr>
        <w:ind w:right="-755"/>
        <w:jc w:val="both"/>
        <w:rPr>
          <w:sz w:val="28"/>
          <w:szCs w:val="28"/>
        </w:rPr>
      </w:pPr>
    </w:p>
    <w:p w14:paraId="04479826" w14:textId="77777777" w:rsidR="006A4DAC" w:rsidRDefault="006A4DAC" w:rsidP="00ED3A6C">
      <w:pPr>
        <w:ind w:right="-755"/>
        <w:jc w:val="both"/>
        <w:rPr>
          <w:sz w:val="28"/>
          <w:szCs w:val="28"/>
        </w:rPr>
      </w:pPr>
    </w:p>
    <w:p w14:paraId="49A48F45" w14:textId="77777777" w:rsidR="006A4DAC" w:rsidRDefault="006A4DAC" w:rsidP="00ED3A6C">
      <w:pPr>
        <w:ind w:right="-755"/>
        <w:jc w:val="both"/>
        <w:rPr>
          <w:sz w:val="28"/>
          <w:szCs w:val="28"/>
        </w:rPr>
      </w:pPr>
    </w:p>
    <w:p w14:paraId="49191D03" w14:textId="77777777" w:rsidR="006A4DAC" w:rsidRDefault="006A4DAC" w:rsidP="00ED3A6C">
      <w:pPr>
        <w:ind w:right="-7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637AD8D9" w14:textId="08425624" w:rsidR="006A4DAC" w:rsidRDefault="006A4DAC" w:rsidP="00ED3A6C">
      <w:pPr>
        <w:ind w:right="-7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Florin C</w:t>
      </w:r>
      <w:r w:rsidR="005A1F26">
        <w:rPr>
          <w:b/>
          <w:sz w:val="28"/>
          <w:szCs w:val="28"/>
        </w:rPr>
        <w:t>AZACU</w:t>
      </w:r>
    </w:p>
    <w:p w14:paraId="7ADDF816" w14:textId="77777777" w:rsidR="006A4DAC" w:rsidRDefault="006A4DAC" w:rsidP="00ED3A6C">
      <w:pPr>
        <w:ind w:right="-755"/>
        <w:rPr>
          <w:b/>
        </w:rPr>
      </w:pPr>
    </w:p>
    <w:p w14:paraId="30835C7A" w14:textId="77777777" w:rsidR="006A4DAC" w:rsidRDefault="006A4DAC" w:rsidP="00ED3A6C">
      <w:pPr>
        <w:ind w:right="-755"/>
        <w:rPr>
          <w:b/>
          <w:sz w:val="28"/>
          <w:szCs w:val="28"/>
        </w:rPr>
      </w:pPr>
    </w:p>
    <w:p w14:paraId="3A7F9128" w14:textId="77777777" w:rsidR="006A4DAC" w:rsidRDefault="006A4DAC" w:rsidP="00ED3A6C">
      <w:pPr>
        <w:ind w:right="-755"/>
        <w:rPr>
          <w:b/>
          <w:sz w:val="28"/>
          <w:szCs w:val="28"/>
        </w:rPr>
      </w:pPr>
    </w:p>
    <w:p w14:paraId="4AF08765" w14:textId="77777777" w:rsidR="006A4DAC" w:rsidRDefault="006A4DAC" w:rsidP="006A4DAC">
      <w:pPr>
        <w:rPr>
          <w:b/>
          <w:sz w:val="28"/>
          <w:szCs w:val="28"/>
        </w:rPr>
      </w:pPr>
    </w:p>
    <w:p w14:paraId="0886FBB2" w14:textId="77777777" w:rsidR="006A4DAC" w:rsidRDefault="006A4DAC" w:rsidP="006A4DAC">
      <w:pPr>
        <w:rPr>
          <w:b/>
          <w:sz w:val="28"/>
          <w:szCs w:val="28"/>
        </w:rPr>
      </w:pPr>
    </w:p>
    <w:p w14:paraId="721C2EDD" w14:textId="77777777" w:rsidR="0092597D" w:rsidRDefault="0092597D"/>
    <w:sectPr w:rsidR="0092597D" w:rsidSect="006A4DAC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1F9"/>
    <w:multiLevelType w:val="multilevel"/>
    <w:tmpl w:val="B86A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547E0"/>
    <w:multiLevelType w:val="hybridMultilevel"/>
    <w:tmpl w:val="667AD86C"/>
    <w:lvl w:ilvl="0" w:tplc="0276D2B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7232C11"/>
    <w:multiLevelType w:val="multilevel"/>
    <w:tmpl w:val="A21A5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210340">
    <w:abstractNumId w:val="0"/>
  </w:num>
  <w:num w:numId="2" w16cid:durableId="195893609">
    <w:abstractNumId w:val="1"/>
  </w:num>
  <w:num w:numId="3" w16cid:durableId="166666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9A"/>
    <w:rsid w:val="00080F19"/>
    <w:rsid w:val="00254CE8"/>
    <w:rsid w:val="002A41FD"/>
    <w:rsid w:val="002C06FA"/>
    <w:rsid w:val="00375724"/>
    <w:rsid w:val="003E089A"/>
    <w:rsid w:val="004D6B07"/>
    <w:rsid w:val="00565286"/>
    <w:rsid w:val="005A1F26"/>
    <w:rsid w:val="006A4DAC"/>
    <w:rsid w:val="00731193"/>
    <w:rsid w:val="00765327"/>
    <w:rsid w:val="0092597D"/>
    <w:rsid w:val="00AD76BE"/>
    <w:rsid w:val="00AF57F7"/>
    <w:rsid w:val="00B3145C"/>
    <w:rsid w:val="00D45520"/>
    <w:rsid w:val="00D877CE"/>
    <w:rsid w:val="00D90435"/>
    <w:rsid w:val="00E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2139"/>
  <w15:chartTrackingRefBased/>
  <w15:docId w15:val="{8995F7DC-79AC-44AE-9094-0FCCD1E0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DAC"/>
    <w:pPr>
      <w:suppressAutoHyphens/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2">
    <w:name w:val="No Spacing2"/>
    <w:basedOn w:val="Normal"/>
    <w:rsid w:val="006A4DAC"/>
    <w:pPr>
      <w:widowControl w:val="0"/>
    </w:pPr>
    <w:rPr>
      <w:rFonts w:eastAsia="Times New Roman" w:cs="Mangal"/>
      <w:kern w:val="2"/>
      <w:szCs w:val="32"/>
      <w:lang w:val="en-US" w:eastAsia="en-US" w:bidi="en-US"/>
    </w:rPr>
  </w:style>
  <w:style w:type="paragraph" w:styleId="Listparagraf">
    <w:name w:val="List Paragraph"/>
    <w:basedOn w:val="Normal"/>
    <w:uiPriority w:val="34"/>
    <w:qFormat/>
    <w:rsid w:val="00D877CE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5A1F26"/>
    <w:rPr>
      <w:b/>
      <w:bCs/>
    </w:rPr>
  </w:style>
  <w:style w:type="character" w:styleId="Accentuat">
    <w:name w:val="Emphasis"/>
    <w:basedOn w:val="Fontdeparagrafimplicit"/>
    <w:uiPriority w:val="20"/>
    <w:qFormat/>
    <w:rsid w:val="005A1F2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A1F26"/>
    <w:pPr>
      <w:suppressAutoHyphens w:val="0"/>
      <w:spacing w:before="100" w:beforeAutospacing="1" w:after="100" w:afterAutospacing="1"/>
    </w:pPr>
    <w:rPr>
      <w:rFonts w:eastAsia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712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5</cp:revision>
  <dcterms:created xsi:type="dcterms:W3CDTF">2026-06-24T05:54:00Z</dcterms:created>
  <dcterms:modified xsi:type="dcterms:W3CDTF">2026-06-24T07:52:00Z</dcterms:modified>
</cp:coreProperties>
</file>