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5D0428" w14:textId="77777777" w:rsidR="002823B8" w:rsidRDefault="002823B8" w:rsidP="002823B8">
      <w:pPr>
        <w:spacing w:line="240" w:lineRule="auto"/>
        <w:rPr>
          <w:rFonts w:ascii="Arial" w:eastAsia="Times New Roman" w:hAnsi="Arial" w:cs="Arial"/>
          <w:b/>
          <w:bCs/>
          <w:sz w:val="24"/>
          <w:szCs w:val="24"/>
        </w:rPr>
      </w:pPr>
    </w:p>
    <w:p w14:paraId="69F64606" w14:textId="3000C2FF" w:rsidR="002823B8" w:rsidRPr="002823B8" w:rsidRDefault="002823B8" w:rsidP="002823B8">
      <w:pPr>
        <w:spacing w:line="240" w:lineRule="auto"/>
        <w:rPr>
          <w:rFonts w:ascii="Arial" w:eastAsia="Times New Roman" w:hAnsi="Arial" w:cs="Arial"/>
          <w:b/>
          <w:bCs/>
          <w:sz w:val="24"/>
          <w:szCs w:val="24"/>
        </w:rPr>
      </w:pPr>
      <w:r>
        <w:rPr>
          <w:rFonts w:ascii="Arial" w:eastAsia="Times New Roman" w:hAnsi="Arial" w:cs="Arial"/>
          <w:b/>
          <w:bCs/>
          <w:sz w:val="24"/>
          <w:szCs w:val="24"/>
        </w:rPr>
        <w:t xml:space="preserve">                                            </w:t>
      </w:r>
      <w:r w:rsidRPr="002823B8">
        <w:rPr>
          <w:rFonts w:ascii="Arial" w:eastAsia="Times New Roman" w:hAnsi="Arial" w:cs="Arial"/>
          <w:b/>
          <w:bCs/>
          <w:sz w:val="24"/>
          <w:szCs w:val="24"/>
        </w:rPr>
        <w:t>REFERAT DE APROBARE</w:t>
      </w:r>
    </w:p>
    <w:p w14:paraId="27E93E21" w14:textId="232B06A4" w:rsidR="002823B8" w:rsidRPr="002823B8" w:rsidRDefault="002823B8" w:rsidP="002823B8">
      <w:pPr>
        <w:spacing w:line="240" w:lineRule="auto"/>
        <w:rPr>
          <w:rFonts w:ascii="Times New Roman" w:eastAsia="Times New Roman" w:hAnsi="Times New Roman" w:cs="Times New Roman"/>
          <w:i/>
          <w:iCs/>
          <w:sz w:val="24"/>
          <w:szCs w:val="24"/>
        </w:rPr>
      </w:pPr>
      <w:r>
        <w:rPr>
          <w:rFonts w:ascii="Times New Roman" w:eastAsia="Times New Roman" w:hAnsi="Times New Roman" w:cs="Times New Roman"/>
          <w:b/>
          <w:bCs/>
          <w:i/>
          <w:iCs/>
          <w:sz w:val="24"/>
          <w:szCs w:val="24"/>
        </w:rPr>
        <w:t xml:space="preserve">     </w:t>
      </w:r>
      <w:r w:rsidRPr="002823B8">
        <w:rPr>
          <w:rFonts w:ascii="Times New Roman" w:eastAsia="Times New Roman" w:hAnsi="Times New Roman" w:cs="Times New Roman"/>
          <w:b/>
          <w:bCs/>
          <w:i/>
          <w:iCs/>
          <w:sz w:val="24"/>
          <w:szCs w:val="24"/>
        </w:rPr>
        <w:t xml:space="preserve">la proiectul de hotărâre privind alocarea de materiale de construcții (pavele din granit și borduri de granit) din stocurile UAT </w:t>
      </w:r>
      <w:r>
        <w:rPr>
          <w:rFonts w:ascii="Times New Roman" w:eastAsia="Times New Roman" w:hAnsi="Times New Roman" w:cs="Times New Roman"/>
          <w:b/>
          <w:bCs/>
          <w:i/>
          <w:iCs/>
          <w:sz w:val="24"/>
          <w:szCs w:val="24"/>
        </w:rPr>
        <w:t>M</w:t>
      </w:r>
      <w:r>
        <w:rPr>
          <w:rFonts w:ascii="Times New Roman" w:eastAsia="Times New Roman" w:hAnsi="Times New Roman" w:cs="Times New Roman"/>
          <w:b/>
          <w:bCs/>
          <w:i/>
          <w:iCs/>
          <w:sz w:val="24"/>
          <w:szCs w:val="24"/>
          <w:lang w:val="ro-RO"/>
        </w:rPr>
        <w:t xml:space="preserve">ăcin </w:t>
      </w:r>
      <w:r w:rsidRPr="002823B8">
        <w:rPr>
          <w:rFonts w:ascii="Times New Roman" w:eastAsia="Times New Roman" w:hAnsi="Times New Roman" w:cs="Times New Roman"/>
          <w:b/>
          <w:bCs/>
          <w:i/>
          <w:iCs/>
          <w:sz w:val="24"/>
          <w:szCs w:val="24"/>
        </w:rPr>
        <w:t>pentru amenajarea căii de acces la obiectivul memorial „Arc de Triumf”</w:t>
      </w:r>
    </w:p>
    <w:p w14:paraId="3A014BAF" w14:textId="2FBF3A5F" w:rsidR="002823B8" w:rsidRPr="002823B8" w:rsidRDefault="002823B8" w:rsidP="002823B8">
      <w:pPr>
        <w:spacing w:line="240" w:lineRule="auto"/>
        <w:rPr>
          <w:rFonts w:ascii="Arial" w:eastAsia="Times New Roman" w:hAnsi="Arial" w:cs="Arial"/>
          <w:sz w:val="24"/>
          <w:szCs w:val="24"/>
        </w:rPr>
      </w:pPr>
      <w:r>
        <w:rPr>
          <w:rFonts w:ascii="Arial" w:eastAsia="Times New Roman" w:hAnsi="Arial" w:cs="Arial"/>
          <w:sz w:val="24"/>
          <w:szCs w:val="24"/>
        </w:rPr>
        <w:t xml:space="preserve">             </w:t>
      </w:r>
      <w:r w:rsidRPr="002823B8">
        <w:rPr>
          <w:rFonts w:ascii="Arial" w:eastAsia="Times New Roman" w:hAnsi="Arial" w:cs="Arial"/>
          <w:sz w:val="24"/>
          <w:szCs w:val="24"/>
        </w:rPr>
        <w:t>Doamnelor și domnilor consilieri locali,</w:t>
      </w:r>
    </w:p>
    <w:p w14:paraId="5EC14E4A" w14:textId="562F0C54" w:rsidR="002823B8" w:rsidRPr="002823B8" w:rsidRDefault="002823B8" w:rsidP="002823B8">
      <w:pPr>
        <w:spacing w:line="240" w:lineRule="auto"/>
        <w:rPr>
          <w:rFonts w:ascii="Times New Roman" w:eastAsia="Times New Roman" w:hAnsi="Times New Roman" w:cs="Times New Roman"/>
          <w:sz w:val="24"/>
          <w:szCs w:val="24"/>
        </w:rPr>
      </w:pPr>
      <w:r w:rsidRPr="002823B8">
        <w:rPr>
          <w:rFonts w:ascii="Times New Roman" w:eastAsia="Times New Roman" w:hAnsi="Times New Roman" w:cs="Times New Roman"/>
          <w:sz w:val="24"/>
          <w:szCs w:val="24"/>
        </w:rPr>
        <w:t xml:space="preserve">    Subsemnatul, Ivanov Vladimir, în calitate de consilier local și inițiator al prezentului proiect de hotărâre, supun atenției dumneavoastră o propunere ce îmbină utilitatea publică, respectarea normelor urbanistice și valorificarea identității istorice a localității noastre.</w:t>
      </w:r>
    </w:p>
    <w:p w14:paraId="38E5654B" w14:textId="306EB274" w:rsidR="002823B8" w:rsidRPr="002823B8" w:rsidRDefault="002823B8" w:rsidP="002823B8">
      <w:pPr>
        <w:spacing w:line="240" w:lineRule="auto"/>
        <w:rPr>
          <w:rFonts w:ascii="Times New Roman" w:eastAsia="Times New Roman" w:hAnsi="Times New Roman" w:cs="Times New Roman"/>
          <w:sz w:val="24"/>
          <w:szCs w:val="24"/>
        </w:rPr>
      </w:pPr>
      <w:r w:rsidRPr="002823B8">
        <w:rPr>
          <w:rFonts w:ascii="Times New Roman" w:eastAsia="Times New Roman" w:hAnsi="Times New Roman" w:cs="Times New Roman"/>
          <w:sz w:val="24"/>
          <w:szCs w:val="24"/>
        </w:rPr>
        <w:t xml:space="preserve">Prin </w:t>
      </w:r>
      <w:r w:rsidRPr="002823B8">
        <w:rPr>
          <w:rFonts w:ascii="Times New Roman" w:eastAsia="Times New Roman" w:hAnsi="Times New Roman" w:cs="Times New Roman"/>
          <w:b/>
          <w:bCs/>
          <w:sz w:val="24"/>
          <w:szCs w:val="24"/>
        </w:rPr>
        <w:t>HCL nr. 64 din 29.09.2025</w:t>
      </w:r>
      <w:r w:rsidRPr="002823B8">
        <w:rPr>
          <w:rFonts w:ascii="Times New Roman" w:eastAsia="Times New Roman" w:hAnsi="Times New Roman" w:cs="Times New Roman"/>
          <w:sz w:val="24"/>
          <w:szCs w:val="24"/>
        </w:rPr>
        <w:t xml:space="preserve">, Consiliul Local a aprobat cadrul juridic pentru realizarea pe domeniul public a monumentului „Arc de Triumf” de către domnul Barbato Mihail Traian, în regim de voluntariat și din resurse proprii, lucrările fiind autorizate oficial conform </w:t>
      </w:r>
      <w:r w:rsidRPr="002823B8">
        <w:rPr>
          <w:rFonts w:ascii="Times New Roman" w:eastAsia="Times New Roman" w:hAnsi="Times New Roman" w:cs="Times New Roman"/>
          <w:b/>
          <w:bCs/>
          <w:sz w:val="24"/>
          <w:szCs w:val="24"/>
        </w:rPr>
        <w:t xml:space="preserve">Autorizației de Construire nr. </w:t>
      </w:r>
      <w:r w:rsidR="00EC7F00">
        <w:rPr>
          <w:rFonts w:ascii="Times New Roman" w:eastAsia="Times New Roman" w:hAnsi="Times New Roman" w:cs="Times New Roman"/>
          <w:b/>
          <w:bCs/>
          <w:sz w:val="24"/>
          <w:szCs w:val="24"/>
        </w:rPr>
        <w:t>25</w:t>
      </w:r>
      <w:r w:rsidRPr="002823B8">
        <w:rPr>
          <w:rFonts w:ascii="Times New Roman" w:eastAsia="Times New Roman" w:hAnsi="Times New Roman" w:cs="Times New Roman"/>
          <w:b/>
          <w:bCs/>
          <w:sz w:val="24"/>
          <w:szCs w:val="24"/>
        </w:rPr>
        <w:t xml:space="preserve"> din data de </w:t>
      </w:r>
      <w:r w:rsidR="00EC7F00">
        <w:rPr>
          <w:rFonts w:ascii="Times New Roman" w:eastAsia="Times New Roman" w:hAnsi="Times New Roman" w:cs="Times New Roman"/>
          <w:b/>
          <w:bCs/>
          <w:sz w:val="24"/>
          <w:szCs w:val="24"/>
        </w:rPr>
        <w:t>04.11.2025</w:t>
      </w:r>
      <w:r w:rsidRPr="002823B8">
        <w:rPr>
          <w:rFonts w:ascii="Times New Roman" w:eastAsia="Times New Roman" w:hAnsi="Times New Roman" w:cs="Times New Roman"/>
          <w:sz w:val="24"/>
          <w:szCs w:val="24"/>
        </w:rPr>
        <w:t>. O condiție obligatorie stabilită este ca, la finalizare, întregul ansamblu să fie donat și integrat în patrimoniul public al UAT Măcin.</w:t>
      </w:r>
    </w:p>
    <w:p w14:paraId="536BC41D" w14:textId="77777777" w:rsidR="002823B8" w:rsidRPr="002823B8" w:rsidRDefault="002823B8" w:rsidP="002823B8">
      <w:pPr>
        <w:spacing w:line="240" w:lineRule="auto"/>
        <w:rPr>
          <w:rFonts w:ascii="Times New Roman" w:eastAsia="Times New Roman" w:hAnsi="Times New Roman" w:cs="Times New Roman"/>
          <w:sz w:val="24"/>
          <w:szCs w:val="24"/>
        </w:rPr>
      </w:pPr>
      <w:r w:rsidRPr="002823B8">
        <w:rPr>
          <w:rFonts w:ascii="Times New Roman" w:eastAsia="Times New Roman" w:hAnsi="Times New Roman" w:cs="Times New Roman"/>
          <w:sz w:val="24"/>
          <w:szCs w:val="24"/>
        </w:rPr>
        <w:t xml:space="preserve">Pentru asigurarea funcționalității monumentului, este indispensabilă amenajarea aleii pietonale de acces, cu dimensiunile de 8 m lungime și 2 m lățime (suprafață utilă de 16 mp). Conform planurilor tehnice, această alee are rolul de a asigura </w:t>
      </w:r>
      <w:r w:rsidRPr="002823B8">
        <w:rPr>
          <w:rFonts w:ascii="Times New Roman" w:eastAsia="Times New Roman" w:hAnsi="Times New Roman" w:cs="Times New Roman"/>
          <w:b/>
          <w:bCs/>
          <w:sz w:val="24"/>
          <w:szCs w:val="24"/>
        </w:rPr>
        <w:t>fluxul pietonal direct din trotuarul principal, trecând pe sub Arcul de Triumf, până la panoul informativ iluminat</w:t>
      </w:r>
      <w:r w:rsidRPr="002823B8">
        <w:rPr>
          <w:rFonts w:ascii="Times New Roman" w:eastAsia="Times New Roman" w:hAnsi="Times New Roman" w:cs="Times New Roman"/>
          <w:sz w:val="24"/>
          <w:szCs w:val="24"/>
        </w:rPr>
        <w:t xml:space="preserve"> al monumentului.</w:t>
      </w:r>
    </w:p>
    <w:p w14:paraId="684F6C84" w14:textId="77777777" w:rsidR="002823B8" w:rsidRPr="002823B8" w:rsidRDefault="002823B8" w:rsidP="002823B8">
      <w:pPr>
        <w:spacing w:line="240" w:lineRule="auto"/>
        <w:rPr>
          <w:rFonts w:ascii="Times New Roman" w:eastAsia="Times New Roman" w:hAnsi="Times New Roman" w:cs="Times New Roman"/>
          <w:sz w:val="24"/>
          <w:szCs w:val="24"/>
        </w:rPr>
      </w:pPr>
      <w:r w:rsidRPr="002823B8">
        <w:rPr>
          <w:rFonts w:ascii="Times New Roman" w:eastAsia="Times New Roman" w:hAnsi="Times New Roman" w:cs="Times New Roman"/>
          <w:b/>
          <w:bCs/>
          <w:sz w:val="24"/>
          <w:szCs w:val="24"/>
        </w:rPr>
        <w:t>Justificarea oportunității și a utilizării granitului local:</w:t>
      </w:r>
    </w:p>
    <w:p w14:paraId="4A02F7F1" w14:textId="77777777" w:rsidR="002823B8" w:rsidRPr="002823B8" w:rsidRDefault="002823B8" w:rsidP="002823B8">
      <w:pPr>
        <w:numPr>
          <w:ilvl w:val="0"/>
          <w:numId w:val="1"/>
        </w:numPr>
        <w:spacing w:after="0" w:line="240" w:lineRule="auto"/>
        <w:rPr>
          <w:rFonts w:ascii="Times New Roman" w:eastAsia="Times New Roman" w:hAnsi="Times New Roman" w:cs="Times New Roman"/>
          <w:sz w:val="24"/>
          <w:szCs w:val="24"/>
        </w:rPr>
      </w:pPr>
      <w:r w:rsidRPr="002823B8">
        <w:rPr>
          <w:rFonts w:ascii="Times New Roman" w:eastAsia="Times New Roman" w:hAnsi="Times New Roman" w:cs="Times New Roman"/>
          <w:b/>
          <w:bCs/>
          <w:sz w:val="24"/>
          <w:szCs w:val="24"/>
        </w:rPr>
        <w:t>Specificul local și identitatea culturală:</w:t>
      </w:r>
      <w:r w:rsidRPr="002823B8">
        <w:rPr>
          <w:rFonts w:ascii="Times New Roman" w:eastAsia="Times New Roman" w:hAnsi="Times New Roman" w:cs="Times New Roman"/>
          <w:sz w:val="24"/>
          <w:szCs w:val="24"/>
        </w:rPr>
        <w:t xml:space="preserve"> Se dorește în mod expres ca finisajul aleii să fie realizat din </w:t>
      </w:r>
      <w:r w:rsidRPr="002823B8">
        <w:rPr>
          <w:rFonts w:ascii="Times New Roman" w:eastAsia="Times New Roman" w:hAnsi="Times New Roman" w:cs="Times New Roman"/>
          <w:b/>
          <w:bCs/>
          <w:sz w:val="24"/>
          <w:szCs w:val="24"/>
        </w:rPr>
        <w:t>pavele din granit</w:t>
      </w:r>
      <w:r w:rsidRPr="002823B8">
        <w:rPr>
          <w:rFonts w:ascii="Times New Roman" w:eastAsia="Times New Roman" w:hAnsi="Times New Roman" w:cs="Times New Roman"/>
          <w:sz w:val="24"/>
          <w:szCs w:val="24"/>
        </w:rPr>
        <w:t>. Orașul Măcin este de notorietate istorică națională pentru exploatarea granitului în carierele sale istorice. Utilizarea acestui material durabil reprezintă o emblemă a comunității și oferă monumentului o valoare estetică și istorică deosebită.</w:t>
      </w:r>
    </w:p>
    <w:p w14:paraId="6EEEB948" w14:textId="77777777" w:rsidR="002823B8" w:rsidRPr="002823B8" w:rsidRDefault="002823B8" w:rsidP="002823B8">
      <w:pPr>
        <w:numPr>
          <w:ilvl w:val="0"/>
          <w:numId w:val="1"/>
        </w:numPr>
        <w:spacing w:after="0" w:line="240" w:lineRule="auto"/>
        <w:rPr>
          <w:rFonts w:ascii="Times New Roman" w:eastAsia="Times New Roman" w:hAnsi="Times New Roman" w:cs="Times New Roman"/>
          <w:sz w:val="24"/>
          <w:szCs w:val="24"/>
        </w:rPr>
      </w:pPr>
      <w:r w:rsidRPr="002823B8">
        <w:rPr>
          <w:rFonts w:ascii="Times New Roman" w:eastAsia="Times New Roman" w:hAnsi="Times New Roman" w:cs="Times New Roman"/>
          <w:b/>
          <w:bCs/>
          <w:sz w:val="24"/>
          <w:szCs w:val="24"/>
        </w:rPr>
        <w:t>Valorificarea stocurilor existente:</w:t>
      </w:r>
      <w:r w:rsidRPr="002823B8">
        <w:rPr>
          <w:rFonts w:ascii="Times New Roman" w:eastAsia="Times New Roman" w:hAnsi="Times New Roman" w:cs="Times New Roman"/>
          <w:sz w:val="24"/>
          <w:szCs w:val="24"/>
        </w:rPr>
        <w:t xml:space="preserve"> Atât cele 17.6 mp de pavele din granit, cât și cei 16 metri liniari de borduri din granit solicitați fac parte din materialele recuperate și rămase în stocul primăriei în urma proiectelor anterioare de asfaltare și reabilitare a orașului.</w:t>
      </w:r>
    </w:p>
    <w:p w14:paraId="5746EC1A" w14:textId="05502987" w:rsidR="002823B8" w:rsidRPr="002823B8" w:rsidRDefault="002823B8" w:rsidP="002823B8">
      <w:pPr>
        <w:numPr>
          <w:ilvl w:val="0"/>
          <w:numId w:val="1"/>
        </w:numPr>
        <w:spacing w:after="0" w:line="240" w:lineRule="auto"/>
        <w:rPr>
          <w:rFonts w:ascii="Times New Roman" w:eastAsia="Times New Roman" w:hAnsi="Times New Roman" w:cs="Times New Roman"/>
          <w:sz w:val="24"/>
          <w:szCs w:val="24"/>
        </w:rPr>
      </w:pPr>
      <w:r w:rsidRPr="002823B8">
        <w:rPr>
          <w:rFonts w:ascii="Times New Roman" w:eastAsia="Times New Roman" w:hAnsi="Times New Roman" w:cs="Times New Roman"/>
          <w:b/>
          <w:bCs/>
          <w:sz w:val="24"/>
          <w:szCs w:val="24"/>
        </w:rPr>
        <w:t>Eficiență financiară:</w:t>
      </w:r>
      <w:r w:rsidRPr="002823B8">
        <w:rPr>
          <w:rFonts w:ascii="Times New Roman" w:eastAsia="Times New Roman" w:hAnsi="Times New Roman" w:cs="Times New Roman"/>
          <w:sz w:val="24"/>
          <w:szCs w:val="24"/>
        </w:rPr>
        <w:t xml:space="preserve"> Executantul voluntar, domnul Barbato Mihail Traian, suportă integral din resurse proprii manopera de montaj, pregătirea infrastructurii și materialele auxiliare (nisip, ciment).</w:t>
      </w:r>
    </w:p>
    <w:p w14:paraId="6F55D22B" w14:textId="77777777" w:rsidR="002823B8" w:rsidRPr="002823B8" w:rsidRDefault="002823B8" w:rsidP="002823B8">
      <w:pPr>
        <w:spacing w:after="0" w:line="240" w:lineRule="auto"/>
        <w:ind w:left="720"/>
        <w:rPr>
          <w:rFonts w:ascii="Times New Roman" w:eastAsia="Times New Roman" w:hAnsi="Times New Roman" w:cs="Times New Roman"/>
          <w:sz w:val="24"/>
          <w:szCs w:val="24"/>
        </w:rPr>
      </w:pPr>
    </w:p>
    <w:p w14:paraId="56DC7F7B" w14:textId="40A669B3" w:rsidR="002823B8" w:rsidRPr="002823B8" w:rsidRDefault="002823B8" w:rsidP="002823B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2823B8">
        <w:rPr>
          <w:rFonts w:ascii="Times New Roman" w:eastAsia="Times New Roman" w:hAnsi="Times New Roman" w:cs="Times New Roman"/>
          <w:sz w:val="24"/>
          <w:szCs w:val="24"/>
        </w:rPr>
        <w:t>Față de argumentele expuse, vă solicit analizarea și acordarea unui vot favorabil pentru proiectul de hotărâre alăturat.</w:t>
      </w:r>
    </w:p>
    <w:p w14:paraId="641369F2" w14:textId="2C29D1A1" w:rsidR="002823B8" w:rsidRPr="002823B8" w:rsidRDefault="002823B8" w:rsidP="002823B8">
      <w:pPr>
        <w:spacing w:line="240" w:lineRule="auto"/>
        <w:rPr>
          <w:rFonts w:ascii="Arial" w:eastAsia="Times New Roman" w:hAnsi="Arial" w:cs="Arial"/>
          <w:sz w:val="24"/>
          <w:szCs w:val="24"/>
        </w:rPr>
      </w:pPr>
    </w:p>
    <w:p w14:paraId="6EC0BEF4" w14:textId="77777777" w:rsidR="002823B8" w:rsidRDefault="002823B8" w:rsidP="002823B8">
      <w:pPr>
        <w:spacing w:line="240" w:lineRule="auto"/>
        <w:rPr>
          <w:rFonts w:ascii="Arial" w:eastAsia="Times New Roman" w:hAnsi="Arial" w:cs="Arial"/>
          <w:b/>
          <w:bCs/>
          <w:sz w:val="24"/>
          <w:szCs w:val="24"/>
        </w:rPr>
      </w:pPr>
      <w:r w:rsidRPr="002823B8">
        <w:rPr>
          <w:rFonts w:ascii="Arial" w:eastAsia="Times New Roman" w:hAnsi="Arial" w:cs="Arial"/>
          <w:b/>
          <w:bCs/>
          <w:sz w:val="24"/>
          <w:szCs w:val="24"/>
        </w:rPr>
        <w:t>INIȚIATOR,</w:t>
      </w:r>
      <w:r w:rsidRPr="002823B8">
        <w:rPr>
          <w:rFonts w:ascii="Arial" w:eastAsia="Times New Roman" w:hAnsi="Arial" w:cs="Arial"/>
          <w:sz w:val="24"/>
          <w:szCs w:val="24"/>
        </w:rPr>
        <w:br/>
        <w:t xml:space="preserve">Consilier Local </w:t>
      </w:r>
      <w:r>
        <w:rPr>
          <w:rFonts w:ascii="Arial" w:eastAsia="Times New Roman" w:hAnsi="Arial" w:cs="Arial"/>
          <w:sz w:val="24"/>
          <w:szCs w:val="24"/>
        </w:rPr>
        <w:t xml:space="preserve">P.O.T. </w:t>
      </w:r>
      <w:r w:rsidRPr="002823B8">
        <w:rPr>
          <w:rFonts w:ascii="Arial" w:eastAsia="Times New Roman" w:hAnsi="Arial" w:cs="Arial"/>
          <w:b/>
          <w:bCs/>
          <w:sz w:val="24"/>
          <w:szCs w:val="24"/>
        </w:rPr>
        <w:t>Ivanov Vladimir</w:t>
      </w:r>
    </w:p>
    <w:p w14:paraId="57D46811" w14:textId="5B5BE082" w:rsidR="002823B8" w:rsidRPr="002823B8" w:rsidRDefault="002823B8" w:rsidP="002823B8">
      <w:pPr>
        <w:spacing w:line="240" w:lineRule="auto"/>
        <w:rPr>
          <w:rFonts w:ascii="Arial" w:eastAsia="Times New Roman" w:hAnsi="Arial" w:cs="Arial"/>
          <w:sz w:val="24"/>
          <w:szCs w:val="24"/>
        </w:rPr>
      </w:pPr>
      <w:r w:rsidRPr="002823B8">
        <w:rPr>
          <w:rFonts w:ascii="Arial" w:eastAsia="Times New Roman" w:hAnsi="Arial" w:cs="Arial"/>
          <w:sz w:val="24"/>
          <w:szCs w:val="24"/>
        </w:rPr>
        <w:br/>
        <w:t>Semnătura: _______________</w:t>
      </w:r>
    </w:p>
    <w:p w14:paraId="0AA93762" w14:textId="77777777" w:rsidR="002823B8" w:rsidRPr="002823B8" w:rsidRDefault="00AD3C99" w:rsidP="002823B8">
      <w:pPr>
        <w:spacing w:before="480" w:after="4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pict w14:anchorId="5B2D0A70">
          <v:rect id="_x0000_i1025" style="width:0;height:1.5pt" o:hralign="center" o:hrstd="t" o:hr="t" fillcolor="#a0a0a0" stroked="f"/>
        </w:pict>
      </w:r>
    </w:p>
    <w:p w14:paraId="3A689E92" w14:textId="77777777" w:rsidR="00B64E9A" w:rsidRDefault="00B64E9A"/>
    <w:sectPr w:rsidR="00B64E9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BA8D91" w14:textId="77777777" w:rsidR="00AD3C99" w:rsidRDefault="00AD3C99" w:rsidP="002823B8">
      <w:pPr>
        <w:spacing w:after="0" w:line="240" w:lineRule="auto"/>
      </w:pPr>
      <w:r>
        <w:separator/>
      </w:r>
    </w:p>
  </w:endnote>
  <w:endnote w:type="continuationSeparator" w:id="0">
    <w:p w14:paraId="22259C83" w14:textId="77777777" w:rsidR="00AD3C99" w:rsidRDefault="00AD3C99" w:rsidP="002823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9AA402" w14:textId="77777777" w:rsidR="00AD3C99" w:rsidRDefault="00AD3C99" w:rsidP="002823B8">
      <w:pPr>
        <w:spacing w:after="0" w:line="240" w:lineRule="auto"/>
      </w:pPr>
      <w:r>
        <w:separator/>
      </w:r>
    </w:p>
  </w:footnote>
  <w:footnote w:type="continuationSeparator" w:id="0">
    <w:p w14:paraId="0F19A43B" w14:textId="77777777" w:rsidR="00AD3C99" w:rsidRDefault="00AD3C99" w:rsidP="002823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54534D"/>
    <w:multiLevelType w:val="multilevel"/>
    <w:tmpl w:val="CBC28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69C"/>
    <w:rsid w:val="002823B8"/>
    <w:rsid w:val="0097169C"/>
    <w:rsid w:val="00AD3C99"/>
    <w:rsid w:val="00B64E9A"/>
    <w:rsid w:val="00E334D8"/>
    <w:rsid w:val="00EC7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7B763"/>
  <w15:chartTrackingRefBased/>
  <w15:docId w15:val="{26CE7242-5D3C-4895-97CA-7BBD616C7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2823B8"/>
    <w:rPr>
      <w:b/>
      <w:bCs/>
    </w:rPr>
  </w:style>
  <w:style w:type="paragraph" w:customStyle="1" w:styleId="z1qcye">
    <w:name w:val="z1qcye"/>
    <w:basedOn w:val="Normal"/>
    <w:rsid w:val="002823B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286pc">
    <w:name w:val="t286pc"/>
    <w:basedOn w:val="DefaultParagraphFont"/>
    <w:rsid w:val="002823B8"/>
  </w:style>
  <w:style w:type="paragraph" w:styleId="Header">
    <w:name w:val="header"/>
    <w:basedOn w:val="Normal"/>
    <w:link w:val="HeaderChar"/>
    <w:uiPriority w:val="99"/>
    <w:unhideWhenUsed/>
    <w:rsid w:val="002823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23B8"/>
  </w:style>
  <w:style w:type="paragraph" w:styleId="Footer">
    <w:name w:val="footer"/>
    <w:basedOn w:val="Normal"/>
    <w:link w:val="FooterChar"/>
    <w:uiPriority w:val="99"/>
    <w:unhideWhenUsed/>
    <w:rsid w:val="002823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23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183311">
      <w:bodyDiv w:val="1"/>
      <w:marLeft w:val="0"/>
      <w:marRight w:val="0"/>
      <w:marTop w:val="0"/>
      <w:marBottom w:val="0"/>
      <w:divBdr>
        <w:top w:val="none" w:sz="0" w:space="0" w:color="auto"/>
        <w:left w:val="none" w:sz="0" w:space="0" w:color="auto"/>
        <w:bottom w:val="none" w:sz="0" w:space="0" w:color="auto"/>
        <w:right w:val="none" w:sz="0" w:space="0" w:color="auto"/>
      </w:divBdr>
      <w:divsChild>
        <w:div w:id="876351244">
          <w:marLeft w:val="0"/>
          <w:marRight w:val="0"/>
          <w:marTop w:val="360"/>
          <w:marBottom w:val="180"/>
          <w:divBdr>
            <w:top w:val="none" w:sz="0" w:space="0" w:color="auto"/>
            <w:left w:val="none" w:sz="0" w:space="0" w:color="auto"/>
            <w:bottom w:val="none" w:sz="0" w:space="0" w:color="auto"/>
            <w:right w:val="none" w:sz="0" w:space="0" w:color="auto"/>
          </w:divBdr>
        </w:div>
        <w:div w:id="1297030205">
          <w:marLeft w:val="0"/>
          <w:marRight w:val="0"/>
          <w:marTop w:val="180"/>
          <w:marBottom w:val="240"/>
          <w:divBdr>
            <w:top w:val="none" w:sz="0" w:space="0" w:color="auto"/>
            <w:left w:val="none" w:sz="0" w:space="0" w:color="auto"/>
            <w:bottom w:val="none" w:sz="0" w:space="0" w:color="auto"/>
            <w:right w:val="none" w:sz="0" w:space="0" w:color="auto"/>
          </w:divBdr>
        </w:div>
        <w:div w:id="1476679266">
          <w:marLeft w:val="0"/>
          <w:marRight w:val="0"/>
          <w:marTop w:val="180"/>
          <w:marBottom w:val="240"/>
          <w:divBdr>
            <w:top w:val="none" w:sz="0" w:space="0" w:color="auto"/>
            <w:left w:val="none" w:sz="0" w:space="0" w:color="auto"/>
            <w:bottom w:val="none" w:sz="0" w:space="0" w:color="auto"/>
            <w:right w:val="none" w:sz="0" w:space="0" w:color="auto"/>
          </w:divBdr>
        </w:div>
        <w:div w:id="238254768">
          <w:marLeft w:val="0"/>
          <w:marRight w:val="0"/>
          <w:marTop w:val="180"/>
          <w:marBottom w:val="240"/>
          <w:divBdr>
            <w:top w:val="none" w:sz="0" w:space="0" w:color="auto"/>
            <w:left w:val="none" w:sz="0" w:space="0" w:color="auto"/>
            <w:bottom w:val="none" w:sz="0" w:space="0" w:color="auto"/>
            <w:right w:val="none" w:sz="0" w:space="0" w:color="auto"/>
          </w:divBdr>
        </w:div>
        <w:div w:id="1713071578">
          <w:marLeft w:val="0"/>
          <w:marRight w:val="0"/>
          <w:marTop w:val="180"/>
          <w:marBottom w:val="240"/>
          <w:divBdr>
            <w:top w:val="none" w:sz="0" w:space="0" w:color="auto"/>
            <w:left w:val="none" w:sz="0" w:space="0" w:color="auto"/>
            <w:bottom w:val="none" w:sz="0" w:space="0" w:color="auto"/>
            <w:right w:val="none" w:sz="0" w:space="0" w:color="auto"/>
          </w:divBdr>
        </w:div>
        <w:div w:id="260992029">
          <w:marLeft w:val="0"/>
          <w:marRight w:val="0"/>
          <w:marTop w:val="180"/>
          <w:marBottom w:val="240"/>
          <w:divBdr>
            <w:top w:val="none" w:sz="0" w:space="0" w:color="auto"/>
            <w:left w:val="none" w:sz="0" w:space="0" w:color="auto"/>
            <w:bottom w:val="none" w:sz="0" w:space="0" w:color="auto"/>
            <w:right w:val="none" w:sz="0" w:space="0" w:color="auto"/>
          </w:divBdr>
        </w:div>
        <w:div w:id="706833175">
          <w:marLeft w:val="0"/>
          <w:marRight w:val="0"/>
          <w:marTop w:val="180"/>
          <w:marBottom w:val="240"/>
          <w:divBdr>
            <w:top w:val="none" w:sz="0" w:space="0" w:color="auto"/>
            <w:left w:val="none" w:sz="0" w:space="0" w:color="auto"/>
            <w:bottom w:val="none" w:sz="0" w:space="0" w:color="auto"/>
            <w:right w:val="none" w:sz="0" w:space="0" w:color="auto"/>
          </w:divBdr>
        </w:div>
        <w:div w:id="1917519938">
          <w:marLeft w:val="0"/>
          <w:marRight w:val="0"/>
          <w:marTop w:val="180"/>
          <w:marBottom w:val="240"/>
          <w:divBdr>
            <w:top w:val="none" w:sz="0" w:space="0" w:color="auto"/>
            <w:left w:val="none" w:sz="0" w:space="0" w:color="auto"/>
            <w:bottom w:val="none" w:sz="0" w:space="0" w:color="auto"/>
            <w:right w:val="none" w:sz="0" w:space="0" w:color="auto"/>
          </w:divBdr>
        </w:div>
        <w:div w:id="1157186487">
          <w:marLeft w:val="0"/>
          <w:marRight w:val="0"/>
          <w:marTop w:val="180"/>
          <w:marBottom w:val="240"/>
          <w:divBdr>
            <w:top w:val="none" w:sz="0" w:space="0" w:color="auto"/>
            <w:left w:val="none" w:sz="0" w:space="0" w:color="auto"/>
            <w:bottom w:val="none" w:sz="0" w:space="0" w:color="auto"/>
            <w:right w:val="none" w:sz="0" w:space="0" w:color="auto"/>
          </w:divBdr>
        </w:div>
        <w:div w:id="1400012105">
          <w:marLeft w:val="0"/>
          <w:marRight w:val="0"/>
          <w:marTop w:val="18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383</Words>
  <Characters>2184</Characters>
  <Application>Microsoft Office Word</Application>
  <DocSecurity>0</DocSecurity>
  <Lines>18</Lines>
  <Paragraphs>5</Paragraphs>
  <ScaleCrop>false</ScaleCrop>
  <Company/>
  <LinksUpToDate>false</LinksUpToDate>
  <CharactersWithSpaces>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2026-06-23T10:56:00Z</dcterms:created>
  <dcterms:modified xsi:type="dcterms:W3CDTF">2026-06-23T11:10:00Z</dcterms:modified>
</cp:coreProperties>
</file>