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00C1" w14:textId="77777777" w:rsidR="00B45108" w:rsidRPr="00B45108" w:rsidRDefault="00B45108" w:rsidP="00B45108">
      <w:pPr>
        <w:spacing w:after="0"/>
        <w:ind w:left="360"/>
        <w:jc w:val="both"/>
        <w:rPr>
          <w:rFonts w:ascii="Times New Roman" w:hAnsi="Times New Roman" w:cs="Times New Roman"/>
          <w:b/>
          <w:sz w:val="28"/>
          <w:szCs w:val="28"/>
        </w:rPr>
      </w:pPr>
      <w:r w:rsidRPr="00B45108">
        <w:rPr>
          <w:rFonts w:ascii="Times New Roman" w:hAnsi="Times New Roman" w:cs="Times New Roman"/>
          <w:b/>
          <w:sz w:val="28"/>
          <w:szCs w:val="28"/>
        </w:rPr>
        <w:t xml:space="preserve">  R O M Â N I A</w:t>
      </w:r>
    </w:p>
    <w:p w14:paraId="6894E485"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JUDEŢUL HUNEDOARA </w:t>
      </w:r>
    </w:p>
    <w:p w14:paraId="330FBEA0"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MUNICIPIUL BRAD</w:t>
      </w:r>
    </w:p>
    <w:p w14:paraId="7E10C0B6"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P R I M A R U L</w:t>
      </w:r>
    </w:p>
    <w:p w14:paraId="63BDF5FC" w14:textId="13A61EC9" w:rsid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Nr. </w:t>
      </w:r>
      <w:r w:rsidR="00593BCC">
        <w:rPr>
          <w:rFonts w:ascii="Times New Roman" w:hAnsi="Times New Roman" w:cs="Times New Roman"/>
          <w:b/>
          <w:sz w:val="28"/>
          <w:szCs w:val="28"/>
        </w:rPr>
        <w:t>1</w:t>
      </w:r>
      <w:r w:rsidR="00605F3C">
        <w:rPr>
          <w:rFonts w:ascii="Times New Roman" w:hAnsi="Times New Roman" w:cs="Times New Roman"/>
          <w:b/>
          <w:sz w:val="28"/>
          <w:szCs w:val="28"/>
        </w:rPr>
        <w:t>22</w:t>
      </w:r>
      <w:r w:rsidRPr="00B45108">
        <w:rPr>
          <w:rFonts w:ascii="Times New Roman" w:hAnsi="Times New Roman" w:cs="Times New Roman"/>
          <w:b/>
          <w:sz w:val="28"/>
          <w:szCs w:val="28"/>
        </w:rPr>
        <w:t>/1</w:t>
      </w:r>
      <w:r w:rsidR="00593BCC">
        <w:rPr>
          <w:rFonts w:ascii="Times New Roman" w:hAnsi="Times New Roman" w:cs="Times New Roman"/>
          <w:b/>
          <w:sz w:val="28"/>
          <w:szCs w:val="28"/>
        </w:rPr>
        <w:t>1017</w:t>
      </w:r>
      <w:r w:rsidRPr="00B45108">
        <w:rPr>
          <w:rFonts w:ascii="Times New Roman" w:hAnsi="Times New Roman" w:cs="Times New Roman"/>
          <w:b/>
          <w:sz w:val="28"/>
          <w:szCs w:val="28"/>
        </w:rPr>
        <w:t>/</w:t>
      </w:r>
      <w:r w:rsidR="00605F3C">
        <w:rPr>
          <w:rFonts w:ascii="Times New Roman" w:hAnsi="Times New Roman" w:cs="Times New Roman"/>
          <w:b/>
          <w:sz w:val="28"/>
          <w:szCs w:val="28"/>
        </w:rPr>
        <w:t>29</w:t>
      </w:r>
      <w:r w:rsidR="00593BCC">
        <w:rPr>
          <w:rFonts w:ascii="Times New Roman" w:hAnsi="Times New Roman" w:cs="Times New Roman"/>
          <w:b/>
          <w:sz w:val="28"/>
          <w:szCs w:val="28"/>
        </w:rPr>
        <w:t>.06.2026</w:t>
      </w:r>
    </w:p>
    <w:p w14:paraId="29F41948" w14:textId="77777777" w:rsidR="00034A3A" w:rsidRPr="00B45108" w:rsidRDefault="00034A3A" w:rsidP="00B45108">
      <w:pPr>
        <w:spacing w:after="0"/>
        <w:jc w:val="both"/>
        <w:rPr>
          <w:rFonts w:ascii="Times New Roman" w:hAnsi="Times New Roman" w:cs="Times New Roman"/>
        </w:rPr>
      </w:pPr>
    </w:p>
    <w:p w14:paraId="0992A5BC" w14:textId="77777777" w:rsidR="00B45108" w:rsidRDefault="00B45108" w:rsidP="00B45108">
      <w:pPr>
        <w:spacing w:after="0"/>
        <w:jc w:val="both"/>
        <w:rPr>
          <w:rFonts w:ascii="Times New Roman" w:hAnsi="Times New Roman" w:cs="Times New Roman"/>
          <w:b/>
          <w:sz w:val="28"/>
          <w:szCs w:val="28"/>
        </w:rPr>
      </w:pPr>
    </w:p>
    <w:p w14:paraId="4DDA1750" w14:textId="77777777" w:rsidR="006441BF" w:rsidRPr="00B45108" w:rsidRDefault="006441BF" w:rsidP="00B45108">
      <w:pPr>
        <w:spacing w:after="0"/>
        <w:jc w:val="both"/>
        <w:rPr>
          <w:rFonts w:ascii="Times New Roman" w:hAnsi="Times New Roman" w:cs="Times New Roman"/>
          <w:b/>
          <w:sz w:val="28"/>
          <w:szCs w:val="28"/>
        </w:rPr>
      </w:pPr>
    </w:p>
    <w:p w14:paraId="59ECC0F6" w14:textId="77777777" w:rsidR="00B45108" w:rsidRPr="00B45108" w:rsidRDefault="00B45108" w:rsidP="006441BF">
      <w:pPr>
        <w:spacing w:after="0" w:line="276" w:lineRule="auto"/>
        <w:jc w:val="center"/>
        <w:rPr>
          <w:rFonts w:ascii="Times New Roman" w:hAnsi="Times New Roman" w:cs="Times New Roman"/>
          <w:b/>
          <w:sz w:val="28"/>
          <w:szCs w:val="28"/>
          <w:u w:val="single"/>
        </w:rPr>
      </w:pPr>
      <w:r w:rsidRPr="00B45108">
        <w:rPr>
          <w:rFonts w:ascii="Times New Roman" w:hAnsi="Times New Roman" w:cs="Times New Roman"/>
          <w:b/>
          <w:sz w:val="28"/>
          <w:szCs w:val="28"/>
          <w:u w:val="single"/>
        </w:rPr>
        <w:t xml:space="preserve">R E F E R A T   D E   A P R O B A R E </w:t>
      </w:r>
    </w:p>
    <w:p w14:paraId="70175154" w14:textId="77777777" w:rsidR="00605F3C" w:rsidRPr="00605F3C" w:rsidRDefault="00B45108" w:rsidP="00605F3C">
      <w:pPr>
        <w:spacing w:after="0" w:line="276" w:lineRule="auto"/>
        <w:jc w:val="center"/>
        <w:rPr>
          <w:rFonts w:ascii="Times New Roman" w:hAnsi="Times New Roman" w:cs="Times New Roman"/>
          <w:b/>
          <w:sz w:val="28"/>
          <w:szCs w:val="28"/>
        </w:rPr>
      </w:pPr>
      <w:r w:rsidRPr="006441BF">
        <w:rPr>
          <w:rFonts w:ascii="Times New Roman" w:eastAsia="Times New Roman" w:hAnsi="Times New Roman" w:cs="Times New Roman"/>
          <w:b/>
          <w:sz w:val="28"/>
          <w:szCs w:val="28"/>
        </w:rPr>
        <w:t xml:space="preserve">privind </w:t>
      </w:r>
      <w:r w:rsidR="00605F3C" w:rsidRPr="00605F3C">
        <w:rPr>
          <w:rFonts w:ascii="Times New Roman" w:hAnsi="Times New Roman" w:cs="Times New Roman"/>
          <w:b/>
          <w:sz w:val="28"/>
          <w:szCs w:val="28"/>
        </w:rPr>
        <w:t xml:space="preserve">reorganizarea aparatului de specialitate al Primarului Municipiului Brad, precum și a instituțiilor și serviciilor publice locale din subordinea </w:t>
      </w:r>
    </w:p>
    <w:p w14:paraId="4997EE10" w14:textId="77777777" w:rsidR="00605F3C" w:rsidRPr="00605F3C" w:rsidRDefault="00605F3C" w:rsidP="00605F3C">
      <w:pPr>
        <w:spacing w:after="0" w:line="276" w:lineRule="auto"/>
        <w:jc w:val="center"/>
        <w:rPr>
          <w:rFonts w:ascii="Times New Roman" w:hAnsi="Times New Roman" w:cs="Times New Roman"/>
          <w:b/>
          <w:sz w:val="28"/>
          <w:szCs w:val="28"/>
        </w:rPr>
      </w:pPr>
      <w:r w:rsidRPr="00605F3C">
        <w:rPr>
          <w:rFonts w:ascii="Times New Roman" w:hAnsi="Times New Roman" w:cs="Times New Roman"/>
          <w:b/>
          <w:sz w:val="28"/>
          <w:szCs w:val="28"/>
        </w:rPr>
        <w:t xml:space="preserve">Consiliului Local al Municipiului Brad </w:t>
      </w:r>
    </w:p>
    <w:p w14:paraId="6494C10A" w14:textId="77777777" w:rsidR="00605F3C" w:rsidRPr="00655F3C" w:rsidRDefault="00605F3C" w:rsidP="00605F3C">
      <w:pPr>
        <w:jc w:val="center"/>
        <w:rPr>
          <w:b/>
        </w:rPr>
      </w:pPr>
    </w:p>
    <w:p w14:paraId="6AB388E3" w14:textId="39BE85AF" w:rsidR="00B45108" w:rsidRPr="006441BF" w:rsidRDefault="00B45108" w:rsidP="00605F3C">
      <w:pPr>
        <w:spacing w:after="0" w:line="276" w:lineRule="auto"/>
        <w:ind w:right="-141"/>
        <w:jc w:val="center"/>
        <w:rPr>
          <w:rFonts w:ascii="Times New Roman" w:eastAsia="Times New Roman" w:hAnsi="Times New Roman" w:cs="Times New Roman"/>
          <w:b/>
          <w:sz w:val="28"/>
          <w:szCs w:val="28"/>
        </w:rPr>
      </w:pPr>
    </w:p>
    <w:p w14:paraId="60D25592" w14:textId="2845C215" w:rsidR="00605F3C" w:rsidRPr="003D2E9D" w:rsidRDefault="00605F3C" w:rsidP="003D2E9D">
      <w:pPr>
        <w:spacing w:after="0" w:line="276" w:lineRule="auto"/>
        <w:ind w:firstLine="360"/>
        <w:jc w:val="both"/>
        <w:rPr>
          <w:rFonts w:ascii="Times New Roman" w:hAnsi="Times New Roman" w:cs="Times New Roman"/>
          <w:sz w:val="28"/>
          <w:szCs w:val="28"/>
        </w:rPr>
      </w:pPr>
      <w:r w:rsidRPr="003D2E9D">
        <w:rPr>
          <w:rFonts w:ascii="Times New Roman" w:hAnsi="Times New Roman" w:cs="Times New Roman"/>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Pr="003D2E9D">
        <w:rPr>
          <w:rFonts w:ascii="Times New Roman" w:hAnsi="Times New Roman" w:cs="Times New Roman"/>
          <w:b/>
          <w:sz w:val="28"/>
          <w:szCs w:val="28"/>
        </w:rPr>
        <w:t>153 de posturi</w:t>
      </w:r>
      <w:r w:rsidRPr="003D2E9D">
        <w:rPr>
          <w:rFonts w:ascii="Times New Roman" w:hAnsi="Times New Roman" w:cs="Times New Roman"/>
          <w:sz w:val="28"/>
          <w:szCs w:val="28"/>
        </w:rPr>
        <w:t xml:space="preserve"> aprobate prin Hotărârea Consiliului Local nr. 104/2026, după cum urmează:</w:t>
      </w:r>
    </w:p>
    <w:p w14:paraId="0029B07D" w14:textId="77777777" w:rsidR="00605F3C" w:rsidRPr="003D2E9D" w:rsidRDefault="00605F3C" w:rsidP="003D2E9D">
      <w:pPr>
        <w:numPr>
          <w:ilvl w:val="0"/>
          <w:numId w:val="13"/>
        </w:numPr>
        <w:spacing w:after="0" w:line="276" w:lineRule="auto"/>
        <w:ind w:right="-835"/>
        <w:jc w:val="both"/>
        <w:rPr>
          <w:rFonts w:ascii="Times New Roman" w:hAnsi="Times New Roman" w:cs="Times New Roman"/>
          <w:sz w:val="28"/>
          <w:szCs w:val="28"/>
        </w:rPr>
      </w:pPr>
      <w:r w:rsidRPr="003D2E9D">
        <w:rPr>
          <w:rFonts w:ascii="Times New Roman" w:hAnsi="Times New Roman" w:cs="Times New Roman"/>
          <w:sz w:val="28"/>
          <w:szCs w:val="28"/>
        </w:rPr>
        <w:t xml:space="preserve">  2 posturi demnitari (primar și viceprimar)</w:t>
      </w:r>
    </w:p>
    <w:p w14:paraId="5A6454D8" w14:textId="77777777" w:rsidR="00605F3C" w:rsidRPr="003D2E9D" w:rsidRDefault="00605F3C" w:rsidP="003D2E9D">
      <w:pPr>
        <w:numPr>
          <w:ilvl w:val="0"/>
          <w:numId w:val="13"/>
        </w:numPr>
        <w:spacing w:after="0" w:line="276" w:lineRule="auto"/>
        <w:ind w:right="-835"/>
        <w:jc w:val="both"/>
        <w:rPr>
          <w:rFonts w:ascii="Times New Roman" w:hAnsi="Times New Roman" w:cs="Times New Roman"/>
          <w:sz w:val="28"/>
          <w:szCs w:val="28"/>
        </w:rPr>
      </w:pPr>
      <w:r w:rsidRPr="003D2E9D">
        <w:rPr>
          <w:rFonts w:ascii="Times New Roman" w:hAnsi="Times New Roman" w:cs="Times New Roman"/>
          <w:sz w:val="28"/>
          <w:szCs w:val="28"/>
        </w:rPr>
        <w:t xml:space="preserve">  1 post de secretar general – funcție publică specifică de conducere;</w:t>
      </w:r>
    </w:p>
    <w:p w14:paraId="5617CD77" w14:textId="77777777" w:rsidR="00605F3C" w:rsidRPr="003D2E9D" w:rsidRDefault="00605F3C" w:rsidP="003D2E9D">
      <w:pPr>
        <w:numPr>
          <w:ilvl w:val="0"/>
          <w:numId w:val="13"/>
        </w:numPr>
        <w:spacing w:after="0" w:line="276" w:lineRule="auto"/>
        <w:ind w:right="-835"/>
        <w:jc w:val="both"/>
        <w:rPr>
          <w:rFonts w:ascii="Times New Roman" w:hAnsi="Times New Roman" w:cs="Times New Roman"/>
          <w:sz w:val="28"/>
          <w:szCs w:val="28"/>
        </w:rPr>
      </w:pPr>
      <w:r w:rsidRPr="003D2E9D">
        <w:rPr>
          <w:rFonts w:ascii="Times New Roman" w:hAnsi="Times New Roman" w:cs="Times New Roman"/>
          <w:sz w:val="28"/>
          <w:szCs w:val="28"/>
        </w:rPr>
        <w:t xml:space="preserve">  6 posturi - funcții publice de conducere;</w:t>
      </w:r>
    </w:p>
    <w:p w14:paraId="6A324524" w14:textId="77777777" w:rsidR="00605F3C" w:rsidRPr="003D2E9D" w:rsidRDefault="00605F3C" w:rsidP="003D2E9D">
      <w:pPr>
        <w:numPr>
          <w:ilvl w:val="0"/>
          <w:numId w:val="13"/>
        </w:numPr>
        <w:spacing w:after="0" w:line="276" w:lineRule="auto"/>
        <w:ind w:right="-835"/>
        <w:jc w:val="both"/>
        <w:rPr>
          <w:rFonts w:ascii="Times New Roman" w:hAnsi="Times New Roman" w:cs="Times New Roman"/>
          <w:sz w:val="28"/>
          <w:szCs w:val="28"/>
        </w:rPr>
      </w:pPr>
      <w:r w:rsidRPr="003D2E9D">
        <w:rPr>
          <w:rFonts w:ascii="Times New Roman" w:hAnsi="Times New Roman" w:cs="Times New Roman"/>
          <w:sz w:val="28"/>
          <w:szCs w:val="28"/>
        </w:rPr>
        <w:t>70 posturi - funcții publice de execuție;</w:t>
      </w:r>
    </w:p>
    <w:p w14:paraId="25935A09" w14:textId="77777777" w:rsidR="00605F3C" w:rsidRPr="003D2E9D" w:rsidRDefault="00605F3C" w:rsidP="003D2E9D">
      <w:pPr>
        <w:numPr>
          <w:ilvl w:val="0"/>
          <w:numId w:val="13"/>
        </w:numPr>
        <w:spacing w:after="0" w:line="276" w:lineRule="auto"/>
        <w:ind w:right="-835"/>
        <w:jc w:val="both"/>
        <w:rPr>
          <w:rFonts w:ascii="Times New Roman" w:hAnsi="Times New Roman" w:cs="Times New Roman"/>
          <w:sz w:val="28"/>
          <w:szCs w:val="28"/>
        </w:rPr>
      </w:pPr>
      <w:r w:rsidRPr="003D2E9D">
        <w:rPr>
          <w:rFonts w:ascii="Times New Roman" w:hAnsi="Times New Roman" w:cs="Times New Roman"/>
          <w:sz w:val="28"/>
          <w:szCs w:val="28"/>
        </w:rPr>
        <w:t xml:space="preserve">  5 posturi contractuale de conducere;</w:t>
      </w:r>
    </w:p>
    <w:p w14:paraId="20F1CA96" w14:textId="2D041F8D" w:rsidR="00605F3C" w:rsidRPr="003D2E9D" w:rsidRDefault="00605F3C" w:rsidP="003D2E9D">
      <w:pPr>
        <w:numPr>
          <w:ilvl w:val="0"/>
          <w:numId w:val="13"/>
        </w:numPr>
        <w:spacing w:after="0" w:line="276" w:lineRule="auto"/>
        <w:ind w:right="-835"/>
        <w:jc w:val="both"/>
        <w:rPr>
          <w:rFonts w:ascii="Times New Roman" w:hAnsi="Times New Roman" w:cs="Times New Roman"/>
          <w:sz w:val="28"/>
          <w:szCs w:val="28"/>
        </w:rPr>
      </w:pPr>
      <w:r w:rsidRPr="003D2E9D">
        <w:rPr>
          <w:rFonts w:ascii="Times New Roman" w:hAnsi="Times New Roman" w:cs="Times New Roman"/>
          <w:sz w:val="28"/>
          <w:szCs w:val="28"/>
        </w:rPr>
        <w:t>69 posturi contractuale de execuție.</w:t>
      </w:r>
    </w:p>
    <w:p w14:paraId="76F5A29F" w14:textId="4D650328" w:rsidR="00605F3C" w:rsidRPr="003D2E9D" w:rsidRDefault="00605F3C" w:rsidP="003D2E9D">
      <w:pPr>
        <w:spacing w:after="0" w:line="276" w:lineRule="auto"/>
        <w:ind w:firstLine="360"/>
        <w:jc w:val="both"/>
        <w:rPr>
          <w:rFonts w:ascii="Times New Roman" w:hAnsi="Times New Roman" w:cs="Times New Roman"/>
          <w:sz w:val="28"/>
          <w:szCs w:val="28"/>
        </w:rPr>
      </w:pPr>
      <w:r w:rsidRPr="003D2E9D">
        <w:rPr>
          <w:rFonts w:ascii="Times New Roman" w:hAnsi="Times New Roman" w:cs="Times New Roman"/>
          <w:sz w:val="28"/>
          <w:szCs w:val="28"/>
        </w:rPr>
        <w:t>Prin adresa nr. 2108/09.03.2026, înregistrată la Primăria Municipiului Brad sub nr. 21217/12.03.2026 și, respectiv, sub nr. 21699/16.03.2026, a fost comunicat numărul maxim de posturi stabilit potrivit O.U.G. nr. 7/2026, astfel:</w:t>
      </w:r>
    </w:p>
    <w:p w14:paraId="486CAE90"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a. </w:t>
      </w:r>
      <w:r w:rsidRPr="003D2E9D">
        <w:rPr>
          <w:rFonts w:ascii="Times New Roman" w:hAnsi="Times New Roman" w:cs="Times New Roman"/>
          <w:sz w:val="28"/>
          <w:szCs w:val="28"/>
        </w:rPr>
        <w:t>numărul maxim de posturi din aparatul de specialitate al Primarului Municipiului Brad, precum și din instituțiile publice locale este de </w:t>
      </w:r>
      <w:r w:rsidRPr="003D2E9D">
        <w:rPr>
          <w:rFonts w:ascii="Times New Roman" w:hAnsi="Times New Roman" w:cs="Times New Roman"/>
          <w:b/>
          <w:bCs/>
          <w:sz w:val="28"/>
          <w:szCs w:val="28"/>
        </w:rPr>
        <w:t>85</w:t>
      </w:r>
      <w:r w:rsidRPr="003D2E9D">
        <w:rPr>
          <w:rFonts w:ascii="Times New Roman" w:hAnsi="Times New Roman" w:cs="Times New Roman"/>
          <w:sz w:val="28"/>
          <w:szCs w:val="28"/>
        </w:rPr>
        <w:t>;</w:t>
      </w:r>
    </w:p>
    <w:p w14:paraId="0C71AD72"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b. </w:t>
      </w:r>
      <w:r w:rsidRPr="003D2E9D">
        <w:rPr>
          <w:rFonts w:ascii="Times New Roman" w:hAnsi="Times New Roman" w:cs="Times New Roman"/>
          <w:sz w:val="28"/>
          <w:szCs w:val="28"/>
        </w:rPr>
        <w:t>numărul maxim de posturi pentru Serviciul Public Comunitar Local de Evidență a Persoanelor, fără personalitate juridică, este de </w:t>
      </w:r>
      <w:r w:rsidRPr="003D2E9D">
        <w:rPr>
          <w:rFonts w:ascii="Times New Roman" w:hAnsi="Times New Roman" w:cs="Times New Roman"/>
          <w:b/>
          <w:bCs/>
          <w:sz w:val="28"/>
          <w:szCs w:val="28"/>
        </w:rPr>
        <w:t>6</w:t>
      </w:r>
      <w:r w:rsidRPr="003D2E9D">
        <w:rPr>
          <w:rFonts w:ascii="Times New Roman" w:hAnsi="Times New Roman" w:cs="Times New Roman"/>
          <w:sz w:val="28"/>
          <w:szCs w:val="28"/>
        </w:rPr>
        <w:t>;</w:t>
      </w:r>
    </w:p>
    <w:p w14:paraId="0017ADCF"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b/>
          <w:bCs/>
          <w:sz w:val="28"/>
          <w:szCs w:val="28"/>
        </w:rPr>
        <w:t> c. </w:t>
      </w:r>
      <w:r w:rsidRPr="003D2E9D">
        <w:rPr>
          <w:rFonts w:ascii="Times New Roman" w:hAnsi="Times New Roman" w:cs="Times New Roman"/>
          <w:sz w:val="28"/>
          <w:szCs w:val="28"/>
        </w:rPr>
        <w:t>numărul maxim de posturi pentru Serviciul Poliția Locală este de </w:t>
      </w:r>
      <w:r w:rsidRPr="003D2E9D">
        <w:rPr>
          <w:rFonts w:ascii="Times New Roman" w:hAnsi="Times New Roman" w:cs="Times New Roman"/>
          <w:b/>
          <w:bCs/>
          <w:sz w:val="28"/>
          <w:szCs w:val="28"/>
        </w:rPr>
        <w:t>12</w:t>
      </w:r>
      <w:r w:rsidRPr="003D2E9D">
        <w:rPr>
          <w:rFonts w:ascii="Times New Roman" w:hAnsi="Times New Roman" w:cs="Times New Roman"/>
          <w:sz w:val="28"/>
          <w:szCs w:val="28"/>
        </w:rPr>
        <w:t>;</w:t>
      </w:r>
    </w:p>
    <w:p w14:paraId="277384F0"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d.</w:t>
      </w:r>
      <w:r w:rsidRPr="003D2E9D">
        <w:rPr>
          <w:rFonts w:ascii="Times New Roman" w:hAnsi="Times New Roman" w:cs="Times New Roman"/>
          <w:sz w:val="28"/>
          <w:szCs w:val="28"/>
        </w:rPr>
        <w:t> numărul maxim de posturi pentru implementarea proiectelor finanțate din fonduri externe nerambursabile (numai pentru perioada implementării proiectelor) este de </w:t>
      </w:r>
      <w:r w:rsidRPr="003D2E9D">
        <w:rPr>
          <w:rFonts w:ascii="Times New Roman" w:hAnsi="Times New Roman" w:cs="Times New Roman"/>
          <w:b/>
          <w:bCs/>
          <w:sz w:val="28"/>
          <w:szCs w:val="28"/>
        </w:rPr>
        <w:t>10</w:t>
      </w:r>
      <w:r w:rsidRPr="003D2E9D">
        <w:rPr>
          <w:rFonts w:ascii="Times New Roman" w:hAnsi="Times New Roman" w:cs="Times New Roman"/>
          <w:sz w:val="28"/>
          <w:szCs w:val="28"/>
        </w:rPr>
        <w:t>;</w:t>
      </w:r>
    </w:p>
    <w:p w14:paraId="15BFC182"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e.</w:t>
      </w:r>
      <w:r w:rsidRPr="003D2E9D">
        <w:rPr>
          <w:rFonts w:ascii="Times New Roman" w:hAnsi="Times New Roman" w:cs="Times New Roman"/>
          <w:sz w:val="28"/>
          <w:szCs w:val="28"/>
        </w:rPr>
        <w:t xml:space="preserve"> numărul de posturi suplimentar de șoferi, necesar deservirii microbuzelor școlare este de </w:t>
      </w:r>
      <w:r w:rsidRPr="003D2E9D">
        <w:rPr>
          <w:rFonts w:ascii="Times New Roman" w:hAnsi="Times New Roman" w:cs="Times New Roman"/>
          <w:b/>
          <w:bCs/>
          <w:sz w:val="28"/>
          <w:szCs w:val="28"/>
        </w:rPr>
        <w:t>1</w:t>
      </w:r>
      <w:r w:rsidRPr="003D2E9D">
        <w:rPr>
          <w:rFonts w:ascii="Times New Roman" w:hAnsi="Times New Roman" w:cs="Times New Roman"/>
          <w:sz w:val="28"/>
          <w:szCs w:val="28"/>
        </w:rPr>
        <w:t xml:space="preserve">, rezultând un </w:t>
      </w:r>
      <w:r w:rsidRPr="003D2E9D">
        <w:rPr>
          <w:rFonts w:ascii="Times New Roman" w:hAnsi="Times New Roman" w:cs="Times New Roman"/>
          <w:b/>
          <w:bCs/>
          <w:sz w:val="28"/>
          <w:szCs w:val="28"/>
        </w:rPr>
        <w:t>TOTAL de 114 POSTURI.</w:t>
      </w:r>
    </w:p>
    <w:p w14:paraId="786F62ED"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Numărul maxim de posturi stabilit pentru anul 2026 nu se aplică capitolului bugetar </w:t>
      </w:r>
      <w:r w:rsidRPr="003D2E9D">
        <w:rPr>
          <w:rFonts w:ascii="Times New Roman" w:hAnsi="Times New Roman" w:cs="Times New Roman"/>
          <w:i/>
          <w:iCs/>
          <w:sz w:val="28"/>
          <w:szCs w:val="28"/>
        </w:rPr>
        <w:t>”Învățământ</w:t>
      </w:r>
      <w:r w:rsidRPr="003D2E9D">
        <w:rPr>
          <w:rFonts w:ascii="Times New Roman" w:hAnsi="Times New Roman" w:cs="Times New Roman"/>
          <w:sz w:val="28"/>
          <w:szCs w:val="28"/>
        </w:rPr>
        <w:t>” finanțat din bugetul local al Municipiului Brad, capitolului bugetar  </w:t>
      </w:r>
      <w:r w:rsidRPr="003D2E9D">
        <w:rPr>
          <w:rFonts w:ascii="Times New Roman" w:hAnsi="Times New Roman" w:cs="Times New Roman"/>
          <w:i/>
          <w:iCs/>
          <w:sz w:val="28"/>
          <w:szCs w:val="28"/>
        </w:rPr>
        <w:t>”Cultură”</w:t>
      </w:r>
      <w:r w:rsidRPr="003D2E9D">
        <w:rPr>
          <w:rFonts w:ascii="Times New Roman" w:hAnsi="Times New Roman" w:cs="Times New Roman"/>
          <w:sz w:val="28"/>
          <w:szCs w:val="28"/>
        </w:rPr>
        <w:t xml:space="preserve"> pentru bibliotecă și nici capitolelor bugetare ”</w:t>
      </w:r>
      <w:r w:rsidRPr="003D2E9D">
        <w:rPr>
          <w:rFonts w:ascii="Times New Roman" w:hAnsi="Times New Roman" w:cs="Times New Roman"/>
          <w:i/>
          <w:iCs/>
          <w:sz w:val="28"/>
          <w:szCs w:val="28"/>
        </w:rPr>
        <w:t>Sănătate</w:t>
      </w:r>
      <w:r w:rsidRPr="003D2E9D">
        <w:rPr>
          <w:rFonts w:ascii="Times New Roman" w:hAnsi="Times New Roman" w:cs="Times New Roman"/>
          <w:sz w:val="28"/>
          <w:szCs w:val="28"/>
        </w:rPr>
        <w:t>”, ”</w:t>
      </w:r>
      <w:r w:rsidRPr="003D2E9D">
        <w:rPr>
          <w:rFonts w:ascii="Times New Roman" w:hAnsi="Times New Roman" w:cs="Times New Roman"/>
          <w:i/>
          <w:iCs/>
          <w:sz w:val="28"/>
          <w:szCs w:val="28"/>
        </w:rPr>
        <w:t>Asigurări și asistență socială</w:t>
      </w:r>
      <w:r w:rsidRPr="003D2E9D">
        <w:rPr>
          <w:rFonts w:ascii="Times New Roman" w:hAnsi="Times New Roman" w:cs="Times New Roman"/>
          <w:sz w:val="28"/>
          <w:szCs w:val="28"/>
        </w:rPr>
        <w:t>”, indiferent de sursa de finanțare.</w:t>
      </w:r>
    </w:p>
    <w:p w14:paraId="643321F8" w14:textId="2DC4BAC5"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lastRenderedPageBreak/>
        <w:t xml:space="preserve">În aplicarea art. XL alin. (1) și alin. (3) din O.U.G. nr. 7/2026, propun ca </w:t>
      </w:r>
      <w:r w:rsidRPr="003D2E9D">
        <w:rPr>
          <w:rFonts w:ascii="Times New Roman" w:hAnsi="Times New Roman" w:cs="Times New Roman"/>
          <w:sz w:val="28"/>
          <w:szCs w:val="28"/>
          <w:u w:val="single"/>
        </w:rPr>
        <w:t>reducerea de posturi</w:t>
      </w:r>
      <w:r w:rsidRPr="003D2E9D">
        <w:rPr>
          <w:rFonts w:ascii="Times New Roman" w:hAnsi="Times New Roman" w:cs="Times New Roman"/>
          <w:sz w:val="28"/>
          <w:szCs w:val="28"/>
        </w:rPr>
        <w:t xml:space="preserve">, calculată prin aplicarea procentului de 30% la numărul maxim de posturi stabilit potrivit punctului 1 din Anexa la Ordonanța de Urgență a Guvernului nr. 63/2010, aprobată cu modificări și completări prin Legea nr. 13/2011, cu modificările și completările ulterioare, </w:t>
      </w:r>
      <w:r w:rsidRPr="003D2E9D">
        <w:rPr>
          <w:rFonts w:ascii="Times New Roman" w:hAnsi="Times New Roman" w:cs="Times New Roman"/>
          <w:sz w:val="28"/>
          <w:szCs w:val="28"/>
          <w:u w:val="single"/>
        </w:rPr>
        <w:t>să fie realizată prin reduceri de posturi la toate punctele din anexa la respectiva ordonanță de urgență cu condiția ca prin însumarea posturilor reduse să se obțină reducerea prevăzută de lege</w:t>
      </w:r>
      <w:r w:rsidRPr="003D2E9D">
        <w:rPr>
          <w:rFonts w:ascii="Times New Roman" w:hAnsi="Times New Roman" w:cs="Times New Roman"/>
          <w:sz w:val="28"/>
          <w:szCs w:val="28"/>
        </w:rPr>
        <w:t xml:space="preserve">. </w:t>
      </w:r>
    </w:p>
    <w:p w14:paraId="18AB1B4F" w14:textId="187CA145"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b/>
          <w:bCs/>
          <w:i/>
          <w:iCs/>
          <w:sz w:val="28"/>
          <w:szCs w:val="28"/>
        </w:rPr>
      </w:pPr>
      <w:r w:rsidRPr="003D2E9D">
        <w:rPr>
          <w:rFonts w:ascii="Times New Roman" w:hAnsi="Times New Roman" w:cs="Times New Roman"/>
          <w:sz w:val="28"/>
          <w:szCs w:val="28"/>
        </w:rPr>
        <w:t xml:space="preserve">De asemenea, potrivit punctului 7 din Anexa la O.U.G. nr. 63/2010, aprobată cu modificări și completări prin Legea nr. 13/2010, cu modificările și completările ulterioare, </w:t>
      </w:r>
      <w:r w:rsidRPr="003D2E9D">
        <w:rPr>
          <w:rFonts w:ascii="Times New Roman" w:hAnsi="Times New Roman" w:cs="Times New Roman"/>
          <w:b/>
          <w:bCs/>
          <w:i/>
          <w:iCs/>
          <w:sz w:val="28"/>
          <w:szCs w:val="28"/>
        </w:rPr>
        <w:t>”prin excepție de la prevederile pct. 2 și 3, unitatea administrativ teritorială care are organizat serviciul comunitar local de evidență a persoanelor, cu sau fără personalitate juridică, respectiv serviciul de poliție locală, poate aproba prin hotărâre majorarea sau reducerea numărului maxim de posturi stabilit pentru acestea sau pentru celelalte puncte, cu încadrarea în numărul maxim  de posturi stabilit potrivit pct. 1-6, după caz”.</w:t>
      </w:r>
    </w:p>
    <w:p w14:paraId="774374F8" w14:textId="00438CCB" w:rsidR="00605F3C" w:rsidRPr="003D2E9D" w:rsidRDefault="00605F3C" w:rsidP="003D2E9D">
      <w:pPr>
        <w:shd w:val="clear" w:color="auto" w:fill="FFFFFF"/>
        <w:spacing w:after="0" w:line="276" w:lineRule="auto"/>
        <w:ind w:firstLine="709"/>
        <w:jc w:val="both"/>
        <w:outlineLvl w:val="1"/>
        <w:rPr>
          <w:rFonts w:ascii="Times New Roman" w:hAnsi="Times New Roman" w:cs="Times New Roman"/>
          <w:sz w:val="28"/>
          <w:szCs w:val="28"/>
        </w:rPr>
      </w:pPr>
      <w:r w:rsidRPr="003D2E9D">
        <w:rPr>
          <w:rFonts w:ascii="Times New Roman" w:hAnsi="Times New Roman" w:cs="Times New Roman"/>
          <w:sz w:val="28"/>
          <w:szCs w:val="28"/>
        </w:rPr>
        <w:t>Totodată, în conformitate cu prevederile art. 391 din Ordonanța de Urgență nr. 57/2019 privind Codul administrativ, cu modificările și completările ulterioare, numărul total al funcțiilor publice de conducere din cadrul autorității sau instituției publice este de maximum 8% din numărul total al posturilor aprobate la nivel de ordonator principal de credite. La stabilirea numărului maxim de funcții de conducere nu se iau în considerare funcția de secretar general și cea de administrator public.</w:t>
      </w:r>
    </w:p>
    <w:p w14:paraId="71EB5509" w14:textId="17D1563F" w:rsidR="00605F3C" w:rsidRPr="003D2E9D" w:rsidRDefault="003D2E9D" w:rsidP="003D2E9D">
      <w:pPr>
        <w:spacing w:after="0" w:line="276" w:lineRule="auto"/>
        <w:ind w:firstLine="502"/>
        <w:jc w:val="both"/>
        <w:rPr>
          <w:rFonts w:ascii="Times New Roman" w:hAnsi="Times New Roman" w:cs="Times New Roman"/>
          <w:sz w:val="28"/>
          <w:szCs w:val="28"/>
        </w:rPr>
      </w:pPr>
      <w:r>
        <w:rPr>
          <w:rFonts w:ascii="Times New Roman" w:hAnsi="Times New Roman" w:cs="Times New Roman"/>
          <w:sz w:val="28"/>
          <w:szCs w:val="28"/>
        </w:rPr>
        <w:t xml:space="preserve">    </w:t>
      </w:r>
      <w:r w:rsidR="00605F3C" w:rsidRPr="003D2E9D">
        <w:rPr>
          <w:rFonts w:ascii="Times New Roman" w:hAnsi="Times New Roman" w:cs="Times New Roman"/>
          <w:sz w:val="28"/>
          <w:szCs w:val="28"/>
        </w:rPr>
        <w:t>Structura organizatorică a autorităților și instituțiilor publice trebuie să respecte următoarele cerințe:</w:t>
      </w:r>
    </w:p>
    <w:p w14:paraId="6C2A3FB7" w14:textId="77777777" w:rsidR="00605F3C" w:rsidRPr="003D2E9D" w:rsidRDefault="00605F3C" w:rsidP="003D2E9D">
      <w:pPr>
        <w:numPr>
          <w:ilvl w:val="0"/>
          <w:numId w:val="14"/>
        </w:numPr>
        <w:spacing w:after="0" w:line="276" w:lineRule="auto"/>
        <w:ind w:left="0" w:firstLine="502"/>
        <w:jc w:val="both"/>
        <w:rPr>
          <w:rFonts w:ascii="Times New Roman" w:hAnsi="Times New Roman" w:cs="Times New Roman"/>
          <w:sz w:val="28"/>
          <w:szCs w:val="28"/>
        </w:rPr>
      </w:pPr>
      <w:r w:rsidRPr="003D2E9D">
        <w:rPr>
          <w:rFonts w:ascii="Times New Roman" w:hAnsi="Times New Roman" w:cs="Times New Roman"/>
          <w:sz w:val="28"/>
          <w:szCs w:val="28"/>
        </w:rPr>
        <w:t>pentru constituirea unui serviciu este necesar un număr de minimum 7 posturi de execuție:</w:t>
      </w:r>
    </w:p>
    <w:p w14:paraId="2BDB3CA7" w14:textId="77777777" w:rsidR="00605F3C" w:rsidRPr="003D2E9D" w:rsidRDefault="00605F3C" w:rsidP="003D2E9D">
      <w:pPr>
        <w:numPr>
          <w:ilvl w:val="0"/>
          <w:numId w:val="14"/>
        </w:numPr>
        <w:spacing w:after="0" w:line="276" w:lineRule="auto"/>
        <w:ind w:left="0" w:firstLine="360"/>
        <w:jc w:val="both"/>
        <w:rPr>
          <w:rFonts w:ascii="Times New Roman" w:hAnsi="Times New Roman" w:cs="Times New Roman"/>
          <w:sz w:val="28"/>
          <w:szCs w:val="28"/>
        </w:rPr>
      </w:pPr>
      <w:r w:rsidRPr="003D2E9D">
        <w:rPr>
          <w:rFonts w:ascii="Times New Roman" w:hAnsi="Times New Roman" w:cs="Times New Roman"/>
          <w:sz w:val="28"/>
          <w:szCs w:val="28"/>
        </w:rPr>
        <w:t>pentru constituirea unei direcții este necesar un număr de minimum 15 posturi de execuție;</w:t>
      </w:r>
    </w:p>
    <w:p w14:paraId="23911FEC" w14:textId="5E43D797" w:rsidR="00605F3C" w:rsidRPr="003D2E9D" w:rsidRDefault="00605F3C" w:rsidP="003D2E9D">
      <w:pPr>
        <w:numPr>
          <w:ilvl w:val="0"/>
          <w:numId w:val="14"/>
        </w:numPr>
        <w:spacing w:after="0" w:line="276" w:lineRule="auto"/>
        <w:ind w:left="0" w:firstLine="360"/>
        <w:jc w:val="both"/>
        <w:rPr>
          <w:rFonts w:ascii="Times New Roman" w:hAnsi="Times New Roman" w:cs="Times New Roman"/>
          <w:sz w:val="28"/>
          <w:szCs w:val="28"/>
        </w:rPr>
      </w:pPr>
      <w:r w:rsidRPr="003D2E9D">
        <w:rPr>
          <w:rFonts w:ascii="Times New Roman" w:hAnsi="Times New Roman" w:cs="Times New Roman"/>
          <w:sz w:val="28"/>
          <w:szCs w:val="28"/>
        </w:rPr>
        <w:t>pentru constituirea unei direcții generale este necesar un număr de minimum 25 de posturi de execuție.</w:t>
      </w:r>
    </w:p>
    <w:p w14:paraId="11825869" w14:textId="54E66775"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lang w:val="en-US"/>
        </w:rPr>
        <w:tab/>
      </w:r>
      <w:r w:rsidRPr="003D2E9D">
        <w:rPr>
          <w:rFonts w:ascii="Times New Roman" w:hAnsi="Times New Roman" w:cs="Times New Roman"/>
          <w:sz w:val="28"/>
          <w:szCs w:val="28"/>
        </w:rPr>
        <w:t xml:space="preserve">În conformitate cu prevederile art. XL alin. (13) din Ordonanța de Urgență a Guvernului nr. 7/2026 pentru modificarea și completarea unor acte normative, precum și pentru adoptarea unor măsuri pentru creșterea capacității financiare a unităților administrativ-teritoriale, </w:t>
      </w:r>
      <w:r w:rsidRPr="003D2E9D">
        <w:rPr>
          <w:rFonts w:ascii="Times New Roman" w:hAnsi="Times New Roman" w:cs="Times New Roman"/>
          <w:sz w:val="28"/>
          <w:szCs w:val="28"/>
          <w:u w:val="single"/>
        </w:rPr>
        <w:t>s-a procedat la consultarea organizațiilor sindicale reprezentative</w:t>
      </w:r>
      <w:r w:rsidRPr="003D2E9D">
        <w:rPr>
          <w:rFonts w:ascii="Times New Roman" w:hAnsi="Times New Roman" w:cs="Times New Roman"/>
          <w:sz w:val="28"/>
          <w:szCs w:val="28"/>
        </w:rPr>
        <w:t>, fiind astfel încheiat Procesul verbal nr. 343</w:t>
      </w:r>
      <w:r w:rsidR="00D51D39" w:rsidRPr="003D2E9D">
        <w:rPr>
          <w:rFonts w:ascii="Times New Roman" w:hAnsi="Times New Roman" w:cs="Times New Roman"/>
          <w:sz w:val="28"/>
          <w:szCs w:val="28"/>
        </w:rPr>
        <w:t>77/29.06.2026</w:t>
      </w:r>
      <w:r w:rsidRPr="003D2E9D">
        <w:rPr>
          <w:rFonts w:ascii="Times New Roman" w:hAnsi="Times New Roman" w:cs="Times New Roman"/>
          <w:sz w:val="28"/>
          <w:szCs w:val="28"/>
        </w:rPr>
        <w:t>.</w:t>
      </w:r>
    </w:p>
    <w:p w14:paraId="5086660C" w14:textId="0870AA65"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ab/>
      </w:r>
      <w:r w:rsidR="00D51D39" w:rsidRPr="003D2E9D">
        <w:rPr>
          <w:rFonts w:ascii="Times New Roman" w:hAnsi="Times New Roman" w:cs="Times New Roman"/>
          <w:sz w:val="28"/>
          <w:szCs w:val="28"/>
        </w:rPr>
        <w:t xml:space="preserve">Astfel, am inițiat prezentul </w:t>
      </w:r>
      <w:r w:rsidR="003E00DF">
        <w:rPr>
          <w:rFonts w:ascii="Times New Roman" w:hAnsi="Times New Roman" w:cs="Times New Roman"/>
          <w:sz w:val="28"/>
          <w:szCs w:val="28"/>
        </w:rPr>
        <w:t>proiect de hotărâre prin care am propus</w:t>
      </w:r>
      <w:r w:rsidRPr="003D2E9D">
        <w:rPr>
          <w:rFonts w:ascii="Times New Roman" w:hAnsi="Times New Roman" w:cs="Times New Roman"/>
          <w:sz w:val="28"/>
          <w:szCs w:val="28"/>
        </w:rPr>
        <w:t xml:space="preserve"> următoarele modificări:</w:t>
      </w:r>
    </w:p>
    <w:p w14:paraId="4F05B326"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xml:space="preserve">- desființarea postului de muncitor calificat, treapta profesională I, din cadrul Compartimentului Administrarea Parcărilor – Serviciul Administrarea Domeniului Public și Privat </w:t>
      </w:r>
      <w:r w:rsidRPr="003E00DF">
        <w:rPr>
          <w:rFonts w:ascii="Times New Roman" w:hAnsi="Times New Roman" w:cs="Times New Roman"/>
          <w:b/>
          <w:bCs/>
          <w:sz w:val="28"/>
          <w:szCs w:val="28"/>
        </w:rPr>
        <w:t>–</w:t>
      </w:r>
      <w:r w:rsidRPr="003D2E9D">
        <w:rPr>
          <w:rFonts w:ascii="Times New Roman" w:hAnsi="Times New Roman" w:cs="Times New Roman"/>
          <w:sz w:val="28"/>
          <w:szCs w:val="28"/>
        </w:rPr>
        <w:t xml:space="preserve"> Direcția Arhitect Șef; </w:t>
      </w:r>
    </w:p>
    <w:p w14:paraId="28B69C03"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lastRenderedPageBreak/>
        <w:t>- desființarea postului vacant de muncitor necalificat, treapta profesională I, din cadrul Compartimentului Administrare Parcuri și Baze Sportive – Serviciul Administrarea Domeniului Public și Privat – Direcția Arhitect Șef;</w:t>
      </w:r>
    </w:p>
    <w:p w14:paraId="008BE574"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redenumirea Compartimentului Protecția Mediului în Compartiment Protecția Mediului, Protecția Muncii;</w:t>
      </w:r>
    </w:p>
    <w:p w14:paraId="11EE35C3"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Protecția Muncii și a postului aferent, funcție publică de execuție, vacantă, de consilier, clasa I, grad profesional asistent;</w:t>
      </w:r>
    </w:p>
    <w:p w14:paraId="7A912A2B"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inspector de specialitate, grad profesional debutant din cadrul Compartimentului Situații de Urgență – Direcția Tehnică;</w:t>
      </w:r>
    </w:p>
    <w:p w14:paraId="2E0B9F08"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Administrativ și a postului vacant aferent de muncitor calificat, treapta profesională II;</w:t>
      </w:r>
    </w:p>
    <w:p w14:paraId="0EE0CB41"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de referent, clasa III, grad profesional principal, funcție publică de execuție vacantă din cadrul Compartimentului Impunere, Constatare și Control Persoane Juridice;</w:t>
      </w:r>
    </w:p>
    <w:p w14:paraId="60E22BD1"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transformarea postului vacant de consilier juridic, clasa I, grad profesional superior din cadrul Compartimentului Autoritate Tutelară în consilier juridic, clasa I, grad profesional asistent;</w:t>
      </w:r>
    </w:p>
    <w:p w14:paraId="5FB7DB66"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de consilier, clasa I, grad profesional superior, funcție publică de execuție vacantă din cadrul Compartimentului Resurse Umane;</w:t>
      </w:r>
    </w:p>
    <w:p w14:paraId="2B68B62B"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redenumirea Compartimentului Registratură în Compartiment Registratură, Relații cu Publicul, Centrul de Informare a Cetățenilor;</w:t>
      </w:r>
    </w:p>
    <w:p w14:paraId="6B21487D" w14:textId="23FA6FA2"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xml:space="preserve">- desființarea </w:t>
      </w:r>
      <w:r w:rsidR="00690D34">
        <w:rPr>
          <w:rFonts w:ascii="Times New Roman" w:hAnsi="Times New Roman" w:cs="Times New Roman"/>
          <w:sz w:val="28"/>
          <w:szCs w:val="28"/>
        </w:rPr>
        <w:t xml:space="preserve"> a 10 </w:t>
      </w:r>
      <w:r w:rsidRPr="003D2E9D">
        <w:rPr>
          <w:rFonts w:ascii="Times New Roman" w:hAnsi="Times New Roman" w:cs="Times New Roman"/>
          <w:sz w:val="28"/>
          <w:szCs w:val="28"/>
        </w:rPr>
        <w:t>posturi de natură contractuală, vacante, de inspector de specialitate, grad profesional II, I și IA din cadrul Compartimentului Programe și Proiecte cu Finanțări Nerambursabile;</w:t>
      </w:r>
    </w:p>
    <w:p w14:paraId="76E6DE70"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Relații cu Publicul și a postului vacant aferent de inspector de specialitate, grad profesional debutant;</w:t>
      </w:r>
    </w:p>
    <w:p w14:paraId="11F078C9"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Centrul de Informare a Cetățenilor și a postului vacant aferent de inspector de specialitate grad profesional debutant;</w:t>
      </w:r>
    </w:p>
    <w:p w14:paraId="51566181"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contractual de conducere, vacant, de șef serviciu din cadrul Centrului de Cultură și Turism „Zarand” Brad;</w:t>
      </w:r>
    </w:p>
    <w:p w14:paraId="79E76B53"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xml:space="preserve">- desființarea postului vacant de </w:t>
      </w:r>
      <w:proofErr w:type="spellStart"/>
      <w:r w:rsidRPr="003D2E9D">
        <w:rPr>
          <w:rFonts w:ascii="Times New Roman" w:hAnsi="Times New Roman" w:cs="Times New Roman"/>
          <w:sz w:val="28"/>
          <w:szCs w:val="28"/>
        </w:rPr>
        <w:t>magaziner</w:t>
      </w:r>
      <w:proofErr w:type="spellEnd"/>
      <w:r w:rsidRPr="003D2E9D">
        <w:rPr>
          <w:rFonts w:ascii="Times New Roman" w:hAnsi="Times New Roman" w:cs="Times New Roman"/>
          <w:sz w:val="28"/>
          <w:szCs w:val="28"/>
        </w:rPr>
        <w:t xml:space="preserve"> din cadrul Compartimentului Casa de Cultură - Centrul de Cultură și Turism „Zarand” Brad;</w:t>
      </w:r>
    </w:p>
    <w:p w14:paraId="3E0D4AB6"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îngrijitor din cadrul Compartimentului Cinematograful „Zarand”- Centrul de Cultură și Turism „Zarand” Brad;</w:t>
      </w:r>
    </w:p>
    <w:p w14:paraId="1EF7EFD3"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Muzeul Aurului din cadrul Centrului de Cultură și Turism „Zarand” Brad, precum și a celor 2 posturi de execuție vacante, de natură contractuală aferente (inspector de specialitate, grad profesional II și casier);</w:t>
      </w:r>
    </w:p>
    <w:p w14:paraId="28B844F9"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xml:space="preserve"> - desființarea postului vacant de polițist local, clasa III, grad profesional superior, funcție publică în cadrul Compartimentului Ordine și Siguranță Publică – Serviciul Poliția Locală;</w:t>
      </w:r>
    </w:p>
    <w:p w14:paraId="403ADDB2"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lastRenderedPageBreak/>
        <w:t>- desființarea postului vacant de inspector, clasa I, grad profesional debutant, funcție publică în cadrul  Disciplină în Construcții și Afișaj Stradal – Serviciul Poliția Locală;</w:t>
      </w:r>
    </w:p>
    <w:p w14:paraId="2D57DC51"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Control Protecția Mediului și a postului vacant aferent de polițist local, clasa I, grad profesional asistent;</w:t>
      </w:r>
    </w:p>
    <w:p w14:paraId="1EABE36C" w14:textId="10C5FA80"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xml:space="preserve"> - redenumirea Compartimentului Inspecție Comercială în Compartiment Inspecție Comercială și </w:t>
      </w:r>
      <w:r w:rsidR="008B3920">
        <w:rPr>
          <w:rFonts w:ascii="Times New Roman" w:hAnsi="Times New Roman" w:cs="Times New Roman"/>
          <w:sz w:val="28"/>
          <w:szCs w:val="28"/>
        </w:rPr>
        <w:t xml:space="preserve">Control </w:t>
      </w:r>
      <w:r w:rsidRPr="003D2E9D">
        <w:rPr>
          <w:rFonts w:ascii="Times New Roman" w:hAnsi="Times New Roman" w:cs="Times New Roman"/>
          <w:sz w:val="28"/>
          <w:szCs w:val="28"/>
        </w:rPr>
        <w:t>Protecția Mediului;</w:t>
      </w:r>
    </w:p>
    <w:p w14:paraId="43407176" w14:textId="3CC2BA93"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redenumire Compartiment Control Acces și Pază Obiective în Compartiment Control Acces, Pază Obiective și Supraveghere Video</w:t>
      </w:r>
      <w:r w:rsidR="003E00DF">
        <w:rPr>
          <w:rFonts w:ascii="Times New Roman" w:hAnsi="Times New Roman" w:cs="Times New Roman"/>
          <w:sz w:val="28"/>
          <w:szCs w:val="28"/>
        </w:rPr>
        <w:t>;</w:t>
      </w:r>
    </w:p>
    <w:p w14:paraId="1A4DA3CC"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Compartimentului Supraveghere Video precum și a postului vacant aferent de polițist local, clasa I, grad profesional debutant;</w:t>
      </w:r>
    </w:p>
    <w:p w14:paraId="2F917A1D"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inspector, clasa I, grad profesional superior, funcție publică din cadrul Compartimentului Evidența Persoanelor - Serviciul Public Comunitar Local de Evidența a Persoanelor Brad;</w:t>
      </w:r>
    </w:p>
    <w:p w14:paraId="7B067C6E"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inspector, clasa I, grad profesional superior, funcție publică din cadrul Compartimentului Stare Civilă - Serviciul Public Comunitar Local de Evidența a Persoanelor Brad;</w:t>
      </w:r>
    </w:p>
    <w:p w14:paraId="42E07641"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inspector de specialitate, grad profesional II, funcție de natură contractuală din cadrul Compartimentului Informatică, Analiză, Sinteză, Relații cu Publicul - Serviciul Public Comunitar Local de Evidența a Persoanelor Brad;</w:t>
      </w:r>
    </w:p>
    <w:p w14:paraId="382583D7" w14:textId="7A65DFC3" w:rsidR="00605F3C" w:rsidRPr="003D2E9D" w:rsidRDefault="003E00DF" w:rsidP="003D2E9D">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Raportat la </w:t>
      </w:r>
      <w:r w:rsidRPr="003E00DF">
        <w:rPr>
          <w:rFonts w:ascii="Times New Roman" w:hAnsi="Times New Roman" w:cs="Times New Roman"/>
          <w:sz w:val="28"/>
          <w:szCs w:val="28"/>
          <w:u w:val="single"/>
        </w:rPr>
        <w:t>Serviciului Public Comunitar Local de Evidența a Persoanelor Brad</w:t>
      </w:r>
      <w:r>
        <w:rPr>
          <w:rFonts w:ascii="Times New Roman" w:hAnsi="Times New Roman" w:cs="Times New Roman"/>
          <w:sz w:val="28"/>
          <w:szCs w:val="28"/>
          <w:u w:val="single"/>
        </w:rPr>
        <w:t>,</w:t>
      </w:r>
      <w:r w:rsidRPr="003E00DF">
        <w:rPr>
          <w:rFonts w:ascii="Times New Roman" w:hAnsi="Times New Roman" w:cs="Times New Roman"/>
          <w:sz w:val="28"/>
          <w:szCs w:val="28"/>
          <w:u w:val="single"/>
        </w:rPr>
        <w:t xml:space="preserve"> </w:t>
      </w:r>
      <w:r>
        <w:rPr>
          <w:rFonts w:ascii="Times New Roman" w:hAnsi="Times New Roman" w:cs="Times New Roman"/>
          <w:sz w:val="28"/>
          <w:szCs w:val="28"/>
        </w:rPr>
        <w:t>a</w:t>
      </w:r>
      <w:r w:rsidR="00605F3C" w:rsidRPr="003D2E9D">
        <w:rPr>
          <w:rFonts w:ascii="Times New Roman" w:hAnsi="Times New Roman" w:cs="Times New Roman"/>
          <w:sz w:val="28"/>
          <w:szCs w:val="28"/>
        </w:rPr>
        <w:t>vând în vedere specificul activităților desfășurate în cadrul</w:t>
      </w:r>
      <w:r>
        <w:rPr>
          <w:rFonts w:ascii="Times New Roman" w:hAnsi="Times New Roman" w:cs="Times New Roman"/>
          <w:sz w:val="28"/>
          <w:szCs w:val="28"/>
        </w:rPr>
        <w:t xml:space="preserve"> acestui serviciu</w:t>
      </w:r>
      <w:r w:rsidR="00605F3C" w:rsidRPr="003D2E9D">
        <w:rPr>
          <w:rFonts w:ascii="Times New Roman" w:hAnsi="Times New Roman" w:cs="Times New Roman"/>
          <w:sz w:val="28"/>
          <w:szCs w:val="28"/>
        </w:rPr>
        <w:t xml:space="preserve">, complexitatea și diversitatea solicitărilor, precum și volumul semnificativ de muncă existent la nivelul compartimentelor </w:t>
      </w:r>
      <w:r>
        <w:rPr>
          <w:rFonts w:ascii="Times New Roman" w:hAnsi="Times New Roman" w:cs="Times New Roman"/>
          <w:sz w:val="28"/>
          <w:szCs w:val="28"/>
        </w:rPr>
        <w:t>întrucât</w:t>
      </w:r>
      <w:r w:rsidR="00605F3C" w:rsidRPr="003D2E9D">
        <w:rPr>
          <w:rFonts w:ascii="Times New Roman" w:hAnsi="Times New Roman" w:cs="Times New Roman"/>
          <w:sz w:val="28"/>
          <w:szCs w:val="28"/>
        </w:rPr>
        <w:t xml:space="preserve"> deservesc populația a 12 comune arondate din zona de nord a județului, apreciez că numărul de 6 posturi stabilit în conformitate cu prevederile Ordonanței de Urgență a Guvernului nr. 63/2010 nu este suficient pentru asigurarea desfășurării în condiții optime a activităților specifice și pentru furnizarea unor servicii publice de calitate către cetățeni.</w:t>
      </w:r>
    </w:p>
    <w:p w14:paraId="123F9BFC" w14:textId="31463693" w:rsidR="00605F3C" w:rsidRPr="003D2E9D" w:rsidRDefault="003E00DF" w:rsidP="003D2E9D">
      <w:pPr>
        <w:spacing w:after="0" w:line="276" w:lineRule="auto"/>
        <w:ind w:firstLine="708"/>
        <w:jc w:val="both"/>
        <w:rPr>
          <w:rFonts w:ascii="Times New Roman" w:hAnsi="Times New Roman" w:cs="Times New Roman"/>
          <w:b/>
          <w:bCs/>
          <w:sz w:val="28"/>
          <w:szCs w:val="28"/>
        </w:rPr>
      </w:pPr>
      <w:r w:rsidRPr="003E00DF">
        <w:rPr>
          <w:rFonts w:ascii="Times New Roman" w:hAnsi="Times New Roman" w:cs="Times New Roman"/>
          <w:sz w:val="28"/>
          <w:szCs w:val="28"/>
        </w:rPr>
        <w:t>Astfel, l</w:t>
      </w:r>
      <w:r w:rsidR="00605F3C" w:rsidRPr="003E00DF">
        <w:rPr>
          <w:rFonts w:ascii="Times New Roman" w:hAnsi="Times New Roman" w:cs="Times New Roman"/>
          <w:sz w:val="28"/>
          <w:szCs w:val="28"/>
        </w:rPr>
        <w:t>uând în considerare complexitatea atribuțiilor, responsabilitățile instituționale, precum și necesitatea menținerii unui nivel ridicat de eficiență și operativitate în relația cu cetățenii</w:t>
      </w:r>
      <w:r w:rsidRPr="003E00DF">
        <w:rPr>
          <w:rFonts w:ascii="Times New Roman" w:hAnsi="Times New Roman" w:cs="Times New Roman"/>
          <w:sz w:val="28"/>
          <w:szCs w:val="28"/>
        </w:rPr>
        <w:t>,</w:t>
      </w:r>
      <w:r w:rsidR="00605F3C" w:rsidRPr="003E00DF">
        <w:rPr>
          <w:rFonts w:ascii="Times New Roman" w:hAnsi="Times New Roman" w:cs="Times New Roman"/>
          <w:sz w:val="28"/>
          <w:szCs w:val="28"/>
        </w:rPr>
        <w:t xml:space="preserve"> </w:t>
      </w:r>
      <w:r w:rsidR="00605F3C" w:rsidRPr="003E00DF">
        <w:rPr>
          <w:rFonts w:ascii="Times New Roman" w:hAnsi="Times New Roman" w:cs="Times New Roman"/>
          <w:sz w:val="28"/>
          <w:szCs w:val="28"/>
          <w:u w:val="single"/>
        </w:rPr>
        <w:t xml:space="preserve">propun  majorarea schemei de personal cu 2 posturi peste numărul stabilit de </w:t>
      </w:r>
      <w:r w:rsidRPr="003E00DF">
        <w:rPr>
          <w:rFonts w:ascii="Times New Roman" w:hAnsi="Times New Roman" w:cs="Times New Roman"/>
          <w:sz w:val="28"/>
          <w:szCs w:val="28"/>
          <w:u w:val="single"/>
        </w:rPr>
        <w:t xml:space="preserve">către </w:t>
      </w:r>
      <w:r w:rsidR="00605F3C" w:rsidRPr="003E00DF">
        <w:rPr>
          <w:rFonts w:ascii="Times New Roman" w:hAnsi="Times New Roman" w:cs="Times New Roman"/>
          <w:sz w:val="28"/>
          <w:szCs w:val="28"/>
          <w:u w:val="single"/>
        </w:rPr>
        <w:t>Instituția Prefectului - Județul Hunedoara. Cele doua posturi vor fi suplimentate de la punctul 3 din Anexa la O.U.G. nr. 63/2010, cu modificările și completările ulterioare (posturi aferente serviciului de poliție locală) care se va reduce în mod corespunzător</w:t>
      </w:r>
      <w:r w:rsidR="00605F3C" w:rsidRPr="003E00DF">
        <w:rPr>
          <w:rFonts w:ascii="Times New Roman" w:hAnsi="Times New Roman" w:cs="Times New Roman"/>
          <w:sz w:val="28"/>
          <w:szCs w:val="28"/>
        </w:rPr>
        <w:t>.</w:t>
      </w:r>
    </w:p>
    <w:p w14:paraId="2D4FD3F6"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șef serviciu, funcție de natură contractuală de conducere din cadrul Serviciului Public de Întreținere și Gospodărire Municipală Brad;</w:t>
      </w:r>
    </w:p>
    <w:p w14:paraId="5475FC83" w14:textId="77777777" w:rsid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muncitor necalificat, treapta profesională II, funcție de natură contractuală de execuție din cadrul Serviciului Public de Întreținere și Gospodărire Municipală Brad;</w:t>
      </w:r>
    </w:p>
    <w:p w14:paraId="4A4C653F" w14:textId="163D9B28"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lastRenderedPageBreak/>
        <w:t>- desființarea postului vacant de șef serviciu, funcție de natură contractuală de conducere din cadrul Serviciului Public de Desfacere „Han, Piață și Obor” Brad;</w:t>
      </w:r>
    </w:p>
    <w:p w14:paraId="6FD50F6E"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inspector de specialitate, grad profesional II, funcție de natură contractuală de execuție din cadrul  Compartimentului Desfacere Han - Serviciului Public de Desfacere „Han, Piață și Obor” Brad;</w:t>
      </w:r>
    </w:p>
    <w:p w14:paraId="5BBDDE3A"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paznic, funcție de natură contractuală de execuție din cadrul  Compartimentului Desfacere Han - Serviciului Public de Desfacere „Han, Piață și Obor” Brad;</w:t>
      </w:r>
    </w:p>
    <w:p w14:paraId="1E034D3C" w14:textId="77777777" w:rsidR="00605F3C" w:rsidRPr="003D2E9D" w:rsidRDefault="00605F3C" w:rsidP="003D2E9D">
      <w:pPr>
        <w:spacing w:after="0" w:line="276" w:lineRule="auto"/>
        <w:jc w:val="both"/>
        <w:rPr>
          <w:rFonts w:ascii="Times New Roman" w:hAnsi="Times New Roman" w:cs="Times New Roman"/>
          <w:sz w:val="28"/>
          <w:szCs w:val="28"/>
        </w:rPr>
      </w:pPr>
      <w:r w:rsidRPr="003D2E9D">
        <w:rPr>
          <w:rFonts w:ascii="Times New Roman" w:hAnsi="Times New Roman" w:cs="Times New Roman"/>
          <w:sz w:val="28"/>
          <w:szCs w:val="28"/>
        </w:rPr>
        <w:t>- desființarea postului vacant, de îngrijitor, funcție de natură contractuală de execuție din cadrul  Compartimentului Desfacere Piață și Obor - Serviciului Public de Desfacere „Han, Piață și Obor” Brad;</w:t>
      </w:r>
    </w:p>
    <w:p w14:paraId="7FB6BB6D" w14:textId="458D1B96" w:rsidR="00605F3C" w:rsidRPr="003D2E9D" w:rsidRDefault="00605F3C" w:rsidP="003D2E9D">
      <w:pPr>
        <w:spacing w:after="0" w:line="276" w:lineRule="auto"/>
        <w:ind w:firstLine="706"/>
        <w:jc w:val="both"/>
        <w:rPr>
          <w:rFonts w:ascii="Times New Roman" w:hAnsi="Times New Roman" w:cs="Times New Roman"/>
          <w:sz w:val="28"/>
          <w:szCs w:val="28"/>
        </w:rPr>
      </w:pPr>
      <w:r w:rsidRPr="003D2E9D">
        <w:rPr>
          <w:rFonts w:ascii="Times New Roman" w:hAnsi="Times New Roman" w:cs="Times New Roman"/>
          <w:sz w:val="28"/>
          <w:szCs w:val="28"/>
        </w:rPr>
        <w:t xml:space="preserve">Ca urmare </w:t>
      </w:r>
      <w:r w:rsidR="003E00DF">
        <w:rPr>
          <w:rFonts w:ascii="Times New Roman" w:hAnsi="Times New Roman" w:cs="Times New Roman"/>
          <w:sz w:val="28"/>
          <w:szCs w:val="28"/>
        </w:rPr>
        <w:t xml:space="preserve">a </w:t>
      </w:r>
      <w:r w:rsidRPr="003D2E9D">
        <w:rPr>
          <w:rFonts w:ascii="Times New Roman" w:hAnsi="Times New Roman" w:cs="Times New Roman"/>
          <w:sz w:val="28"/>
          <w:szCs w:val="28"/>
        </w:rPr>
        <w:t xml:space="preserve">modificărilor propuse și prin  aplicarea </w:t>
      </w:r>
      <w:r w:rsidR="003E00DF">
        <w:rPr>
          <w:rFonts w:ascii="Times New Roman" w:hAnsi="Times New Roman" w:cs="Times New Roman"/>
          <w:sz w:val="28"/>
          <w:szCs w:val="28"/>
        </w:rPr>
        <w:t xml:space="preserve">prevederilor </w:t>
      </w:r>
      <w:r w:rsidRPr="003D2E9D">
        <w:rPr>
          <w:rFonts w:ascii="Times New Roman" w:hAnsi="Times New Roman" w:cs="Times New Roman"/>
          <w:sz w:val="28"/>
          <w:szCs w:val="28"/>
        </w:rPr>
        <w:t xml:space="preserve">art. XL alin. (1) și </w:t>
      </w:r>
      <w:r w:rsidR="003E00DF">
        <w:rPr>
          <w:rFonts w:ascii="Times New Roman" w:hAnsi="Times New Roman" w:cs="Times New Roman"/>
          <w:sz w:val="28"/>
          <w:szCs w:val="28"/>
        </w:rPr>
        <w:t xml:space="preserve">alin. </w:t>
      </w:r>
      <w:r w:rsidRPr="003D2E9D">
        <w:rPr>
          <w:rFonts w:ascii="Times New Roman" w:hAnsi="Times New Roman" w:cs="Times New Roman"/>
          <w:sz w:val="28"/>
          <w:szCs w:val="28"/>
        </w:rPr>
        <w:t>(3) din O.U.G. nr. 7/2026</w:t>
      </w:r>
      <w:r w:rsidR="003E00DF">
        <w:rPr>
          <w:rFonts w:ascii="Times New Roman" w:hAnsi="Times New Roman" w:cs="Times New Roman"/>
          <w:sz w:val="28"/>
          <w:szCs w:val="28"/>
        </w:rPr>
        <w:t>,</w:t>
      </w:r>
      <w:r w:rsidRPr="003D2E9D">
        <w:rPr>
          <w:rFonts w:ascii="Times New Roman" w:hAnsi="Times New Roman" w:cs="Times New Roman"/>
          <w:sz w:val="28"/>
          <w:szCs w:val="28"/>
        </w:rPr>
        <w:t xml:space="preserve"> rezultă un total de 114 posturi, repartizate astfel:</w:t>
      </w:r>
    </w:p>
    <w:p w14:paraId="2041537D"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a. </w:t>
      </w:r>
      <w:r w:rsidRPr="003D2E9D">
        <w:rPr>
          <w:rFonts w:ascii="Times New Roman" w:hAnsi="Times New Roman" w:cs="Times New Roman"/>
          <w:sz w:val="28"/>
          <w:szCs w:val="28"/>
        </w:rPr>
        <w:t>numărul maxim de posturi din aparatul de specialitate al Primarului Municipiului Brad, precum și din instituțiile publice locale este de </w:t>
      </w:r>
      <w:r w:rsidRPr="003D2E9D">
        <w:rPr>
          <w:rFonts w:ascii="Times New Roman" w:hAnsi="Times New Roman" w:cs="Times New Roman"/>
          <w:b/>
          <w:bCs/>
          <w:sz w:val="28"/>
          <w:szCs w:val="28"/>
        </w:rPr>
        <w:t>95</w:t>
      </w:r>
      <w:r w:rsidRPr="003D2E9D">
        <w:rPr>
          <w:rFonts w:ascii="Times New Roman" w:hAnsi="Times New Roman" w:cs="Times New Roman"/>
          <w:sz w:val="28"/>
          <w:szCs w:val="28"/>
        </w:rPr>
        <w:t>;</w:t>
      </w:r>
    </w:p>
    <w:p w14:paraId="052CA4E0"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b. </w:t>
      </w:r>
      <w:r w:rsidRPr="003D2E9D">
        <w:rPr>
          <w:rFonts w:ascii="Times New Roman" w:hAnsi="Times New Roman" w:cs="Times New Roman"/>
          <w:sz w:val="28"/>
          <w:szCs w:val="28"/>
        </w:rPr>
        <w:t>numărul maxim de posturi pentru Serviciul Public Comunitar Local de Evidență a Persoanelor, fără personalitate juridică, este de </w:t>
      </w:r>
      <w:r w:rsidRPr="003D2E9D">
        <w:rPr>
          <w:rFonts w:ascii="Times New Roman" w:hAnsi="Times New Roman" w:cs="Times New Roman"/>
          <w:b/>
          <w:bCs/>
          <w:sz w:val="28"/>
          <w:szCs w:val="28"/>
        </w:rPr>
        <w:t>8</w:t>
      </w:r>
      <w:r w:rsidRPr="003D2E9D">
        <w:rPr>
          <w:rFonts w:ascii="Times New Roman" w:hAnsi="Times New Roman" w:cs="Times New Roman"/>
          <w:sz w:val="28"/>
          <w:szCs w:val="28"/>
        </w:rPr>
        <w:t>;</w:t>
      </w:r>
    </w:p>
    <w:p w14:paraId="1CBDDD46"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b/>
          <w:bCs/>
          <w:sz w:val="28"/>
          <w:szCs w:val="28"/>
        </w:rPr>
        <w:t> c. </w:t>
      </w:r>
      <w:r w:rsidRPr="003D2E9D">
        <w:rPr>
          <w:rFonts w:ascii="Times New Roman" w:hAnsi="Times New Roman" w:cs="Times New Roman"/>
          <w:sz w:val="28"/>
          <w:szCs w:val="28"/>
        </w:rPr>
        <w:t>numărul maxim de posturi pentru Serviciul Poliția Locală este de </w:t>
      </w:r>
      <w:r w:rsidRPr="003D2E9D">
        <w:rPr>
          <w:rFonts w:ascii="Times New Roman" w:hAnsi="Times New Roman" w:cs="Times New Roman"/>
          <w:b/>
          <w:bCs/>
          <w:sz w:val="28"/>
          <w:szCs w:val="28"/>
        </w:rPr>
        <w:t>10</w:t>
      </w:r>
      <w:r w:rsidRPr="003D2E9D">
        <w:rPr>
          <w:rFonts w:ascii="Times New Roman" w:hAnsi="Times New Roman" w:cs="Times New Roman"/>
          <w:sz w:val="28"/>
          <w:szCs w:val="28"/>
        </w:rPr>
        <w:t>;</w:t>
      </w:r>
    </w:p>
    <w:p w14:paraId="3ADE8D3D" w14:textId="77777777"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d</w:t>
      </w:r>
      <w:r w:rsidRPr="003D2E9D">
        <w:rPr>
          <w:rFonts w:ascii="Times New Roman" w:hAnsi="Times New Roman" w:cs="Times New Roman"/>
          <w:b/>
          <w:bCs/>
          <w:sz w:val="28"/>
          <w:szCs w:val="28"/>
        </w:rPr>
        <w:t>.</w:t>
      </w:r>
      <w:r w:rsidRPr="003D2E9D">
        <w:rPr>
          <w:rFonts w:ascii="Times New Roman" w:hAnsi="Times New Roman" w:cs="Times New Roman"/>
          <w:sz w:val="28"/>
          <w:szCs w:val="28"/>
        </w:rPr>
        <w:t> numărul maxim de posturi pentru implementarea proiectelor finanțate din fonduri externe nerambursabile (numai pentru perioada implementării proiectelor) este de </w:t>
      </w:r>
      <w:r w:rsidRPr="003D2E9D">
        <w:rPr>
          <w:rFonts w:ascii="Times New Roman" w:hAnsi="Times New Roman" w:cs="Times New Roman"/>
          <w:b/>
          <w:bCs/>
          <w:sz w:val="28"/>
          <w:szCs w:val="28"/>
        </w:rPr>
        <w:t>0</w:t>
      </w:r>
      <w:r w:rsidRPr="003D2E9D">
        <w:rPr>
          <w:rFonts w:ascii="Times New Roman" w:hAnsi="Times New Roman" w:cs="Times New Roman"/>
          <w:sz w:val="28"/>
          <w:szCs w:val="28"/>
        </w:rPr>
        <w:t>;</w:t>
      </w:r>
    </w:p>
    <w:p w14:paraId="06DD2997" w14:textId="23C13E4F" w:rsidR="00605F3C" w:rsidRPr="003D2E9D" w:rsidRDefault="00605F3C" w:rsidP="003D2E9D">
      <w:pPr>
        <w:shd w:val="clear" w:color="auto" w:fill="FFFFFF"/>
        <w:spacing w:after="0" w:line="276" w:lineRule="auto"/>
        <w:ind w:firstLine="706"/>
        <w:jc w:val="both"/>
        <w:outlineLvl w:val="1"/>
        <w:rPr>
          <w:rFonts w:ascii="Times New Roman" w:hAnsi="Times New Roman" w:cs="Times New Roman"/>
          <w:sz w:val="28"/>
          <w:szCs w:val="28"/>
        </w:rPr>
      </w:pPr>
      <w:r w:rsidRPr="003D2E9D">
        <w:rPr>
          <w:rFonts w:ascii="Times New Roman" w:hAnsi="Times New Roman" w:cs="Times New Roman"/>
          <w:sz w:val="28"/>
          <w:szCs w:val="28"/>
        </w:rPr>
        <w:t> </w:t>
      </w:r>
      <w:r w:rsidRPr="003D2E9D">
        <w:rPr>
          <w:rFonts w:ascii="Times New Roman" w:hAnsi="Times New Roman" w:cs="Times New Roman"/>
          <w:b/>
          <w:bCs/>
          <w:sz w:val="28"/>
          <w:szCs w:val="28"/>
        </w:rPr>
        <w:t>e.</w:t>
      </w:r>
      <w:r w:rsidRPr="003D2E9D">
        <w:rPr>
          <w:rFonts w:ascii="Times New Roman" w:hAnsi="Times New Roman" w:cs="Times New Roman"/>
          <w:sz w:val="28"/>
          <w:szCs w:val="28"/>
        </w:rPr>
        <w:t xml:space="preserve"> numărul de posturi suplimentar de șoferi, necesar deservirii microbuzelor școlare este de </w:t>
      </w:r>
      <w:r w:rsidRPr="003D2E9D">
        <w:rPr>
          <w:rFonts w:ascii="Times New Roman" w:hAnsi="Times New Roman" w:cs="Times New Roman"/>
          <w:b/>
          <w:bCs/>
          <w:sz w:val="28"/>
          <w:szCs w:val="28"/>
        </w:rPr>
        <w:t>1</w:t>
      </w:r>
      <w:r w:rsidR="003E00DF">
        <w:rPr>
          <w:rFonts w:ascii="Times New Roman" w:hAnsi="Times New Roman" w:cs="Times New Roman"/>
          <w:sz w:val="28"/>
          <w:szCs w:val="28"/>
        </w:rPr>
        <w:t>.</w:t>
      </w:r>
    </w:p>
    <w:p w14:paraId="557EDA71" w14:textId="6CEC3A73" w:rsidR="000B599A" w:rsidRPr="000B599A" w:rsidRDefault="00605F3C" w:rsidP="000B599A">
      <w:pPr>
        <w:spacing w:after="0" w:line="276" w:lineRule="auto"/>
        <w:ind w:firstLine="708"/>
        <w:jc w:val="both"/>
        <w:rPr>
          <w:rFonts w:ascii="Times New Roman" w:hAnsi="Times New Roman" w:cs="Times New Roman"/>
          <w:sz w:val="28"/>
          <w:szCs w:val="28"/>
        </w:rPr>
      </w:pPr>
      <w:r w:rsidRPr="003D2E9D">
        <w:rPr>
          <w:rFonts w:ascii="Times New Roman" w:hAnsi="Times New Roman" w:cs="Times New Roman"/>
          <w:sz w:val="28"/>
          <w:szCs w:val="28"/>
        </w:rPr>
        <w:t xml:space="preserve"> </w:t>
      </w:r>
      <w:r w:rsidRPr="003E00DF">
        <w:rPr>
          <w:rFonts w:ascii="Times New Roman" w:hAnsi="Times New Roman" w:cs="Times New Roman"/>
          <w:sz w:val="28"/>
          <w:szCs w:val="28"/>
        </w:rPr>
        <w:t xml:space="preserve">Modificările sus-menționate asupra </w:t>
      </w:r>
      <w:r w:rsidR="000B599A">
        <w:rPr>
          <w:rFonts w:ascii="Times New Roman" w:hAnsi="Times New Roman" w:cs="Times New Roman"/>
          <w:sz w:val="28"/>
          <w:szCs w:val="28"/>
        </w:rPr>
        <w:t xml:space="preserve">organigramei și a </w:t>
      </w:r>
      <w:r w:rsidRPr="003E00DF">
        <w:rPr>
          <w:rFonts w:ascii="Times New Roman" w:hAnsi="Times New Roman" w:cs="Times New Roman"/>
          <w:sz w:val="28"/>
          <w:szCs w:val="28"/>
        </w:rPr>
        <w:t xml:space="preserve">Statului de funcții pentru aparatul de specialitate al </w:t>
      </w:r>
      <w:r w:rsidR="003E00DF" w:rsidRPr="003E00DF">
        <w:rPr>
          <w:rFonts w:ascii="Times New Roman" w:hAnsi="Times New Roman" w:cs="Times New Roman"/>
          <w:sz w:val="28"/>
          <w:szCs w:val="28"/>
        </w:rPr>
        <w:t xml:space="preserve">Primarului Municipiului Brad precum și a instituțiilor și serviciilor publice locale din subordinea Consiliului Local al Municipiului Brad </w:t>
      </w:r>
      <w:r w:rsidR="003E00DF">
        <w:rPr>
          <w:rFonts w:ascii="Times New Roman" w:hAnsi="Times New Roman" w:cs="Times New Roman"/>
          <w:sz w:val="28"/>
          <w:szCs w:val="28"/>
        </w:rPr>
        <w:t>conduc la reducerea numărului</w:t>
      </w:r>
      <w:r w:rsidR="000B599A">
        <w:rPr>
          <w:rFonts w:ascii="Times New Roman" w:hAnsi="Times New Roman" w:cs="Times New Roman"/>
          <w:sz w:val="28"/>
          <w:szCs w:val="28"/>
        </w:rPr>
        <w:t xml:space="preserve"> de posturi aprobate prin Hotărârea Consiliului Local nr. 104/2026, </w:t>
      </w:r>
      <w:r w:rsidR="000B599A" w:rsidRPr="000B599A">
        <w:rPr>
          <w:rFonts w:ascii="Times New Roman" w:hAnsi="Times New Roman" w:cs="Times New Roman"/>
          <w:sz w:val="28"/>
          <w:szCs w:val="28"/>
        </w:rPr>
        <w:t>rămânând un număr de</w:t>
      </w:r>
      <w:r w:rsidR="000B599A" w:rsidRPr="000B599A">
        <w:rPr>
          <w:rFonts w:ascii="Times New Roman" w:hAnsi="Times New Roman" w:cs="Times New Roman"/>
          <w:b/>
          <w:sz w:val="28"/>
          <w:szCs w:val="28"/>
        </w:rPr>
        <w:t xml:space="preserve"> 1</w:t>
      </w:r>
      <w:r w:rsidR="000B599A">
        <w:rPr>
          <w:rFonts w:ascii="Times New Roman" w:hAnsi="Times New Roman" w:cs="Times New Roman"/>
          <w:b/>
          <w:sz w:val="28"/>
          <w:szCs w:val="28"/>
        </w:rPr>
        <w:t>14</w:t>
      </w:r>
      <w:r w:rsidR="000B599A" w:rsidRPr="000B599A">
        <w:rPr>
          <w:rFonts w:ascii="Times New Roman" w:hAnsi="Times New Roman" w:cs="Times New Roman"/>
          <w:b/>
          <w:sz w:val="28"/>
          <w:szCs w:val="28"/>
        </w:rPr>
        <w:t xml:space="preserve"> posturi</w:t>
      </w:r>
      <w:r w:rsidR="000B599A" w:rsidRPr="000B599A">
        <w:rPr>
          <w:rFonts w:ascii="Times New Roman" w:hAnsi="Times New Roman" w:cs="Times New Roman"/>
          <w:sz w:val="28"/>
          <w:szCs w:val="28"/>
        </w:rPr>
        <w:t xml:space="preserve"> care se prezintă astfel:</w:t>
      </w:r>
    </w:p>
    <w:p w14:paraId="521B3A74" w14:textId="77777777" w:rsidR="00605F3C" w:rsidRPr="003D2E9D" w:rsidRDefault="00605F3C" w:rsidP="000B599A">
      <w:pPr>
        <w:spacing w:after="0" w:line="276" w:lineRule="auto"/>
        <w:ind w:right="-833"/>
        <w:jc w:val="both"/>
        <w:rPr>
          <w:rFonts w:ascii="Times New Roman" w:hAnsi="Times New Roman" w:cs="Times New Roman"/>
          <w:sz w:val="28"/>
          <w:szCs w:val="28"/>
        </w:rPr>
      </w:pPr>
      <w:r w:rsidRPr="003D2E9D">
        <w:rPr>
          <w:rFonts w:ascii="Times New Roman" w:hAnsi="Times New Roman" w:cs="Times New Roman"/>
          <w:sz w:val="28"/>
          <w:szCs w:val="28"/>
        </w:rPr>
        <w:t xml:space="preserve">  </w:t>
      </w:r>
      <w:r w:rsidRPr="003D2E9D">
        <w:rPr>
          <w:rFonts w:ascii="Times New Roman" w:hAnsi="Times New Roman" w:cs="Times New Roman"/>
          <w:sz w:val="28"/>
          <w:szCs w:val="28"/>
        </w:rPr>
        <w:tab/>
        <w:t>-   2 posturi demnitari (primar și viceprimar)</w:t>
      </w:r>
    </w:p>
    <w:p w14:paraId="799E5E76" w14:textId="77777777" w:rsidR="00605F3C" w:rsidRPr="003D2E9D" w:rsidRDefault="00605F3C" w:rsidP="000B599A">
      <w:pPr>
        <w:spacing w:after="0" w:line="276" w:lineRule="auto"/>
        <w:ind w:right="-833"/>
        <w:jc w:val="both"/>
        <w:rPr>
          <w:rFonts w:ascii="Times New Roman" w:hAnsi="Times New Roman" w:cs="Times New Roman"/>
          <w:sz w:val="28"/>
          <w:szCs w:val="28"/>
        </w:rPr>
      </w:pPr>
      <w:r w:rsidRPr="003D2E9D">
        <w:rPr>
          <w:rFonts w:ascii="Times New Roman" w:hAnsi="Times New Roman" w:cs="Times New Roman"/>
          <w:sz w:val="28"/>
          <w:szCs w:val="28"/>
        </w:rPr>
        <w:t xml:space="preserve">  </w:t>
      </w:r>
      <w:r w:rsidRPr="003D2E9D">
        <w:rPr>
          <w:rFonts w:ascii="Times New Roman" w:hAnsi="Times New Roman" w:cs="Times New Roman"/>
          <w:sz w:val="28"/>
          <w:szCs w:val="28"/>
        </w:rPr>
        <w:tab/>
        <w:t>-   1 post de secretar general – funcție publică specifică de conducere</w:t>
      </w:r>
    </w:p>
    <w:p w14:paraId="4B9ACB67" w14:textId="77777777" w:rsidR="00605F3C" w:rsidRPr="003D2E9D" w:rsidRDefault="00605F3C" w:rsidP="000B599A">
      <w:pPr>
        <w:spacing w:after="0" w:line="276" w:lineRule="auto"/>
        <w:ind w:right="-833" w:firstLine="708"/>
        <w:jc w:val="both"/>
        <w:rPr>
          <w:rFonts w:ascii="Times New Roman" w:hAnsi="Times New Roman" w:cs="Times New Roman"/>
          <w:sz w:val="28"/>
          <w:szCs w:val="28"/>
        </w:rPr>
      </w:pPr>
      <w:r w:rsidRPr="003D2E9D">
        <w:rPr>
          <w:rFonts w:ascii="Times New Roman" w:hAnsi="Times New Roman" w:cs="Times New Roman"/>
          <w:sz w:val="28"/>
          <w:szCs w:val="28"/>
        </w:rPr>
        <w:t>-   6 posturi - funcții publice de conducere</w:t>
      </w:r>
    </w:p>
    <w:p w14:paraId="0C7A160C" w14:textId="77777777" w:rsidR="00605F3C" w:rsidRPr="003D2E9D" w:rsidRDefault="00605F3C" w:rsidP="003D2E9D">
      <w:pPr>
        <w:spacing w:after="0" w:line="276" w:lineRule="auto"/>
        <w:ind w:right="-833"/>
        <w:jc w:val="both"/>
        <w:rPr>
          <w:rFonts w:ascii="Times New Roman" w:hAnsi="Times New Roman" w:cs="Times New Roman"/>
          <w:sz w:val="28"/>
          <w:szCs w:val="28"/>
        </w:rPr>
      </w:pPr>
      <w:r w:rsidRPr="003D2E9D">
        <w:rPr>
          <w:rFonts w:ascii="Times New Roman" w:hAnsi="Times New Roman" w:cs="Times New Roman"/>
          <w:sz w:val="28"/>
          <w:szCs w:val="28"/>
        </w:rPr>
        <w:t xml:space="preserve">  </w:t>
      </w:r>
      <w:r w:rsidRPr="003D2E9D">
        <w:rPr>
          <w:rFonts w:ascii="Times New Roman" w:hAnsi="Times New Roman" w:cs="Times New Roman"/>
          <w:sz w:val="28"/>
          <w:szCs w:val="28"/>
        </w:rPr>
        <w:tab/>
        <w:t>- 61 posturi - funcții publice de execuție</w:t>
      </w:r>
    </w:p>
    <w:p w14:paraId="42AC85DA" w14:textId="77777777" w:rsidR="00605F3C" w:rsidRPr="003D2E9D" w:rsidRDefault="00605F3C" w:rsidP="003D2E9D">
      <w:pPr>
        <w:spacing w:after="0" w:line="276" w:lineRule="auto"/>
        <w:ind w:right="-833"/>
        <w:jc w:val="both"/>
        <w:rPr>
          <w:rFonts w:ascii="Times New Roman" w:hAnsi="Times New Roman" w:cs="Times New Roman"/>
          <w:sz w:val="28"/>
          <w:szCs w:val="28"/>
        </w:rPr>
      </w:pPr>
      <w:r w:rsidRPr="003D2E9D">
        <w:rPr>
          <w:rFonts w:ascii="Times New Roman" w:hAnsi="Times New Roman" w:cs="Times New Roman"/>
          <w:sz w:val="28"/>
          <w:szCs w:val="28"/>
        </w:rPr>
        <w:t xml:space="preserve">  </w:t>
      </w:r>
      <w:r w:rsidRPr="003D2E9D">
        <w:rPr>
          <w:rFonts w:ascii="Times New Roman" w:hAnsi="Times New Roman" w:cs="Times New Roman"/>
          <w:sz w:val="28"/>
          <w:szCs w:val="28"/>
        </w:rPr>
        <w:tab/>
        <w:t>-   2 posturi contractuale de conducere</w:t>
      </w:r>
    </w:p>
    <w:p w14:paraId="3274017F" w14:textId="0C10F0E7" w:rsidR="005A2F6E" w:rsidRPr="003D2E9D" w:rsidRDefault="00605F3C" w:rsidP="000B599A">
      <w:pPr>
        <w:spacing w:after="0" w:line="276" w:lineRule="auto"/>
        <w:ind w:right="-833"/>
        <w:jc w:val="both"/>
        <w:rPr>
          <w:rFonts w:ascii="Times New Roman" w:hAnsi="Times New Roman" w:cs="Times New Roman"/>
          <w:sz w:val="28"/>
          <w:szCs w:val="28"/>
        </w:rPr>
      </w:pPr>
      <w:r w:rsidRPr="003D2E9D">
        <w:rPr>
          <w:rFonts w:ascii="Times New Roman" w:hAnsi="Times New Roman" w:cs="Times New Roman"/>
          <w:sz w:val="28"/>
          <w:szCs w:val="28"/>
        </w:rPr>
        <w:t xml:space="preserve">  </w:t>
      </w:r>
      <w:r w:rsidRPr="003D2E9D">
        <w:rPr>
          <w:rFonts w:ascii="Times New Roman" w:hAnsi="Times New Roman" w:cs="Times New Roman"/>
          <w:sz w:val="28"/>
          <w:szCs w:val="28"/>
        </w:rPr>
        <w:tab/>
        <w:t>- 42 posturi contractuale de execuție.</w:t>
      </w:r>
    </w:p>
    <w:p w14:paraId="4258A74C" w14:textId="3D7A5A72" w:rsidR="00687020" w:rsidRPr="003D2E9D" w:rsidRDefault="006441BF" w:rsidP="003D2E9D">
      <w:pPr>
        <w:spacing w:after="0" w:line="276" w:lineRule="auto"/>
        <w:ind w:firstLine="708"/>
        <w:jc w:val="both"/>
        <w:rPr>
          <w:rFonts w:ascii="Times New Roman" w:hAnsi="Times New Roman" w:cs="Times New Roman"/>
          <w:sz w:val="28"/>
          <w:szCs w:val="28"/>
        </w:rPr>
      </w:pPr>
      <w:r w:rsidRPr="003D2E9D">
        <w:rPr>
          <w:rFonts w:ascii="Times New Roman" w:eastAsia="Times New Roman" w:hAnsi="Times New Roman" w:cs="Times New Roman"/>
          <w:sz w:val="28"/>
          <w:szCs w:val="28"/>
        </w:rPr>
        <w:t>În contextul celor de mai sus</w:t>
      </w:r>
      <w:r w:rsidRPr="003D2E9D">
        <w:rPr>
          <w:rFonts w:ascii="Times New Roman" w:hAnsi="Times New Roman" w:cs="Times New Roman"/>
          <w:sz w:val="28"/>
          <w:szCs w:val="28"/>
        </w:rPr>
        <w:t xml:space="preserve">, </w:t>
      </w:r>
      <w:r w:rsidR="00A46A18" w:rsidRPr="003D2E9D">
        <w:rPr>
          <w:rFonts w:ascii="Times New Roman" w:hAnsi="Times New Roman" w:cs="Times New Roman"/>
          <w:sz w:val="28"/>
          <w:szCs w:val="28"/>
        </w:rPr>
        <w:t xml:space="preserve"> supun spre dezbatere și aprobare plenului Consiliului Local al Municipiului Brad </w:t>
      </w:r>
      <w:r w:rsidRPr="003D2E9D">
        <w:rPr>
          <w:rFonts w:ascii="Times New Roman" w:hAnsi="Times New Roman" w:cs="Times New Roman"/>
          <w:sz w:val="28"/>
          <w:szCs w:val="28"/>
        </w:rPr>
        <w:t xml:space="preserve">proiectul de hotărâre </w:t>
      </w:r>
      <w:r w:rsidR="00A46A18" w:rsidRPr="003D2E9D">
        <w:rPr>
          <w:rFonts w:ascii="Times New Roman" w:hAnsi="Times New Roman" w:cs="Times New Roman"/>
          <w:sz w:val="28"/>
          <w:szCs w:val="28"/>
        </w:rPr>
        <w:t>în forma prezentată.</w:t>
      </w:r>
    </w:p>
    <w:p w14:paraId="2A65DBDC" w14:textId="6FA2E393" w:rsidR="001B4E55" w:rsidRPr="001B4E55" w:rsidRDefault="00A46A18" w:rsidP="001B4E55">
      <w:pPr>
        <w:widowControl w:val="0"/>
        <w:autoSpaceDE w:val="0"/>
        <w:autoSpaceDN w:val="0"/>
        <w:spacing w:after="0" w:line="276" w:lineRule="auto"/>
        <w:ind w:right="-157" w:firstLine="708"/>
        <w:jc w:val="both"/>
        <w:rPr>
          <w:rFonts w:ascii="Times New Roman" w:hAnsi="Times New Roman" w:cs="Times New Roman"/>
          <w:sz w:val="28"/>
          <w:szCs w:val="28"/>
        </w:rPr>
      </w:pPr>
      <w:r w:rsidRPr="001B4E55">
        <w:rPr>
          <w:rFonts w:ascii="Times New Roman" w:hAnsi="Times New Roman" w:cs="Times New Roman"/>
          <w:sz w:val="28"/>
          <w:szCs w:val="28"/>
        </w:rPr>
        <w:t>Invoc în susținerea propunerii mele prevederile</w:t>
      </w:r>
      <w:r w:rsidR="006441BF" w:rsidRPr="001B4E55">
        <w:rPr>
          <w:rFonts w:ascii="Times New Roman" w:hAnsi="Times New Roman" w:cs="Times New Roman"/>
          <w:sz w:val="28"/>
          <w:szCs w:val="28"/>
        </w:rPr>
        <w:t xml:space="preserve"> </w:t>
      </w:r>
      <w:r w:rsidR="001B4E55" w:rsidRPr="001B4E55">
        <w:rPr>
          <w:rFonts w:ascii="Times New Roman" w:hAnsi="Times New Roman" w:cs="Times New Roman"/>
          <w:sz w:val="28"/>
          <w:szCs w:val="28"/>
        </w:rPr>
        <w:t>art. X pct. 1, pct. 5 lit. a), pct. 6 art. XL alin. (1), alin. (6), alin. (7) lit. b) și alin. (13) din O.U.G. nr.7/2026 pentru modificarea și completarea unor acte normative, precum și pentru adoptarea unor măsuri pentru creșterea capacității financiare a unităților administrativ-teritoriale</w:t>
      </w:r>
      <w:r w:rsidR="001B4E55">
        <w:rPr>
          <w:rFonts w:ascii="Times New Roman" w:hAnsi="Times New Roman" w:cs="Times New Roman"/>
          <w:sz w:val="28"/>
          <w:szCs w:val="28"/>
        </w:rPr>
        <w:t xml:space="preserve">, ale </w:t>
      </w:r>
      <w:r w:rsidR="001B4E55" w:rsidRPr="001B4E55">
        <w:rPr>
          <w:rFonts w:ascii="Times New Roman" w:hAnsi="Times New Roman" w:cs="Times New Roman"/>
          <w:sz w:val="28"/>
          <w:szCs w:val="28"/>
        </w:rPr>
        <w:t xml:space="preserve">art. 129 alin. (1), alin. (2) lit. a), alin. (3) lit. c), art. 518 din Ordonanța de Urgenta a Guvernului nr. 57/2019 privind Codul </w:t>
      </w:r>
      <w:r w:rsidR="001B4E55" w:rsidRPr="001B4E55">
        <w:rPr>
          <w:rFonts w:ascii="Times New Roman" w:hAnsi="Times New Roman" w:cs="Times New Roman"/>
          <w:sz w:val="28"/>
          <w:szCs w:val="28"/>
        </w:rPr>
        <w:lastRenderedPageBreak/>
        <w:t>administrativ, cu modificările și completările ulterioare</w:t>
      </w:r>
      <w:r w:rsidR="001B4E55">
        <w:rPr>
          <w:rFonts w:ascii="Times New Roman" w:hAnsi="Times New Roman" w:cs="Times New Roman"/>
          <w:sz w:val="28"/>
          <w:szCs w:val="28"/>
        </w:rPr>
        <w:t xml:space="preserve">, precum și ale </w:t>
      </w:r>
      <w:r w:rsidR="001B4E55" w:rsidRPr="001B4E55">
        <w:rPr>
          <w:rFonts w:ascii="Times New Roman" w:hAnsi="Times New Roman" w:cs="Times New Roman"/>
          <w:sz w:val="28"/>
          <w:szCs w:val="28"/>
        </w:rPr>
        <w:t>Leg</w:t>
      </w:r>
      <w:r w:rsidR="001B4E55">
        <w:rPr>
          <w:rFonts w:ascii="Times New Roman" w:hAnsi="Times New Roman" w:cs="Times New Roman"/>
          <w:sz w:val="28"/>
          <w:szCs w:val="28"/>
        </w:rPr>
        <w:t>ii</w:t>
      </w:r>
      <w:r w:rsidR="001B4E55" w:rsidRPr="001B4E55">
        <w:rPr>
          <w:rFonts w:ascii="Times New Roman" w:hAnsi="Times New Roman" w:cs="Times New Roman"/>
          <w:sz w:val="28"/>
          <w:szCs w:val="28"/>
        </w:rPr>
        <w:t xml:space="preserve"> nr. 554/2004 a contenciosului administrativ, cu modificările și completările ulterioare</w:t>
      </w:r>
      <w:r w:rsidR="001B4E55">
        <w:rPr>
          <w:rFonts w:ascii="Times New Roman" w:hAnsi="Times New Roman" w:cs="Times New Roman"/>
          <w:sz w:val="28"/>
          <w:szCs w:val="28"/>
        </w:rPr>
        <w:t>.</w:t>
      </w:r>
    </w:p>
    <w:p w14:paraId="6EDC5AA7" w14:textId="20B04CAF" w:rsidR="003E5763" w:rsidRPr="001B4E55" w:rsidRDefault="003E5763" w:rsidP="001B4E55">
      <w:pPr>
        <w:pStyle w:val="Listparagraf"/>
        <w:widowControl w:val="0"/>
        <w:autoSpaceDE w:val="0"/>
        <w:autoSpaceDN w:val="0"/>
        <w:spacing w:after="0" w:line="276" w:lineRule="auto"/>
        <w:ind w:left="0" w:right="-157" w:firstLine="708"/>
        <w:jc w:val="both"/>
        <w:rPr>
          <w:rFonts w:ascii="Times New Roman" w:eastAsia="Times New Roman" w:hAnsi="Times New Roman" w:cs="Times New Roman"/>
          <w:sz w:val="28"/>
          <w:szCs w:val="28"/>
          <w:lang w:eastAsia="ro-RO"/>
        </w:rPr>
      </w:pPr>
    </w:p>
    <w:p w14:paraId="1298B4DB" w14:textId="77777777" w:rsidR="00A46A18" w:rsidRPr="001B4E55" w:rsidRDefault="00A46A18" w:rsidP="001B4E55">
      <w:pPr>
        <w:widowControl w:val="0"/>
        <w:autoSpaceDE w:val="0"/>
        <w:autoSpaceDN w:val="0"/>
        <w:spacing w:after="0" w:line="276" w:lineRule="auto"/>
        <w:ind w:right="-157"/>
        <w:jc w:val="both"/>
        <w:rPr>
          <w:rFonts w:ascii="Times New Roman" w:eastAsia="Times New Roman" w:hAnsi="Times New Roman" w:cs="Times New Roman"/>
          <w:sz w:val="28"/>
          <w:szCs w:val="28"/>
          <w:lang w:eastAsia="ro-RO"/>
        </w:rPr>
      </w:pPr>
    </w:p>
    <w:p w14:paraId="075EF5A0" w14:textId="77777777" w:rsidR="00A46A18" w:rsidRPr="00A46A18" w:rsidRDefault="00A46A18" w:rsidP="006441BF">
      <w:pPr>
        <w:pStyle w:val="Listparagraf"/>
        <w:widowControl w:val="0"/>
        <w:autoSpaceDE w:val="0"/>
        <w:autoSpaceDN w:val="0"/>
        <w:spacing w:after="0" w:line="276" w:lineRule="auto"/>
        <w:ind w:left="0" w:right="-157"/>
        <w:jc w:val="center"/>
        <w:rPr>
          <w:rFonts w:ascii="Times New Roman" w:eastAsia="Times New Roman" w:hAnsi="Times New Roman" w:cs="Times New Roman"/>
          <w:b/>
          <w:sz w:val="28"/>
          <w:szCs w:val="28"/>
          <w:lang w:eastAsia="ro-RO"/>
        </w:rPr>
      </w:pPr>
      <w:r w:rsidRPr="00A46A18">
        <w:rPr>
          <w:rFonts w:ascii="Times New Roman" w:eastAsia="Times New Roman" w:hAnsi="Times New Roman" w:cs="Times New Roman"/>
          <w:b/>
          <w:sz w:val="28"/>
          <w:szCs w:val="28"/>
          <w:lang w:eastAsia="ro-RO"/>
        </w:rPr>
        <w:t xml:space="preserve">PRIMAR </w:t>
      </w:r>
    </w:p>
    <w:p w14:paraId="6101BA37" w14:textId="77777777" w:rsidR="00A46A18" w:rsidRPr="00A46A18" w:rsidRDefault="00A46A18" w:rsidP="006441BF">
      <w:pPr>
        <w:pStyle w:val="Listparagraf"/>
        <w:widowControl w:val="0"/>
        <w:autoSpaceDE w:val="0"/>
        <w:autoSpaceDN w:val="0"/>
        <w:spacing w:after="0" w:line="276" w:lineRule="auto"/>
        <w:ind w:left="0" w:right="-157"/>
        <w:jc w:val="center"/>
        <w:rPr>
          <w:rFonts w:ascii="Times New Roman" w:hAnsi="Times New Roman" w:cs="Times New Roman"/>
          <w:b/>
          <w:sz w:val="28"/>
          <w:szCs w:val="28"/>
        </w:rPr>
      </w:pPr>
      <w:r w:rsidRPr="00A46A18">
        <w:rPr>
          <w:rFonts w:ascii="Times New Roman" w:eastAsia="Times New Roman" w:hAnsi="Times New Roman" w:cs="Times New Roman"/>
          <w:b/>
          <w:sz w:val="28"/>
          <w:szCs w:val="28"/>
          <w:lang w:eastAsia="ro-RO"/>
        </w:rPr>
        <w:t>Florin CAZACU</w:t>
      </w:r>
    </w:p>
    <w:p w14:paraId="1A51A793" w14:textId="77777777" w:rsidR="00A46A18" w:rsidRPr="00A46A18" w:rsidRDefault="00A46A18" w:rsidP="00B45108">
      <w:pPr>
        <w:pStyle w:val="Listparagraf"/>
        <w:widowControl w:val="0"/>
        <w:autoSpaceDE w:val="0"/>
        <w:autoSpaceDN w:val="0"/>
        <w:spacing w:after="0" w:line="266" w:lineRule="exact"/>
        <w:ind w:left="0" w:right="-157" w:firstLine="90"/>
        <w:jc w:val="both"/>
        <w:rPr>
          <w:rFonts w:ascii="Times New Roman" w:hAnsi="Times New Roman" w:cs="Times New Roman"/>
          <w:b/>
          <w:sz w:val="28"/>
          <w:szCs w:val="28"/>
        </w:rPr>
      </w:pPr>
    </w:p>
    <w:sectPr w:rsidR="00A46A18" w:rsidRPr="00A46A18" w:rsidSect="00F46E2C">
      <w:footerReference w:type="default" r:id="rId7"/>
      <w:pgSz w:w="11906" w:h="16838"/>
      <w:pgMar w:top="709"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056D" w14:textId="77777777" w:rsidR="00252B8A" w:rsidRDefault="00252B8A" w:rsidP="0035109E">
      <w:pPr>
        <w:spacing w:after="0" w:line="240" w:lineRule="auto"/>
      </w:pPr>
      <w:r>
        <w:separator/>
      </w:r>
    </w:p>
  </w:endnote>
  <w:endnote w:type="continuationSeparator" w:id="0">
    <w:p w14:paraId="66940949" w14:textId="77777777" w:rsidR="00252B8A" w:rsidRDefault="00252B8A" w:rsidP="0035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36C4" w14:textId="77777777" w:rsidR="0035109E" w:rsidRDefault="0035109E">
    <w:pPr>
      <w:pStyle w:val="Subsol"/>
    </w:pPr>
  </w:p>
  <w:p w14:paraId="5154B1C6" w14:textId="77777777" w:rsidR="0035109E" w:rsidRDefault="003510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615F" w14:textId="77777777" w:rsidR="00252B8A" w:rsidRDefault="00252B8A" w:rsidP="0035109E">
      <w:pPr>
        <w:spacing w:after="0" w:line="240" w:lineRule="auto"/>
      </w:pPr>
      <w:r>
        <w:separator/>
      </w:r>
    </w:p>
  </w:footnote>
  <w:footnote w:type="continuationSeparator" w:id="0">
    <w:p w14:paraId="42AD8E33" w14:textId="77777777" w:rsidR="00252B8A" w:rsidRDefault="00252B8A" w:rsidP="00351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829"/>
    <w:multiLevelType w:val="hybridMultilevel"/>
    <w:tmpl w:val="B49A30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E250D"/>
    <w:multiLevelType w:val="hybridMultilevel"/>
    <w:tmpl w:val="271A5950"/>
    <w:lvl w:ilvl="0" w:tplc="46F45794">
      <w:numFmt w:val="bullet"/>
      <w:lvlText w:val="-"/>
      <w:lvlJc w:val="left"/>
      <w:pPr>
        <w:ind w:left="1065" w:hanging="360"/>
      </w:pPr>
      <w:rPr>
        <w:rFonts w:ascii="Arial" w:eastAsiaTheme="minorHAnsi" w:hAnsi="Arial" w:cs="Arial"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2" w15:restartNumberingAfterBreak="0">
    <w:nsid w:val="326C1033"/>
    <w:multiLevelType w:val="multilevel"/>
    <w:tmpl w:val="70DC2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99973DD"/>
    <w:multiLevelType w:val="multilevel"/>
    <w:tmpl w:val="719A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C52D1"/>
    <w:multiLevelType w:val="hybridMultilevel"/>
    <w:tmpl w:val="B066ADA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F4E526B"/>
    <w:multiLevelType w:val="multilevel"/>
    <w:tmpl w:val="3D540F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12C4F"/>
    <w:multiLevelType w:val="multilevel"/>
    <w:tmpl w:val="4174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203E4"/>
    <w:multiLevelType w:val="hybridMultilevel"/>
    <w:tmpl w:val="4D8078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DE3258F"/>
    <w:multiLevelType w:val="hybridMultilevel"/>
    <w:tmpl w:val="3490C404"/>
    <w:lvl w:ilvl="0" w:tplc="0E646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77F6F"/>
    <w:multiLevelType w:val="hybridMultilevel"/>
    <w:tmpl w:val="593013A2"/>
    <w:lvl w:ilvl="0" w:tplc="F51E3EF2">
      <w:numFmt w:val="bullet"/>
      <w:lvlText w:val="-"/>
      <w:lvlJc w:val="left"/>
      <w:pPr>
        <w:ind w:left="1080" w:hanging="360"/>
      </w:pPr>
      <w:rPr>
        <w:rFonts w:ascii="Arial" w:eastAsiaTheme="majorEastAsia" w:hAnsi="Arial" w:cs="Arial" w:hint="default"/>
        <w:color w:val="232323"/>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abstractNum w:abstractNumId="11" w15:restartNumberingAfterBreak="0">
    <w:nsid w:val="6D203516"/>
    <w:multiLevelType w:val="multilevel"/>
    <w:tmpl w:val="AE046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19011B"/>
    <w:multiLevelType w:val="multilevel"/>
    <w:tmpl w:val="527A6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9A51499"/>
    <w:multiLevelType w:val="hybridMultilevel"/>
    <w:tmpl w:val="74AA1790"/>
    <w:lvl w:ilvl="0" w:tplc="05F03A36">
      <w:start w:val="3"/>
      <w:numFmt w:val="bullet"/>
      <w:lvlText w:val="-"/>
      <w:lvlJc w:val="left"/>
      <w:pPr>
        <w:ind w:left="786" w:hanging="360"/>
      </w:pPr>
      <w:rPr>
        <w:rFonts w:ascii="Arial" w:eastAsiaTheme="minorHAnsi"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688605229">
    <w:abstractNumId w:val="1"/>
  </w:num>
  <w:num w:numId="2" w16cid:durableId="1607734723">
    <w:abstractNumId w:val="12"/>
  </w:num>
  <w:num w:numId="3" w16cid:durableId="1731878558">
    <w:abstractNumId w:val="0"/>
  </w:num>
  <w:num w:numId="4" w16cid:durableId="249239301">
    <w:abstractNumId w:val="8"/>
  </w:num>
  <w:num w:numId="5" w16cid:durableId="1530873975">
    <w:abstractNumId w:val="4"/>
  </w:num>
  <w:num w:numId="6" w16cid:durableId="1803960767">
    <w:abstractNumId w:val="13"/>
  </w:num>
  <w:num w:numId="7" w16cid:durableId="912468371">
    <w:abstractNumId w:val="2"/>
  </w:num>
  <w:num w:numId="8" w16cid:durableId="2130591072">
    <w:abstractNumId w:val="5"/>
  </w:num>
  <w:num w:numId="9" w16cid:durableId="1709405180">
    <w:abstractNumId w:val="10"/>
  </w:num>
  <w:num w:numId="10" w16cid:durableId="1454444723">
    <w:abstractNumId w:val="11"/>
  </w:num>
  <w:num w:numId="11" w16cid:durableId="1583678752">
    <w:abstractNumId w:val="3"/>
  </w:num>
  <w:num w:numId="12" w16cid:durableId="100226041">
    <w:abstractNumId w:val="7"/>
  </w:num>
  <w:num w:numId="13" w16cid:durableId="522744292">
    <w:abstractNumId w:val="6"/>
  </w:num>
  <w:num w:numId="14" w16cid:durableId="1849901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08"/>
    <w:rsid w:val="00034A3A"/>
    <w:rsid w:val="000655E8"/>
    <w:rsid w:val="000A07E9"/>
    <w:rsid w:val="000A3EFC"/>
    <w:rsid w:val="000B599A"/>
    <w:rsid w:val="000E7658"/>
    <w:rsid w:val="000F4D72"/>
    <w:rsid w:val="00147588"/>
    <w:rsid w:val="0018112E"/>
    <w:rsid w:val="001B4E55"/>
    <w:rsid w:val="001F3745"/>
    <w:rsid w:val="00252B8A"/>
    <w:rsid w:val="002E4FCE"/>
    <w:rsid w:val="0035109E"/>
    <w:rsid w:val="003A21A5"/>
    <w:rsid w:val="003C6088"/>
    <w:rsid w:val="003D2E9D"/>
    <w:rsid w:val="003E00DF"/>
    <w:rsid w:val="003E5763"/>
    <w:rsid w:val="004142CD"/>
    <w:rsid w:val="004248A8"/>
    <w:rsid w:val="004371E8"/>
    <w:rsid w:val="004C4211"/>
    <w:rsid w:val="004C4783"/>
    <w:rsid w:val="00505B1A"/>
    <w:rsid w:val="00525C73"/>
    <w:rsid w:val="005342C5"/>
    <w:rsid w:val="00593BCC"/>
    <w:rsid w:val="005A210C"/>
    <w:rsid w:val="005A2F6E"/>
    <w:rsid w:val="005B6E34"/>
    <w:rsid w:val="00603205"/>
    <w:rsid w:val="00605F3C"/>
    <w:rsid w:val="00624430"/>
    <w:rsid w:val="006404FC"/>
    <w:rsid w:val="006441BF"/>
    <w:rsid w:val="00687020"/>
    <w:rsid w:val="00690D34"/>
    <w:rsid w:val="007175E7"/>
    <w:rsid w:val="00765342"/>
    <w:rsid w:val="007D6CBF"/>
    <w:rsid w:val="00845845"/>
    <w:rsid w:val="008A2518"/>
    <w:rsid w:val="008B3920"/>
    <w:rsid w:val="00923C57"/>
    <w:rsid w:val="00990EE9"/>
    <w:rsid w:val="009E3A3A"/>
    <w:rsid w:val="00A20C48"/>
    <w:rsid w:val="00A46A18"/>
    <w:rsid w:val="00A54442"/>
    <w:rsid w:val="00AB28B4"/>
    <w:rsid w:val="00AE5100"/>
    <w:rsid w:val="00AF57F7"/>
    <w:rsid w:val="00B2387E"/>
    <w:rsid w:val="00B45108"/>
    <w:rsid w:val="00B763B1"/>
    <w:rsid w:val="00B94493"/>
    <w:rsid w:val="00BB7E86"/>
    <w:rsid w:val="00BE0BE4"/>
    <w:rsid w:val="00C22912"/>
    <w:rsid w:val="00CE6C73"/>
    <w:rsid w:val="00D51D39"/>
    <w:rsid w:val="00D739B0"/>
    <w:rsid w:val="00D91A7C"/>
    <w:rsid w:val="00DB368C"/>
    <w:rsid w:val="00DF76DD"/>
    <w:rsid w:val="00E111DF"/>
    <w:rsid w:val="00E113F2"/>
    <w:rsid w:val="00E12DB8"/>
    <w:rsid w:val="00E519A4"/>
    <w:rsid w:val="00EB1065"/>
    <w:rsid w:val="00EB296E"/>
    <w:rsid w:val="00EF0808"/>
    <w:rsid w:val="00F46E2C"/>
    <w:rsid w:val="00F736C0"/>
    <w:rsid w:val="00FB76D3"/>
    <w:rsid w:val="00FE7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40A"/>
  <w15:docId w15:val="{E1845590-1A7C-48E4-AE83-739C912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08"/>
    <w:pPr>
      <w:spacing w:after="160" w:line="254" w:lineRule="auto"/>
      <w:jc w:val="left"/>
    </w:pPr>
  </w:style>
  <w:style w:type="paragraph" w:styleId="Titlu2">
    <w:name w:val="heading 2"/>
    <w:basedOn w:val="Normal"/>
    <w:next w:val="Normal"/>
    <w:link w:val="Titlu2Caracter"/>
    <w:uiPriority w:val="9"/>
    <w:semiHidden/>
    <w:unhideWhenUsed/>
    <w:qFormat/>
    <w:rsid w:val="006441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5108"/>
    <w:pPr>
      <w:ind w:left="720"/>
      <w:contextualSpacing/>
    </w:pPr>
  </w:style>
  <w:style w:type="character" w:styleId="Accentuat">
    <w:name w:val="Emphasis"/>
    <w:basedOn w:val="Fontdeparagrafimplicit"/>
    <w:uiPriority w:val="20"/>
    <w:qFormat/>
    <w:rsid w:val="004C4783"/>
    <w:rPr>
      <w:i/>
      <w:iCs/>
    </w:rPr>
  </w:style>
  <w:style w:type="paragraph" w:styleId="Antet">
    <w:name w:val="header"/>
    <w:basedOn w:val="Normal"/>
    <w:link w:val="AntetCaracter"/>
    <w:uiPriority w:val="99"/>
    <w:unhideWhenUsed/>
    <w:rsid w:val="003510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5109E"/>
  </w:style>
  <w:style w:type="paragraph" w:styleId="Subsol">
    <w:name w:val="footer"/>
    <w:basedOn w:val="Normal"/>
    <w:link w:val="SubsolCaracter"/>
    <w:uiPriority w:val="99"/>
    <w:unhideWhenUsed/>
    <w:rsid w:val="003510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5109E"/>
  </w:style>
  <w:style w:type="character" w:customStyle="1" w:styleId="Titlu2Caracter">
    <w:name w:val="Titlu 2 Caracter"/>
    <w:basedOn w:val="Fontdeparagrafimplicit"/>
    <w:link w:val="Titlu2"/>
    <w:uiPriority w:val="9"/>
    <w:semiHidden/>
    <w:rsid w:val="006441B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441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21204">
      <w:bodyDiv w:val="1"/>
      <w:marLeft w:val="0"/>
      <w:marRight w:val="0"/>
      <w:marTop w:val="0"/>
      <w:marBottom w:val="0"/>
      <w:divBdr>
        <w:top w:val="none" w:sz="0" w:space="0" w:color="auto"/>
        <w:left w:val="none" w:sz="0" w:space="0" w:color="auto"/>
        <w:bottom w:val="none" w:sz="0" w:space="0" w:color="auto"/>
        <w:right w:val="none" w:sz="0" w:space="0" w:color="auto"/>
      </w:divBdr>
    </w:div>
    <w:div w:id="1276063558">
      <w:bodyDiv w:val="1"/>
      <w:marLeft w:val="0"/>
      <w:marRight w:val="0"/>
      <w:marTop w:val="0"/>
      <w:marBottom w:val="0"/>
      <w:divBdr>
        <w:top w:val="none" w:sz="0" w:space="0" w:color="auto"/>
        <w:left w:val="none" w:sz="0" w:space="0" w:color="auto"/>
        <w:bottom w:val="none" w:sz="0" w:space="0" w:color="auto"/>
        <w:right w:val="none" w:sz="0" w:space="0" w:color="auto"/>
      </w:divBdr>
    </w:div>
    <w:div w:id="14115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2017</Words>
  <Characters>11700</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17</cp:revision>
  <dcterms:created xsi:type="dcterms:W3CDTF">2026-06-17T10:04:00Z</dcterms:created>
  <dcterms:modified xsi:type="dcterms:W3CDTF">2026-06-30T07:18:00Z</dcterms:modified>
</cp:coreProperties>
</file>