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32FF80DD" w14:textId="0EFF74D5" w:rsidR="001D35B2" w:rsidRDefault="00AB487E" w:rsidP="00AB487E">
      <w:pPr>
        <w:jc w:val="both"/>
        <w:rPr>
          <w:b/>
          <w:sz w:val="28"/>
          <w:szCs w:val="28"/>
        </w:rPr>
      </w:pPr>
      <w:r w:rsidRPr="004A3831">
        <w:rPr>
          <w:b/>
          <w:sz w:val="28"/>
          <w:szCs w:val="28"/>
        </w:rPr>
        <w:t xml:space="preserve">JUDEŢUL HUNEDOARA </w:t>
      </w:r>
    </w:p>
    <w:p w14:paraId="31484D94" w14:textId="6E2C427C"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6F97CD2E"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8543E2">
        <w:rPr>
          <w:b/>
          <w:sz w:val="28"/>
          <w:szCs w:val="28"/>
        </w:rPr>
        <w:t xml:space="preserve"> </w:t>
      </w:r>
      <w:r w:rsidR="00840870">
        <w:rPr>
          <w:b/>
          <w:sz w:val="28"/>
          <w:szCs w:val="28"/>
        </w:rPr>
        <w:t>124</w:t>
      </w:r>
      <w:r w:rsidR="002313F8">
        <w:rPr>
          <w:b/>
          <w:sz w:val="28"/>
          <w:szCs w:val="28"/>
        </w:rPr>
        <w:t>/1</w:t>
      </w:r>
      <w:r w:rsidR="002A6D5E">
        <w:rPr>
          <w:b/>
          <w:sz w:val="28"/>
          <w:szCs w:val="28"/>
        </w:rPr>
        <w:t>10</w:t>
      </w:r>
      <w:r w:rsidR="00840870">
        <w:rPr>
          <w:b/>
          <w:sz w:val="28"/>
          <w:szCs w:val="28"/>
        </w:rPr>
        <w:t>17</w:t>
      </w:r>
      <w:r w:rsidR="00757C76">
        <w:rPr>
          <w:b/>
          <w:sz w:val="28"/>
          <w:szCs w:val="28"/>
        </w:rPr>
        <w:t>/</w:t>
      </w:r>
      <w:r w:rsidR="00840870">
        <w:rPr>
          <w:b/>
          <w:sz w:val="28"/>
          <w:szCs w:val="28"/>
        </w:rPr>
        <w:t>02.07.2026</w:t>
      </w:r>
    </w:p>
    <w:p w14:paraId="2DC1D74A" w14:textId="77777777" w:rsidR="004A3831" w:rsidRDefault="004A3831" w:rsidP="00AB487E">
      <w:pPr>
        <w:jc w:val="both"/>
        <w:rPr>
          <w:b/>
          <w:sz w:val="28"/>
          <w:szCs w:val="28"/>
        </w:rPr>
      </w:pPr>
    </w:p>
    <w:p w14:paraId="003C13F0" w14:textId="77777777" w:rsidR="00905109" w:rsidRDefault="00905109" w:rsidP="00AB487E">
      <w:pPr>
        <w:jc w:val="both"/>
      </w:pPr>
    </w:p>
    <w:p w14:paraId="298C5415" w14:textId="77777777" w:rsidR="00905109" w:rsidRDefault="00905109" w:rsidP="00AB487E">
      <w:pPr>
        <w:jc w:val="both"/>
      </w:pPr>
    </w:p>
    <w:p w14:paraId="34312D52" w14:textId="77777777" w:rsidR="00905109" w:rsidRDefault="00905109" w:rsidP="00AB487E">
      <w:pPr>
        <w:jc w:val="both"/>
      </w:pPr>
    </w:p>
    <w:p w14:paraId="07799EC1" w14:textId="77777777" w:rsidR="00905109" w:rsidRDefault="00905109"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w:t>
      </w:r>
      <w:proofErr w:type="spellStart"/>
      <w:r w:rsidR="00AB487E" w:rsidRPr="00511199">
        <w:rPr>
          <w:b/>
          <w:sz w:val="28"/>
          <w:szCs w:val="28"/>
        </w:rPr>
        <w:t>şi</w:t>
      </w:r>
      <w:proofErr w:type="spellEnd"/>
      <w:r w:rsidR="00AB487E" w:rsidRPr="00511199">
        <w:rPr>
          <w:b/>
          <w:sz w:val="28"/>
          <w:szCs w:val="28"/>
        </w:rPr>
        <w:t xml:space="preserve"> a Statului de </w:t>
      </w:r>
      <w:proofErr w:type="spellStart"/>
      <w:r w:rsidR="00AB487E" w:rsidRPr="00511199">
        <w:rPr>
          <w:b/>
          <w:sz w:val="28"/>
          <w:szCs w:val="28"/>
        </w:rPr>
        <w:t>funcţii</w:t>
      </w:r>
      <w:proofErr w:type="spellEnd"/>
      <w:r w:rsidR="00AB487E" w:rsidRPr="00511199">
        <w:rPr>
          <w:b/>
          <w:sz w:val="28"/>
          <w:szCs w:val="28"/>
        </w:rPr>
        <w:t xml:space="preserve">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7CAF767" w14:textId="77777777" w:rsidR="009A2E24" w:rsidRPr="00511199" w:rsidRDefault="009A2E24" w:rsidP="00823CFF">
      <w:pPr>
        <w:rPr>
          <w:b/>
          <w:sz w:val="28"/>
          <w:szCs w:val="28"/>
        </w:rPr>
      </w:pPr>
    </w:p>
    <w:p w14:paraId="1E008EAB" w14:textId="77777777" w:rsidR="00AB487E" w:rsidRDefault="00AB487E" w:rsidP="00AB487E">
      <w:pPr>
        <w:rPr>
          <w:sz w:val="28"/>
          <w:szCs w:val="28"/>
        </w:rPr>
      </w:pPr>
      <w:r w:rsidRPr="00511199">
        <w:rPr>
          <w:sz w:val="28"/>
          <w:szCs w:val="28"/>
        </w:rPr>
        <w:t xml:space="preserve"> </w:t>
      </w:r>
    </w:p>
    <w:p w14:paraId="31557FA6" w14:textId="77777777" w:rsidR="00905109" w:rsidRPr="00511199" w:rsidRDefault="00905109" w:rsidP="00AB487E">
      <w:pPr>
        <w:rPr>
          <w:sz w:val="28"/>
          <w:szCs w:val="28"/>
        </w:rPr>
      </w:pPr>
    </w:p>
    <w:p w14:paraId="2FE09D96" w14:textId="3D960E11" w:rsidR="00A74EB6" w:rsidRPr="00A74EB6" w:rsidRDefault="00A74EB6" w:rsidP="00AF6609">
      <w:pPr>
        <w:spacing w:line="276" w:lineRule="auto"/>
        <w:ind w:firstLine="720"/>
        <w:jc w:val="both"/>
        <w:rPr>
          <w:bCs/>
          <w:i/>
          <w:iCs/>
          <w:sz w:val="28"/>
          <w:szCs w:val="28"/>
          <w:lang w:eastAsia="zh-CN"/>
        </w:rPr>
      </w:pPr>
      <w:r w:rsidRPr="00A74EB6">
        <w:rPr>
          <w:bCs/>
          <w:sz w:val="28"/>
          <w:szCs w:val="28"/>
          <w:lang w:eastAsia="zh-CN"/>
        </w:rPr>
        <w:t xml:space="preserve">Potrivit prevederilor art. 15 din Anexa la Hotărârea Guvernului nr. 56/2009 </w:t>
      </w:r>
      <w:r w:rsidRPr="00A74EB6">
        <w:rPr>
          <w:sz w:val="28"/>
          <w:szCs w:val="28"/>
          <w:lang w:eastAsia="zh-CN"/>
        </w:rPr>
        <w:t>pentru aprobarea Normelor metodologice de aplicare a </w:t>
      </w:r>
      <w:proofErr w:type="spellStart"/>
      <w:r w:rsidRPr="00A74EB6">
        <w:rPr>
          <w:bCs/>
          <w:sz w:val="28"/>
          <w:szCs w:val="28"/>
          <w:lang w:eastAsia="zh-CN"/>
        </w:rPr>
        <w:t>Ordonanţei</w:t>
      </w:r>
      <w:proofErr w:type="spellEnd"/>
      <w:r w:rsidRPr="00A74EB6">
        <w:rPr>
          <w:bCs/>
          <w:sz w:val="28"/>
          <w:szCs w:val="28"/>
          <w:lang w:eastAsia="zh-CN"/>
        </w:rPr>
        <w:t xml:space="preserve"> de </w:t>
      </w:r>
      <w:proofErr w:type="spellStart"/>
      <w:r w:rsidRPr="00A74EB6">
        <w:rPr>
          <w:bCs/>
          <w:sz w:val="28"/>
          <w:szCs w:val="28"/>
          <w:lang w:eastAsia="zh-CN"/>
        </w:rPr>
        <w:t>urgenţă</w:t>
      </w:r>
      <w:proofErr w:type="spellEnd"/>
      <w:r w:rsidRPr="00A74EB6">
        <w:rPr>
          <w:bCs/>
          <w:sz w:val="28"/>
          <w:szCs w:val="28"/>
          <w:lang w:eastAsia="zh-CN"/>
        </w:rPr>
        <w:t xml:space="preserve"> a Guvernului nr. 162/2008</w:t>
      </w:r>
      <w:r w:rsidRPr="00A74EB6">
        <w:rPr>
          <w:sz w:val="28"/>
          <w:szCs w:val="28"/>
          <w:lang w:eastAsia="zh-CN"/>
        </w:rPr>
        <w:t xml:space="preserve"> privind transferul ansamblului de </w:t>
      </w:r>
      <w:proofErr w:type="spellStart"/>
      <w:r w:rsidRPr="00A74EB6">
        <w:rPr>
          <w:sz w:val="28"/>
          <w:szCs w:val="28"/>
          <w:lang w:eastAsia="zh-CN"/>
        </w:rPr>
        <w:t>atribuţii</w:t>
      </w:r>
      <w:proofErr w:type="spellEnd"/>
      <w:r w:rsidRPr="00A74EB6">
        <w:rPr>
          <w:sz w:val="28"/>
          <w:szCs w:val="28"/>
          <w:lang w:eastAsia="zh-CN"/>
        </w:rPr>
        <w:t xml:space="preserve"> </w:t>
      </w:r>
      <w:proofErr w:type="spellStart"/>
      <w:r w:rsidRPr="00A74EB6">
        <w:rPr>
          <w:sz w:val="28"/>
          <w:szCs w:val="28"/>
          <w:lang w:eastAsia="zh-CN"/>
        </w:rPr>
        <w:t>şi</w:t>
      </w:r>
      <w:proofErr w:type="spellEnd"/>
      <w:r w:rsidRPr="00A74EB6">
        <w:rPr>
          <w:sz w:val="28"/>
          <w:szCs w:val="28"/>
          <w:lang w:eastAsia="zh-CN"/>
        </w:rPr>
        <w:t xml:space="preserve"> </w:t>
      </w:r>
      <w:proofErr w:type="spellStart"/>
      <w:r w:rsidRPr="00A74EB6">
        <w:rPr>
          <w:sz w:val="28"/>
          <w:szCs w:val="28"/>
          <w:lang w:eastAsia="zh-CN"/>
        </w:rPr>
        <w:t>competenţe</w:t>
      </w:r>
      <w:proofErr w:type="spellEnd"/>
      <w:r w:rsidRPr="00A74EB6">
        <w:rPr>
          <w:sz w:val="28"/>
          <w:szCs w:val="28"/>
          <w:lang w:eastAsia="zh-CN"/>
        </w:rPr>
        <w:t xml:space="preserve"> exercitate de Ministerul </w:t>
      </w:r>
      <w:proofErr w:type="spellStart"/>
      <w:r w:rsidRPr="00A74EB6">
        <w:rPr>
          <w:sz w:val="28"/>
          <w:szCs w:val="28"/>
          <w:lang w:eastAsia="zh-CN"/>
        </w:rPr>
        <w:t>Sănătăţii</w:t>
      </w:r>
      <w:proofErr w:type="spellEnd"/>
      <w:r w:rsidRPr="00A74EB6">
        <w:rPr>
          <w:sz w:val="28"/>
          <w:szCs w:val="28"/>
          <w:lang w:eastAsia="zh-CN"/>
        </w:rPr>
        <w:t xml:space="preserve"> către </w:t>
      </w:r>
      <w:proofErr w:type="spellStart"/>
      <w:r w:rsidRPr="00A74EB6">
        <w:rPr>
          <w:sz w:val="28"/>
          <w:szCs w:val="28"/>
          <w:lang w:eastAsia="zh-CN"/>
        </w:rPr>
        <w:t>autorităţile</w:t>
      </w:r>
      <w:proofErr w:type="spellEnd"/>
      <w:r w:rsidRPr="00A74EB6">
        <w:rPr>
          <w:sz w:val="28"/>
          <w:szCs w:val="28"/>
          <w:lang w:eastAsia="zh-CN"/>
        </w:rPr>
        <w:t xml:space="preserve"> </w:t>
      </w:r>
      <w:proofErr w:type="spellStart"/>
      <w:r w:rsidRPr="00A74EB6">
        <w:rPr>
          <w:sz w:val="28"/>
          <w:szCs w:val="28"/>
          <w:lang w:eastAsia="zh-CN"/>
        </w:rPr>
        <w:t>administraţiei</w:t>
      </w:r>
      <w:proofErr w:type="spellEnd"/>
      <w:r w:rsidRPr="00A74EB6">
        <w:rPr>
          <w:sz w:val="28"/>
          <w:szCs w:val="28"/>
          <w:lang w:eastAsia="zh-CN"/>
        </w:rPr>
        <w:t xml:space="preserve"> publice locale</w:t>
      </w:r>
      <w:r w:rsidRPr="00A74EB6">
        <w:rPr>
          <w:bCs/>
          <w:sz w:val="28"/>
          <w:szCs w:val="28"/>
          <w:lang w:eastAsia="zh-CN"/>
        </w:rPr>
        <w:t>, cu modificările și completările ulterioare „</w:t>
      </w:r>
      <w:r w:rsidRPr="00A74EB6">
        <w:rPr>
          <w:bCs/>
          <w:i/>
          <w:iCs/>
          <w:sz w:val="28"/>
          <w:szCs w:val="28"/>
          <w:lang w:eastAsia="zh-CN"/>
        </w:rPr>
        <w:t xml:space="preserve">Autoritatea </w:t>
      </w:r>
      <w:proofErr w:type="spellStart"/>
      <w:r w:rsidRPr="00A74EB6">
        <w:rPr>
          <w:bCs/>
          <w:i/>
          <w:iCs/>
          <w:sz w:val="28"/>
          <w:szCs w:val="28"/>
          <w:lang w:eastAsia="zh-CN"/>
        </w:rPr>
        <w:t>administraţiei</w:t>
      </w:r>
      <w:proofErr w:type="spellEnd"/>
      <w:r w:rsidRPr="00A74EB6">
        <w:rPr>
          <w:bCs/>
          <w:i/>
          <w:iCs/>
          <w:sz w:val="28"/>
          <w:szCs w:val="28"/>
          <w:lang w:eastAsia="zh-CN"/>
        </w:rPr>
        <w:t xml:space="preserve"> publice locale, prin structura cu </w:t>
      </w:r>
      <w:proofErr w:type="spellStart"/>
      <w:r w:rsidRPr="00A74EB6">
        <w:rPr>
          <w:bCs/>
          <w:i/>
          <w:iCs/>
          <w:sz w:val="28"/>
          <w:szCs w:val="28"/>
          <w:lang w:eastAsia="zh-CN"/>
        </w:rPr>
        <w:t>atribuţii</w:t>
      </w:r>
      <w:proofErr w:type="spellEnd"/>
      <w:r w:rsidRPr="00A74EB6">
        <w:rPr>
          <w:bCs/>
          <w:i/>
          <w:iCs/>
          <w:sz w:val="28"/>
          <w:szCs w:val="28"/>
          <w:lang w:eastAsia="zh-CN"/>
        </w:rPr>
        <w:t xml:space="preserve"> specifice în domeniu, are următoarele </w:t>
      </w:r>
      <w:proofErr w:type="spellStart"/>
      <w:r w:rsidRPr="00A74EB6">
        <w:rPr>
          <w:bCs/>
          <w:i/>
          <w:iCs/>
          <w:sz w:val="28"/>
          <w:szCs w:val="28"/>
          <w:lang w:eastAsia="zh-CN"/>
        </w:rPr>
        <w:t>competenţe</w:t>
      </w:r>
      <w:proofErr w:type="spellEnd"/>
      <w:r w:rsidRPr="00A74EB6">
        <w:rPr>
          <w:bCs/>
          <w:i/>
          <w:iCs/>
          <w:sz w:val="28"/>
          <w:szCs w:val="28"/>
          <w:lang w:eastAsia="zh-CN"/>
        </w:rPr>
        <w:t>:</w:t>
      </w:r>
      <w:r>
        <w:rPr>
          <w:bCs/>
          <w:i/>
          <w:iCs/>
          <w:sz w:val="28"/>
          <w:szCs w:val="28"/>
          <w:lang w:eastAsia="zh-CN"/>
        </w:rPr>
        <w:tab/>
      </w:r>
      <w:r w:rsidRPr="00A74EB6">
        <w:rPr>
          <w:bCs/>
          <w:i/>
          <w:iCs/>
          <w:sz w:val="28"/>
          <w:szCs w:val="28"/>
          <w:lang w:eastAsia="zh-CN"/>
        </w:rPr>
        <w:br/>
      </w:r>
      <w:r w:rsidRPr="00A74EB6">
        <w:rPr>
          <w:bCs/>
          <w:i/>
          <w:iCs/>
          <w:sz w:val="28"/>
          <w:szCs w:val="28"/>
          <w:lang w:val="en-AU" w:eastAsia="zh-CN"/>
        </w:rPr>
        <w:t> </w:t>
      </w:r>
      <w:r w:rsidRPr="00A74EB6">
        <w:rPr>
          <w:bCs/>
          <w:i/>
          <w:iCs/>
          <w:sz w:val="28"/>
          <w:szCs w:val="28"/>
          <w:lang w:val="en-AU" w:eastAsia="zh-CN"/>
        </w:rPr>
        <w:t> </w:t>
      </w:r>
      <w:r w:rsidRPr="00A74EB6">
        <w:rPr>
          <w:bCs/>
          <w:i/>
          <w:iCs/>
          <w:sz w:val="28"/>
          <w:szCs w:val="28"/>
          <w:lang w:eastAsia="zh-CN"/>
        </w:rPr>
        <w:t xml:space="preserve">a) aprobă </w:t>
      </w:r>
      <w:proofErr w:type="spellStart"/>
      <w:r w:rsidRPr="00A74EB6">
        <w:rPr>
          <w:bCs/>
          <w:i/>
          <w:iCs/>
          <w:sz w:val="28"/>
          <w:szCs w:val="28"/>
          <w:lang w:eastAsia="zh-CN"/>
        </w:rPr>
        <w:t>ştatele</w:t>
      </w:r>
      <w:proofErr w:type="spellEnd"/>
      <w:r w:rsidRPr="00A74EB6">
        <w:rPr>
          <w:bCs/>
          <w:i/>
          <w:iCs/>
          <w:sz w:val="28"/>
          <w:szCs w:val="28"/>
          <w:lang w:eastAsia="zh-CN"/>
        </w:rPr>
        <w:t xml:space="preserve"> de </w:t>
      </w:r>
      <w:proofErr w:type="spellStart"/>
      <w:r w:rsidRPr="00A74EB6">
        <w:rPr>
          <w:bCs/>
          <w:i/>
          <w:iCs/>
          <w:sz w:val="28"/>
          <w:szCs w:val="28"/>
          <w:lang w:eastAsia="zh-CN"/>
        </w:rPr>
        <w:t>funcţii</w:t>
      </w:r>
      <w:proofErr w:type="spellEnd"/>
      <w:r w:rsidRPr="00A74EB6">
        <w:rPr>
          <w:bCs/>
          <w:i/>
          <w:iCs/>
          <w:sz w:val="28"/>
          <w:szCs w:val="28"/>
          <w:lang w:eastAsia="zh-CN"/>
        </w:rPr>
        <w:t xml:space="preserve"> ale </w:t>
      </w:r>
      <w:proofErr w:type="spellStart"/>
      <w:r w:rsidRPr="00A74EB6">
        <w:rPr>
          <w:bCs/>
          <w:i/>
          <w:iCs/>
          <w:sz w:val="28"/>
          <w:szCs w:val="28"/>
          <w:lang w:eastAsia="zh-CN"/>
        </w:rPr>
        <w:t>unităţilor</w:t>
      </w:r>
      <w:proofErr w:type="spellEnd"/>
      <w:r w:rsidRPr="00A74EB6">
        <w:rPr>
          <w:bCs/>
          <w:i/>
          <w:iCs/>
          <w:sz w:val="28"/>
          <w:szCs w:val="28"/>
          <w:lang w:eastAsia="zh-CN"/>
        </w:rPr>
        <w:t xml:space="preserve"> sanitare subordonate, cu încadrarea în normativele de personal </w:t>
      </w:r>
      <w:proofErr w:type="spellStart"/>
      <w:r w:rsidRPr="00A74EB6">
        <w:rPr>
          <w:bCs/>
          <w:i/>
          <w:iCs/>
          <w:sz w:val="28"/>
          <w:szCs w:val="28"/>
          <w:lang w:eastAsia="zh-CN"/>
        </w:rPr>
        <w:t>şi</w:t>
      </w:r>
      <w:proofErr w:type="spellEnd"/>
      <w:r w:rsidRPr="00A74EB6">
        <w:rPr>
          <w:bCs/>
          <w:i/>
          <w:iCs/>
          <w:sz w:val="28"/>
          <w:szCs w:val="28"/>
          <w:lang w:eastAsia="zh-CN"/>
        </w:rPr>
        <w:t xml:space="preserve"> în bugetul de venituri </w:t>
      </w:r>
      <w:proofErr w:type="spellStart"/>
      <w:r w:rsidRPr="00A74EB6">
        <w:rPr>
          <w:bCs/>
          <w:i/>
          <w:iCs/>
          <w:sz w:val="28"/>
          <w:szCs w:val="28"/>
          <w:lang w:eastAsia="zh-CN"/>
        </w:rPr>
        <w:t>şi</w:t>
      </w:r>
      <w:proofErr w:type="spellEnd"/>
      <w:r w:rsidRPr="00A74EB6">
        <w:rPr>
          <w:bCs/>
          <w:i/>
          <w:iCs/>
          <w:sz w:val="28"/>
          <w:szCs w:val="28"/>
          <w:lang w:eastAsia="zh-CN"/>
        </w:rPr>
        <w:t xml:space="preserve"> cheltuieli aprobat;</w:t>
      </w:r>
    </w:p>
    <w:p w14:paraId="570A49A0" w14:textId="77777777" w:rsidR="00A74EB6" w:rsidRPr="00A74EB6" w:rsidRDefault="00A74EB6" w:rsidP="00AF6609">
      <w:pPr>
        <w:suppressAutoHyphens/>
        <w:spacing w:line="276" w:lineRule="auto"/>
        <w:jc w:val="both"/>
        <w:rPr>
          <w:bCs/>
          <w:i/>
          <w:iCs/>
          <w:sz w:val="28"/>
          <w:szCs w:val="28"/>
          <w:lang w:val="es-ES_tradnl" w:eastAsia="zh-CN"/>
        </w:rPr>
      </w:pPr>
      <w:r w:rsidRPr="00A74EB6">
        <w:rPr>
          <w:bCs/>
          <w:i/>
          <w:iCs/>
          <w:sz w:val="28"/>
          <w:szCs w:val="28"/>
          <w:lang w:eastAsia="zh-CN"/>
        </w:rPr>
        <w:t xml:space="preserve">       </w:t>
      </w:r>
      <w:r w:rsidRPr="00A74EB6">
        <w:rPr>
          <w:bCs/>
          <w:i/>
          <w:iCs/>
          <w:sz w:val="28"/>
          <w:szCs w:val="28"/>
          <w:lang w:val="es-ES_tradnl" w:eastAsia="zh-CN"/>
        </w:rPr>
        <w:t>b) aprobă modificarea ştatelor de funcţii aprobate;</w:t>
      </w:r>
    </w:p>
    <w:p w14:paraId="40B75990" w14:textId="77777777" w:rsidR="00A74EB6" w:rsidRPr="00A74EB6" w:rsidRDefault="00A74EB6" w:rsidP="00AF6609">
      <w:pPr>
        <w:suppressAutoHyphens/>
        <w:spacing w:line="276" w:lineRule="auto"/>
        <w:jc w:val="both"/>
        <w:rPr>
          <w:bCs/>
          <w:sz w:val="28"/>
          <w:szCs w:val="28"/>
          <w:lang w:val="es-ES_tradnl" w:eastAsia="zh-CN"/>
        </w:rPr>
      </w:pPr>
      <w:r w:rsidRPr="00A74EB6">
        <w:rPr>
          <w:bCs/>
          <w:i/>
          <w:iCs/>
          <w:sz w:val="28"/>
          <w:szCs w:val="28"/>
          <w:lang w:val="en-AU" w:eastAsia="zh-CN"/>
        </w:rPr>
        <w:t> </w:t>
      </w:r>
      <w:r w:rsidRPr="00A74EB6">
        <w:rPr>
          <w:bCs/>
          <w:i/>
          <w:iCs/>
          <w:sz w:val="28"/>
          <w:szCs w:val="28"/>
          <w:lang w:val="en-AU" w:eastAsia="zh-CN"/>
        </w:rPr>
        <w:t> </w:t>
      </w:r>
      <w:r w:rsidRPr="00A74EB6">
        <w:rPr>
          <w:bCs/>
          <w:i/>
          <w:iCs/>
          <w:sz w:val="28"/>
          <w:szCs w:val="28"/>
          <w:lang w:val="es-ES_tradnl" w:eastAsia="zh-CN"/>
        </w:rPr>
        <w:t>c) aprobă organigrama şi modificarea acesteia;(…)”.</w:t>
      </w:r>
      <w:r w:rsidRPr="00A74EB6">
        <w:rPr>
          <w:bCs/>
          <w:sz w:val="28"/>
          <w:szCs w:val="28"/>
          <w:lang w:val="es-ES_tradnl" w:eastAsia="zh-CN"/>
        </w:rPr>
        <w:t xml:space="preserve"> </w:t>
      </w:r>
    </w:p>
    <w:p w14:paraId="64B05750" w14:textId="6C7339C6" w:rsidR="00B0039F" w:rsidRPr="00840870" w:rsidRDefault="00A74EB6" w:rsidP="00AF6609">
      <w:pPr>
        <w:suppressAutoHyphens/>
        <w:spacing w:line="276" w:lineRule="auto"/>
        <w:ind w:firstLine="360"/>
        <w:jc w:val="both"/>
        <w:rPr>
          <w:sz w:val="28"/>
          <w:szCs w:val="28"/>
        </w:rPr>
      </w:pPr>
      <w:r w:rsidRPr="00A74EB6">
        <w:rPr>
          <w:bCs/>
          <w:sz w:val="28"/>
          <w:szCs w:val="28"/>
          <w:lang w:val="es-ES_tradnl" w:eastAsia="zh-CN"/>
        </w:rPr>
        <w:t xml:space="preserve">     </w:t>
      </w:r>
      <w:r w:rsidRPr="00840870">
        <w:rPr>
          <w:bCs/>
          <w:sz w:val="28"/>
          <w:szCs w:val="28"/>
          <w:lang w:val="es-ES_tradnl" w:eastAsia="zh-CN"/>
        </w:rPr>
        <w:t xml:space="preserve">Spitalul Municipal Brad, prin adresa </w:t>
      </w:r>
      <w:r w:rsidR="00840870" w:rsidRPr="00840870">
        <w:rPr>
          <w:bCs/>
          <w:sz w:val="28"/>
          <w:szCs w:val="28"/>
          <w:lang w:val="es-ES_tradnl" w:eastAsia="zh-CN"/>
        </w:rPr>
        <w:t xml:space="preserve">nr. 9684/22.06.2026, înregistrată la Primăria Municipiului Brad sub nr. 33729/22.06.2029, </w:t>
      </w:r>
      <w:r w:rsidR="00840870" w:rsidRPr="00840870">
        <w:rPr>
          <w:bCs/>
          <w:sz w:val="28"/>
          <w:szCs w:val="28"/>
          <w:lang w:eastAsia="zh-CN"/>
        </w:rPr>
        <w:t xml:space="preserve">însoțită </w:t>
      </w:r>
      <w:r w:rsidR="00840870" w:rsidRPr="00840870">
        <w:rPr>
          <w:bCs/>
          <w:sz w:val="28"/>
          <w:szCs w:val="28"/>
          <w:lang w:val="es-ES_tradnl" w:eastAsia="zh-CN"/>
        </w:rPr>
        <w:t>de Hot</w:t>
      </w:r>
      <w:proofErr w:type="spellStart"/>
      <w:r w:rsidR="00840870" w:rsidRPr="00840870">
        <w:rPr>
          <w:bCs/>
          <w:sz w:val="28"/>
          <w:szCs w:val="28"/>
          <w:lang w:eastAsia="zh-CN"/>
        </w:rPr>
        <w:t>ărârea</w:t>
      </w:r>
      <w:proofErr w:type="spellEnd"/>
      <w:r w:rsidR="00840870" w:rsidRPr="00840870">
        <w:rPr>
          <w:bCs/>
          <w:sz w:val="28"/>
          <w:szCs w:val="28"/>
          <w:lang w:eastAsia="zh-CN"/>
        </w:rPr>
        <w:t xml:space="preserve"> Comitetului Director nr. 8 din data de 22.06.2026,</w:t>
      </w:r>
      <w:r w:rsidRPr="00840870">
        <w:rPr>
          <w:bCs/>
          <w:sz w:val="28"/>
          <w:szCs w:val="28"/>
          <w:lang w:val="es-ES_tradnl" w:eastAsia="zh-CN"/>
        </w:rPr>
        <w:t xml:space="preserve"> a solicitat</w:t>
      </w:r>
      <w:r w:rsidRPr="00840870">
        <w:rPr>
          <w:b/>
          <w:bCs/>
          <w:sz w:val="28"/>
          <w:szCs w:val="28"/>
          <w:lang w:val="es-ES_tradnl" w:eastAsia="zh-CN"/>
        </w:rPr>
        <w:t xml:space="preserve"> </w:t>
      </w:r>
      <w:r w:rsidRPr="00840870">
        <w:rPr>
          <w:bCs/>
          <w:sz w:val="28"/>
          <w:szCs w:val="28"/>
          <w:lang w:val="es-ES_tradnl" w:eastAsia="zh-CN"/>
        </w:rPr>
        <w:t xml:space="preserve">Consiliului Local al Municipiului Brad aprobarea </w:t>
      </w:r>
      <w:r w:rsidR="00AF6609" w:rsidRPr="00840870">
        <w:rPr>
          <w:bCs/>
          <w:sz w:val="28"/>
          <w:szCs w:val="28"/>
          <w:lang w:val="es-ES_tradnl" w:eastAsia="zh-CN"/>
        </w:rPr>
        <w:t xml:space="preserve">Organigramei și a </w:t>
      </w:r>
      <w:r w:rsidRPr="00840870">
        <w:rPr>
          <w:bCs/>
          <w:sz w:val="28"/>
          <w:szCs w:val="28"/>
          <w:lang w:val="es-ES_tradnl" w:eastAsia="zh-CN"/>
        </w:rPr>
        <w:t xml:space="preserve">Statului de funcții </w:t>
      </w:r>
      <w:r w:rsidR="00AF6609" w:rsidRPr="00840870">
        <w:rPr>
          <w:bCs/>
          <w:sz w:val="28"/>
          <w:szCs w:val="28"/>
          <w:lang w:val="es-ES_tradnl" w:eastAsia="zh-CN"/>
        </w:rPr>
        <w:t xml:space="preserve">ale </w:t>
      </w:r>
      <w:r w:rsidRPr="00840870">
        <w:rPr>
          <w:bCs/>
          <w:sz w:val="28"/>
          <w:szCs w:val="28"/>
          <w:lang w:val="es-ES_tradnl" w:eastAsia="zh-CN"/>
        </w:rPr>
        <w:t xml:space="preserve">Spitalului Municipal Brad </w:t>
      </w:r>
      <w:r w:rsidRPr="00840870">
        <w:rPr>
          <w:bCs/>
          <w:sz w:val="28"/>
          <w:szCs w:val="28"/>
          <w:lang w:eastAsia="zh-CN"/>
        </w:rPr>
        <w:t>ș</w:t>
      </w:r>
      <w:r w:rsidRPr="00840870">
        <w:rPr>
          <w:bCs/>
          <w:sz w:val="28"/>
          <w:szCs w:val="28"/>
          <w:lang w:val="es-ES_tradnl" w:eastAsia="zh-CN"/>
        </w:rPr>
        <w:t>i</w:t>
      </w:r>
      <w:r w:rsidR="00AF6609" w:rsidRPr="00840870">
        <w:rPr>
          <w:bCs/>
          <w:sz w:val="28"/>
          <w:szCs w:val="28"/>
          <w:lang w:val="es-ES_tradnl" w:eastAsia="zh-CN"/>
        </w:rPr>
        <w:t xml:space="preserve">, implicit, </w:t>
      </w:r>
      <w:r w:rsidRPr="00840870">
        <w:rPr>
          <w:bCs/>
          <w:sz w:val="28"/>
          <w:szCs w:val="28"/>
          <w:lang w:val="es-ES_tradnl" w:eastAsia="zh-CN"/>
        </w:rPr>
        <w:t xml:space="preserve"> abrogarea Hotărârii Consiliului Local nr. </w:t>
      </w:r>
      <w:r w:rsidR="00840870">
        <w:rPr>
          <w:bCs/>
          <w:sz w:val="28"/>
          <w:szCs w:val="28"/>
          <w:lang w:val="es-ES_tradnl" w:eastAsia="zh-CN"/>
        </w:rPr>
        <w:t>238/202</w:t>
      </w:r>
      <w:r w:rsidRPr="00840870">
        <w:rPr>
          <w:bCs/>
          <w:sz w:val="28"/>
          <w:szCs w:val="28"/>
          <w:lang w:val="es-ES_tradnl" w:eastAsia="zh-CN"/>
        </w:rPr>
        <w:t xml:space="preserve">5, </w:t>
      </w:r>
      <w:r w:rsidR="008571DB" w:rsidRPr="00840870">
        <w:rPr>
          <w:sz w:val="28"/>
          <w:szCs w:val="28"/>
        </w:rPr>
        <w:t>întrucât au intervenit o serie de modificări, astfel:</w:t>
      </w:r>
    </w:p>
    <w:p w14:paraId="25359ADA" w14:textId="3DAF2B0B" w:rsidR="00840870" w:rsidRPr="00840870" w:rsidRDefault="00B0039F" w:rsidP="00840870">
      <w:pPr>
        <w:pStyle w:val="Titlu1"/>
        <w:keepNext w:val="0"/>
        <w:keepLines w:val="0"/>
        <w:spacing w:before="0" w:line="276" w:lineRule="auto"/>
        <w:ind w:firstLine="357"/>
        <w:jc w:val="both"/>
        <w:rPr>
          <w:rFonts w:ascii="Times New Roman" w:eastAsia="Times New Roman" w:hAnsi="Times New Roman" w:cs="Times New Roman"/>
          <w:bCs/>
          <w:color w:val="auto"/>
          <w:kern w:val="36"/>
          <w:sz w:val="28"/>
          <w:szCs w:val="28"/>
        </w:rPr>
      </w:pPr>
      <w:r w:rsidRPr="00840870">
        <w:rPr>
          <w:rFonts w:ascii="Times New Roman" w:hAnsi="Times New Roman" w:cs="Times New Roman"/>
          <w:sz w:val="28"/>
          <w:szCs w:val="28"/>
        </w:rPr>
        <w:t>-</w:t>
      </w:r>
      <w:r w:rsidR="00AF6609" w:rsidRPr="00840870">
        <w:rPr>
          <w:rFonts w:ascii="Times New Roman" w:hAnsi="Times New Roman" w:cs="Times New Roman"/>
          <w:sz w:val="28"/>
          <w:szCs w:val="28"/>
        </w:rPr>
        <w:t xml:space="preserve"> </w:t>
      </w:r>
      <w:r w:rsidR="00840870" w:rsidRPr="00840870">
        <w:rPr>
          <w:rFonts w:ascii="Times New Roman" w:eastAsia="Times New Roman" w:hAnsi="Times New Roman" w:cs="Times New Roman"/>
          <w:bCs/>
          <w:color w:val="auto"/>
          <w:kern w:val="36"/>
          <w:sz w:val="28"/>
          <w:szCs w:val="28"/>
        </w:rPr>
        <w:t>transformarea postului vacant de asistent medical,</w:t>
      </w:r>
      <w:r w:rsidR="00840870">
        <w:rPr>
          <w:rFonts w:ascii="Times New Roman" w:eastAsia="Times New Roman" w:hAnsi="Times New Roman" w:cs="Times New Roman"/>
          <w:bCs/>
          <w:color w:val="auto"/>
          <w:kern w:val="36"/>
          <w:sz w:val="28"/>
          <w:szCs w:val="28"/>
        </w:rPr>
        <w:t xml:space="preserve"> </w:t>
      </w:r>
      <w:bookmarkStart w:id="0" w:name="_Hlk233880952"/>
      <w:r w:rsidR="00840870">
        <w:rPr>
          <w:rFonts w:ascii="Times New Roman" w:eastAsia="Times New Roman" w:hAnsi="Times New Roman" w:cs="Times New Roman"/>
          <w:bCs/>
          <w:color w:val="auto"/>
          <w:kern w:val="36"/>
          <w:sz w:val="28"/>
          <w:szCs w:val="28"/>
        </w:rPr>
        <w:t>studii postliceale</w:t>
      </w:r>
      <w:bookmarkEnd w:id="0"/>
      <w:r w:rsidR="00840870" w:rsidRPr="00840870">
        <w:rPr>
          <w:rFonts w:ascii="Times New Roman" w:eastAsia="Times New Roman" w:hAnsi="Times New Roman" w:cs="Times New Roman"/>
          <w:bCs/>
          <w:color w:val="auto"/>
          <w:kern w:val="36"/>
          <w:sz w:val="28"/>
          <w:szCs w:val="28"/>
        </w:rPr>
        <w:t xml:space="preserve">, din cadrul Compartimentului de Recuperare Medicină Fizică și Balneologie, de la poziția 54 a Statului de funcții, într-un post de asistent medical generalist principal, </w:t>
      </w:r>
      <w:r w:rsidR="00933414">
        <w:rPr>
          <w:rFonts w:ascii="Times New Roman" w:eastAsia="Times New Roman" w:hAnsi="Times New Roman" w:cs="Times New Roman"/>
          <w:bCs/>
          <w:color w:val="auto"/>
          <w:kern w:val="36"/>
          <w:sz w:val="28"/>
          <w:szCs w:val="28"/>
        </w:rPr>
        <w:t>studii postliceale</w:t>
      </w:r>
      <w:r w:rsidR="00840870" w:rsidRPr="00840870">
        <w:rPr>
          <w:rFonts w:ascii="Times New Roman" w:eastAsia="Times New Roman" w:hAnsi="Times New Roman" w:cs="Times New Roman"/>
          <w:bCs/>
          <w:color w:val="auto"/>
          <w:kern w:val="36"/>
          <w:sz w:val="28"/>
          <w:szCs w:val="28"/>
        </w:rPr>
        <w:t xml:space="preserve">, la poziția 52 a noului Stat de funcții. </w:t>
      </w:r>
    </w:p>
    <w:p w14:paraId="148269C6" w14:textId="47AAD4C4"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xml:space="preserve">- transformarea postului vacant de asistent medical, </w:t>
      </w:r>
      <w:r w:rsidR="00933414">
        <w:rPr>
          <w:bCs/>
          <w:kern w:val="36"/>
          <w:sz w:val="28"/>
          <w:szCs w:val="28"/>
        </w:rPr>
        <w:t>studii superioare</w:t>
      </w:r>
      <w:r w:rsidRPr="00840870">
        <w:rPr>
          <w:bCs/>
          <w:color w:val="000000"/>
          <w:kern w:val="36"/>
          <w:sz w:val="28"/>
          <w:szCs w:val="28"/>
        </w:rPr>
        <w:t xml:space="preserve">, din cadrul Secției Chirurgie Generală, </w:t>
      </w:r>
      <w:r w:rsidRPr="00840870">
        <w:rPr>
          <w:bCs/>
          <w:kern w:val="36"/>
          <w:sz w:val="28"/>
          <w:szCs w:val="28"/>
        </w:rPr>
        <w:t xml:space="preserve">de la poziția 75 a Statului de funcții, </w:t>
      </w:r>
      <w:r w:rsidRPr="00840870">
        <w:rPr>
          <w:bCs/>
          <w:color w:val="000000"/>
          <w:kern w:val="36"/>
          <w:sz w:val="28"/>
          <w:szCs w:val="28"/>
        </w:rPr>
        <w:t>într-un post de asistent medical principal,</w:t>
      </w:r>
      <w:r w:rsidR="00933414">
        <w:rPr>
          <w:bCs/>
          <w:color w:val="000000"/>
          <w:kern w:val="36"/>
          <w:sz w:val="28"/>
          <w:szCs w:val="28"/>
        </w:rPr>
        <w:t xml:space="preserve"> studii superioare</w:t>
      </w:r>
      <w:r w:rsidRPr="00840870">
        <w:rPr>
          <w:bCs/>
          <w:color w:val="000000"/>
          <w:kern w:val="36"/>
          <w:sz w:val="28"/>
          <w:szCs w:val="28"/>
        </w:rPr>
        <w:t>, la poziția 73 a noului Stat de funcții.</w:t>
      </w:r>
    </w:p>
    <w:p w14:paraId="6A209CD4" w14:textId="5F618967"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xml:space="preserve">- transformarea postului vacant de asistent medical, </w:t>
      </w:r>
      <w:r w:rsidR="00933414">
        <w:rPr>
          <w:bCs/>
          <w:kern w:val="36"/>
          <w:sz w:val="28"/>
          <w:szCs w:val="28"/>
        </w:rPr>
        <w:t>studii postliceale</w:t>
      </w:r>
      <w:r w:rsidRPr="00840870">
        <w:rPr>
          <w:bCs/>
          <w:color w:val="000000"/>
          <w:kern w:val="36"/>
          <w:sz w:val="28"/>
          <w:szCs w:val="28"/>
        </w:rPr>
        <w:t xml:space="preserve">, din cadrul Compartimentului Obstetrică Ginecologie, </w:t>
      </w:r>
      <w:r w:rsidRPr="00840870">
        <w:rPr>
          <w:bCs/>
          <w:kern w:val="36"/>
          <w:sz w:val="28"/>
          <w:szCs w:val="28"/>
        </w:rPr>
        <w:t>de la poziția 112 a Statului de funcții</w:t>
      </w:r>
      <w:r w:rsidRPr="00840870">
        <w:rPr>
          <w:bCs/>
          <w:color w:val="000000"/>
          <w:kern w:val="36"/>
          <w:sz w:val="28"/>
          <w:szCs w:val="28"/>
        </w:rPr>
        <w:t xml:space="preserve"> într-un post de asistent medical debutant, </w:t>
      </w:r>
      <w:r w:rsidR="00933414">
        <w:rPr>
          <w:bCs/>
          <w:color w:val="000000"/>
          <w:kern w:val="36"/>
          <w:sz w:val="28"/>
          <w:szCs w:val="28"/>
        </w:rPr>
        <w:t>studii superioare</w:t>
      </w:r>
      <w:r w:rsidRPr="00840870">
        <w:rPr>
          <w:bCs/>
          <w:color w:val="000000"/>
          <w:kern w:val="36"/>
          <w:sz w:val="28"/>
          <w:szCs w:val="28"/>
        </w:rPr>
        <w:t>, la poziția 110 la aceeași poziție a  noului Stat de funcții.</w:t>
      </w:r>
    </w:p>
    <w:p w14:paraId="002D714C" w14:textId="4A7CF1E3"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transformarea postului vacant de asistent medical principal</w:t>
      </w:r>
      <w:r w:rsidR="00933414">
        <w:rPr>
          <w:bCs/>
          <w:color w:val="000000"/>
          <w:kern w:val="36"/>
          <w:sz w:val="28"/>
          <w:szCs w:val="28"/>
        </w:rPr>
        <w:t xml:space="preserve"> neonatologie</w:t>
      </w:r>
      <w:r w:rsidRPr="00840870">
        <w:rPr>
          <w:bCs/>
          <w:color w:val="000000"/>
          <w:kern w:val="36"/>
          <w:sz w:val="28"/>
          <w:szCs w:val="28"/>
        </w:rPr>
        <w:t xml:space="preserve">, </w:t>
      </w:r>
      <w:r w:rsidR="00933414">
        <w:rPr>
          <w:bCs/>
          <w:kern w:val="36"/>
          <w:sz w:val="28"/>
          <w:szCs w:val="28"/>
        </w:rPr>
        <w:t>studii postliceale</w:t>
      </w:r>
      <w:r w:rsidRPr="00840870">
        <w:rPr>
          <w:bCs/>
          <w:color w:val="000000"/>
          <w:kern w:val="36"/>
          <w:sz w:val="28"/>
          <w:szCs w:val="28"/>
        </w:rPr>
        <w:t xml:space="preserve">, din cadrul Compartimentului Neonatologie, de la poziția 127 a Statului de </w:t>
      </w:r>
      <w:r w:rsidRPr="00840870">
        <w:rPr>
          <w:bCs/>
          <w:color w:val="000000"/>
          <w:kern w:val="36"/>
          <w:sz w:val="28"/>
          <w:szCs w:val="28"/>
        </w:rPr>
        <w:lastRenderedPageBreak/>
        <w:t xml:space="preserve">funcții, într-un post de asistent medical, </w:t>
      </w:r>
      <w:r w:rsidR="00933414">
        <w:rPr>
          <w:bCs/>
          <w:kern w:val="36"/>
          <w:sz w:val="28"/>
          <w:szCs w:val="28"/>
        </w:rPr>
        <w:t>studii postliceale</w:t>
      </w:r>
      <w:r w:rsidRPr="00840870">
        <w:rPr>
          <w:bCs/>
          <w:color w:val="000000"/>
          <w:kern w:val="36"/>
          <w:sz w:val="28"/>
          <w:szCs w:val="28"/>
        </w:rPr>
        <w:t>, la aceeași poziție a  noului Stat de funcții.</w:t>
      </w:r>
    </w:p>
    <w:p w14:paraId="6A6022E2" w14:textId="19FA9FE0"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xml:space="preserve">- transformarea postului vacant de asistent medical, </w:t>
      </w:r>
      <w:r w:rsidR="00933414">
        <w:rPr>
          <w:bCs/>
          <w:kern w:val="36"/>
          <w:sz w:val="28"/>
          <w:szCs w:val="28"/>
        </w:rPr>
        <w:t>studii postliceale</w:t>
      </w:r>
      <w:r w:rsidRPr="00840870">
        <w:rPr>
          <w:bCs/>
          <w:color w:val="000000"/>
          <w:kern w:val="36"/>
          <w:sz w:val="28"/>
          <w:szCs w:val="28"/>
        </w:rPr>
        <w:t xml:space="preserve">, din cadrul Compartimentului de Evaluare și Statistică Medicală, într-un post de Registrator medical, </w:t>
      </w:r>
      <w:r w:rsidR="00933414">
        <w:rPr>
          <w:bCs/>
          <w:color w:val="000000"/>
          <w:kern w:val="36"/>
          <w:sz w:val="28"/>
          <w:szCs w:val="28"/>
        </w:rPr>
        <w:t>studii medii</w:t>
      </w:r>
      <w:r w:rsidRPr="00840870">
        <w:rPr>
          <w:bCs/>
          <w:color w:val="000000"/>
          <w:kern w:val="36"/>
          <w:sz w:val="28"/>
          <w:szCs w:val="28"/>
        </w:rPr>
        <w:t>, la poziția 20</w:t>
      </w:r>
      <w:r w:rsidR="00E71F55">
        <w:rPr>
          <w:bCs/>
          <w:color w:val="000000"/>
          <w:kern w:val="36"/>
          <w:sz w:val="28"/>
          <w:szCs w:val="28"/>
        </w:rPr>
        <w:t>3</w:t>
      </w:r>
      <w:r w:rsidRPr="00840870">
        <w:rPr>
          <w:bCs/>
          <w:color w:val="000000"/>
          <w:kern w:val="36"/>
          <w:sz w:val="28"/>
          <w:szCs w:val="28"/>
        </w:rPr>
        <w:t xml:space="preserve"> a noului Stat de funcții. </w:t>
      </w:r>
    </w:p>
    <w:p w14:paraId="052733BD" w14:textId="40BEE8A7"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xml:space="preserve">- desființarea postului vacant de asistent medical principal, </w:t>
      </w:r>
      <w:r w:rsidR="00933414">
        <w:rPr>
          <w:bCs/>
          <w:kern w:val="36"/>
          <w:sz w:val="28"/>
          <w:szCs w:val="28"/>
        </w:rPr>
        <w:t>studii postliceale</w:t>
      </w:r>
      <w:r w:rsidRPr="00840870">
        <w:rPr>
          <w:bCs/>
          <w:color w:val="000000"/>
          <w:kern w:val="36"/>
          <w:sz w:val="28"/>
          <w:szCs w:val="28"/>
        </w:rPr>
        <w:t xml:space="preserve">, din cadrul Compartimentului de Recuperare Medicină Fizică și Balneologie de la poziția 55 a Statului de funcții și înființarea unui post vacant de medic specialist, specialitatea chirurgie orală și maxilo-facială, în cadrul Secției Chirurgie Generală, la poziția 63 a noului Stat de funcții.  </w:t>
      </w:r>
    </w:p>
    <w:p w14:paraId="4BF89048" w14:textId="697CEE00"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xml:space="preserve">- desființarea postului vacant de asistent medical principal, </w:t>
      </w:r>
      <w:r w:rsidR="00933414">
        <w:rPr>
          <w:bCs/>
          <w:kern w:val="36"/>
          <w:sz w:val="28"/>
          <w:szCs w:val="28"/>
        </w:rPr>
        <w:t>studii postliceale,</w:t>
      </w:r>
      <w:r w:rsidRPr="00840870">
        <w:rPr>
          <w:bCs/>
          <w:color w:val="000000"/>
          <w:kern w:val="36"/>
          <w:sz w:val="28"/>
          <w:szCs w:val="28"/>
        </w:rPr>
        <w:t xml:space="preserve"> din cadrul Secției Medicină Internă de la poziția 14, a Statului de funcții și înființarea unui post de Medic specialist, specialitatea parodontologie, în cadrul Cabinetului de stomatologie,  la poziția nr. 27</w:t>
      </w:r>
      <w:r w:rsidR="00E71F55">
        <w:rPr>
          <w:bCs/>
          <w:color w:val="000000"/>
          <w:kern w:val="36"/>
          <w:sz w:val="28"/>
          <w:szCs w:val="28"/>
        </w:rPr>
        <w:t>2</w:t>
      </w:r>
      <w:r w:rsidRPr="00840870">
        <w:rPr>
          <w:bCs/>
          <w:color w:val="000000"/>
          <w:kern w:val="36"/>
          <w:sz w:val="28"/>
          <w:szCs w:val="28"/>
        </w:rPr>
        <w:t xml:space="preserve"> a noului Stat de funcții. </w:t>
      </w:r>
    </w:p>
    <w:p w14:paraId="19C403F5" w14:textId="7AC05B68" w:rsidR="00840870" w:rsidRPr="00840870" w:rsidRDefault="00840870" w:rsidP="00840870">
      <w:pPr>
        <w:spacing w:line="276" w:lineRule="auto"/>
        <w:ind w:firstLine="357"/>
        <w:jc w:val="both"/>
        <w:outlineLvl w:val="0"/>
        <w:rPr>
          <w:bCs/>
          <w:color w:val="000000"/>
          <w:kern w:val="36"/>
          <w:sz w:val="28"/>
          <w:szCs w:val="28"/>
        </w:rPr>
      </w:pPr>
      <w:r w:rsidRPr="00840870">
        <w:rPr>
          <w:bCs/>
          <w:color w:val="000000"/>
          <w:kern w:val="36"/>
          <w:sz w:val="28"/>
          <w:szCs w:val="28"/>
        </w:rPr>
        <w:t xml:space="preserve">- desființarea postului vacant de îngrijitor, din cadrul Secției Medicină Internă de la poziția 36,  a Statului de funcții și înființarea unui post de asistent medical debutant, </w:t>
      </w:r>
      <w:r w:rsidR="00933414">
        <w:rPr>
          <w:bCs/>
          <w:kern w:val="36"/>
          <w:sz w:val="28"/>
          <w:szCs w:val="28"/>
        </w:rPr>
        <w:t>studii postliceale</w:t>
      </w:r>
      <w:r w:rsidRPr="00840870">
        <w:rPr>
          <w:bCs/>
          <w:color w:val="000000"/>
          <w:kern w:val="36"/>
          <w:sz w:val="28"/>
          <w:szCs w:val="28"/>
        </w:rPr>
        <w:t>, în cadrul Cabinetului de stomatologie, la poziția nr. 27</w:t>
      </w:r>
      <w:r w:rsidR="00E71F55">
        <w:rPr>
          <w:bCs/>
          <w:color w:val="000000"/>
          <w:kern w:val="36"/>
          <w:sz w:val="28"/>
          <w:szCs w:val="28"/>
        </w:rPr>
        <w:t>3</w:t>
      </w:r>
      <w:r w:rsidRPr="00840870">
        <w:rPr>
          <w:bCs/>
          <w:color w:val="000000"/>
          <w:kern w:val="36"/>
          <w:sz w:val="28"/>
          <w:szCs w:val="28"/>
        </w:rPr>
        <w:t xml:space="preserve">  a noului Stat de funcții. </w:t>
      </w:r>
    </w:p>
    <w:p w14:paraId="0FD893C4" w14:textId="7D7B972F" w:rsidR="00840870" w:rsidRPr="00840870" w:rsidRDefault="00840870" w:rsidP="00840870">
      <w:pPr>
        <w:spacing w:line="276" w:lineRule="auto"/>
        <w:ind w:firstLine="357"/>
        <w:jc w:val="both"/>
        <w:outlineLvl w:val="0"/>
        <w:rPr>
          <w:bCs/>
          <w:color w:val="000000"/>
          <w:kern w:val="36"/>
          <w:sz w:val="28"/>
          <w:szCs w:val="28"/>
        </w:rPr>
      </w:pPr>
      <w:r w:rsidRPr="00840870">
        <w:rPr>
          <w:bCs/>
          <w:kern w:val="36"/>
          <w:sz w:val="28"/>
          <w:szCs w:val="28"/>
        </w:rPr>
        <w:t>- transformarea postului de Referent de specialitate gradul III, din cadrul Compartimentului Resurse Umane, Normare, Organizare, Salarizare de la poziția 22</w:t>
      </w:r>
      <w:r w:rsidR="00E71F55">
        <w:rPr>
          <w:bCs/>
          <w:kern w:val="36"/>
          <w:sz w:val="28"/>
          <w:szCs w:val="28"/>
        </w:rPr>
        <w:t>3</w:t>
      </w:r>
      <w:r w:rsidRPr="00840870">
        <w:rPr>
          <w:bCs/>
          <w:kern w:val="36"/>
          <w:sz w:val="28"/>
          <w:szCs w:val="28"/>
        </w:rPr>
        <w:t xml:space="preserve"> a Statului de funcții în urma examenului de promovare și a Raportului final nr. 9430/15.06.2026 într-un post de Referent de specialitate, gradul II, la aceeași poziție a noului Stat de funcții. </w:t>
      </w:r>
    </w:p>
    <w:p w14:paraId="0949B131" w14:textId="02A97DCE" w:rsidR="00905109" w:rsidRPr="00840870" w:rsidRDefault="00905109" w:rsidP="00840870">
      <w:pPr>
        <w:pStyle w:val="Titlu1"/>
        <w:keepNext w:val="0"/>
        <w:keepLines w:val="0"/>
        <w:spacing w:before="0" w:line="276" w:lineRule="auto"/>
        <w:ind w:firstLine="708"/>
        <w:jc w:val="both"/>
        <w:rPr>
          <w:rFonts w:ascii="Times New Roman" w:hAnsi="Times New Roman" w:cs="Times New Roman"/>
          <w:bCs/>
          <w:color w:val="000000" w:themeColor="text1"/>
          <w:sz w:val="28"/>
          <w:szCs w:val="28"/>
          <w:lang w:eastAsia="zh-CN"/>
        </w:rPr>
      </w:pPr>
      <w:r w:rsidRPr="00840870">
        <w:rPr>
          <w:rFonts w:ascii="Times New Roman" w:hAnsi="Times New Roman" w:cs="Times New Roman"/>
          <w:bCs/>
          <w:color w:val="000000" w:themeColor="text1"/>
          <w:sz w:val="28"/>
          <w:szCs w:val="28"/>
          <w:lang w:eastAsia="zh-CN"/>
        </w:rPr>
        <w:t xml:space="preserve">Propunerile respectă Ordinul nr. 1224 din 16 septembrie 2010 privind aprobarea normativelor de personal pentru </w:t>
      </w:r>
      <w:proofErr w:type="spellStart"/>
      <w:r w:rsidRPr="00840870">
        <w:rPr>
          <w:rFonts w:ascii="Times New Roman" w:hAnsi="Times New Roman" w:cs="Times New Roman"/>
          <w:bCs/>
          <w:color w:val="000000" w:themeColor="text1"/>
          <w:sz w:val="28"/>
          <w:szCs w:val="28"/>
          <w:lang w:eastAsia="zh-CN"/>
        </w:rPr>
        <w:t>asistenţă</w:t>
      </w:r>
      <w:proofErr w:type="spellEnd"/>
      <w:r w:rsidRPr="00840870">
        <w:rPr>
          <w:rFonts w:ascii="Times New Roman" w:hAnsi="Times New Roman" w:cs="Times New Roman"/>
          <w:bCs/>
          <w:color w:val="000000" w:themeColor="text1"/>
          <w:sz w:val="28"/>
          <w:szCs w:val="28"/>
          <w:lang w:eastAsia="zh-CN"/>
        </w:rPr>
        <w:t xml:space="preserve"> medicală spitalicească, precum </w:t>
      </w:r>
      <w:proofErr w:type="spellStart"/>
      <w:r w:rsidRPr="00840870">
        <w:rPr>
          <w:rFonts w:ascii="Times New Roman" w:hAnsi="Times New Roman" w:cs="Times New Roman"/>
          <w:bCs/>
          <w:color w:val="000000" w:themeColor="text1"/>
          <w:sz w:val="28"/>
          <w:szCs w:val="28"/>
          <w:lang w:eastAsia="zh-CN"/>
        </w:rPr>
        <w:t>şi</w:t>
      </w:r>
      <w:proofErr w:type="spellEnd"/>
      <w:r w:rsidRPr="00840870">
        <w:rPr>
          <w:rFonts w:ascii="Times New Roman" w:hAnsi="Times New Roman" w:cs="Times New Roman"/>
          <w:bCs/>
          <w:color w:val="000000" w:themeColor="text1"/>
          <w:sz w:val="28"/>
          <w:szCs w:val="28"/>
          <w:lang w:eastAsia="zh-CN"/>
        </w:rPr>
        <w:t xml:space="preserve"> pentru modificarea </w:t>
      </w:r>
      <w:proofErr w:type="spellStart"/>
      <w:r w:rsidRPr="00840870">
        <w:rPr>
          <w:rFonts w:ascii="Times New Roman" w:hAnsi="Times New Roman" w:cs="Times New Roman"/>
          <w:bCs/>
          <w:color w:val="000000" w:themeColor="text1"/>
          <w:sz w:val="28"/>
          <w:szCs w:val="28"/>
          <w:lang w:eastAsia="zh-CN"/>
        </w:rPr>
        <w:t>şi</w:t>
      </w:r>
      <w:proofErr w:type="spellEnd"/>
      <w:r w:rsidRPr="00840870">
        <w:rPr>
          <w:rFonts w:ascii="Times New Roman" w:hAnsi="Times New Roman" w:cs="Times New Roman"/>
          <w:bCs/>
          <w:color w:val="000000" w:themeColor="text1"/>
          <w:sz w:val="28"/>
          <w:szCs w:val="28"/>
          <w:lang w:eastAsia="zh-CN"/>
        </w:rPr>
        <w:t xml:space="preserve"> completarea Ordinului ministrului </w:t>
      </w:r>
      <w:proofErr w:type="spellStart"/>
      <w:r w:rsidRPr="00840870">
        <w:rPr>
          <w:rFonts w:ascii="Times New Roman" w:hAnsi="Times New Roman" w:cs="Times New Roman"/>
          <w:bCs/>
          <w:color w:val="000000" w:themeColor="text1"/>
          <w:sz w:val="28"/>
          <w:szCs w:val="28"/>
          <w:lang w:eastAsia="zh-CN"/>
        </w:rPr>
        <w:t>sănătăţii</w:t>
      </w:r>
      <w:proofErr w:type="spellEnd"/>
      <w:r w:rsidRPr="00840870">
        <w:rPr>
          <w:rFonts w:ascii="Times New Roman" w:hAnsi="Times New Roman" w:cs="Times New Roman"/>
          <w:bCs/>
          <w:color w:val="000000" w:themeColor="text1"/>
          <w:sz w:val="28"/>
          <w:szCs w:val="28"/>
          <w:lang w:eastAsia="zh-CN"/>
        </w:rPr>
        <w:t xml:space="preserve"> publice nr. 1778/2006 privind aprobarea normativelor de personal, cu modificările </w:t>
      </w:r>
      <w:proofErr w:type="spellStart"/>
      <w:r w:rsidRPr="00840870">
        <w:rPr>
          <w:rFonts w:ascii="Times New Roman" w:hAnsi="Times New Roman" w:cs="Times New Roman"/>
          <w:bCs/>
          <w:color w:val="000000" w:themeColor="text1"/>
          <w:sz w:val="28"/>
          <w:szCs w:val="28"/>
          <w:lang w:eastAsia="zh-CN"/>
        </w:rPr>
        <w:t>şi</w:t>
      </w:r>
      <w:proofErr w:type="spellEnd"/>
      <w:r w:rsidRPr="00840870">
        <w:rPr>
          <w:rFonts w:ascii="Times New Roman" w:hAnsi="Times New Roman" w:cs="Times New Roman"/>
          <w:bCs/>
          <w:color w:val="000000" w:themeColor="text1"/>
          <w:sz w:val="28"/>
          <w:szCs w:val="28"/>
          <w:lang w:eastAsia="zh-CN"/>
        </w:rPr>
        <w:t xml:space="preserve"> completările ulterioare, Spitalul Municipal Brad asumându-și realitatea și exactitatea datelor potrivit cadrului normativ aplicabil modificărilor solicitate.</w:t>
      </w:r>
    </w:p>
    <w:p w14:paraId="0F6B5032" w14:textId="4A7F008E" w:rsidR="00BA6342" w:rsidRPr="00CC6113" w:rsidRDefault="009A2E24" w:rsidP="00AF6609">
      <w:pPr>
        <w:spacing w:line="276" w:lineRule="auto"/>
        <w:ind w:firstLine="360"/>
        <w:jc w:val="both"/>
        <w:rPr>
          <w:sz w:val="28"/>
          <w:szCs w:val="28"/>
          <w:shd w:val="clear" w:color="auto" w:fill="FFFFFF"/>
        </w:rPr>
      </w:pPr>
      <w:r>
        <w:rPr>
          <w:sz w:val="28"/>
          <w:szCs w:val="28"/>
          <w:shd w:val="clear" w:color="auto" w:fill="FFFFFF"/>
        </w:rPr>
        <w:t xml:space="preserve">    </w:t>
      </w:r>
      <w:r w:rsidR="009C323D">
        <w:rPr>
          <w:sz w:val="28"/>
          <w:szCs w:val="28"/>
          <w:shd w:val="clear" w:color="auto" w:fill="FFFFFF"/>
        </w:rPr>
        <w:t>Ț</w:t>
      </w:r>
      <w:r w:rsidR="00482E63" w:rsidRPr="00CC6113">
        <w:rPr>
          <w:sz w:val="28"/>
          <w:szCs w:val="28"/>
          <w:shd w:val="clear" w:color="auto" w:fill="FFFFFF"/>
        </w:rPr>
        <w:t xml:space="preserve">inând cont de prevederile legale în vigoare, </w:t>
      </w:r>
      <w:r w:rsidR="00C309DF" w:rsidRPr="00CC6113">
        <w:rPr>
          <w:sz w:val="28"/>
          <w:szCs w:val="28"/>
          <w:shd w:val="clear" w:color="auto" w:fill="FFFFFF"/>
        </w:rPr>
        <w:t xml:space="preserve">am inițiat prezentul proiect de hotărâre prin care am propus aprobarea </w:t>
      </w:r>
      <w:r w:rsidR="00C309DF" w:rsidRPr="00CC6113">
        <w:rPr>
          <w:sz w:val="28"/>
          <w:szCs w:val="28"/>
        </w:rPr>
        <w:t xml:space="preserve">Organigramei </w:t>
      </w:r>
      <w:proofErr w:type="spellStart"/>
      <w:r w:rsidR="00C309DF" w:rsidRPr="00CC6113">
        <w:rPr>
          <w:sz w:val="28"/>
          <w:szCs w:val="28"/>
        </w:rPr>
        <w:t>şi</w:t>
      </w:r>
      <w:proofErr w:type="spellEnd"/>
      <w:r w:rsidR="00C309DF" w:rsidRPr="00CC6113">
        <w:rPr>
          <w:sz w:val="28"/>
          <w:szCs w:val="28"/>
        </w:rPr>
        <w:t xml:space="preserve"> a Statului de </w:t>
      </w:r>
      <w:proofErr w:type="spellStart"/>
      <w:r w:rsidR="00C309DF" w:rsidRPr="00CC6113">
        <w:rPr>
          <w:sz w:val="28"/>
          <w:szCs w:val="28"/>
        </w:rPr>
        <w:t>funcţii</w:t>
      </w:r>
      <w:proofErr w:type="spellEnd"/>
      <w:r w:rsidR="00C309DF" w:rsidRPr="00CC6113">
        <w:rPr>
          <w:sz w:val="28"/>
          <w:szCs w:val="28"/>
        </w:rPr>
        <w:t xml:space="preserve"> ale Spitalului Municipal Brad</w:t>
      </w:r>
      <w:r w:rsidR="009C323D">
        <w:rPr>
          <w:sz w:val="28"/>
          <w:szCs w:val="28"/>
        </w:rPr>
        <w:t>.</w:t>
      </w:r>
      <w:r w:rsidR="00C309DF" w:rsidRPr="00CC6113">
        <w:rPr>
          <w:sz w:val="28"/>
          <w:szCs w:val="28"/>
        </w:rPr>
        <w:t xml:space="preserve"> </w:t>
      </w:r>
    </w:p>
    <w:p w14:paraId="7A422692" w14:textId="141FA579" w:rsidR="00511199" w:rsidRDefault="00511199" w:rsidP="00AF6609">
      <w:pPr>
        <w:spacing w:line="276" w:lineRule="auto"/>
        <w:ind w:firstLine="706"/>
        <w:jc w:val="both"/>
        <w:rPr>
          <w:sz w:val="28"/>
          <w:szCs w:val="28"/>
        </w:rPr>
      </w:pPr>
      <w:r w:rsidRPr="00CC6113">
        <w:rPr>
          <w:sz w:val="28"/>
          <w:szCs w:val="28"/>
          <w:shd w:val="clear" w:color="auto" w:fill="FFFFFF"/>
        </w:rPr>
        <w:t>Am propus, de asemenea, ca</w:t>
      </w:r>
      <w:r w:rsidR="006E51B6">
        <w:rPr>
          <w:sz w:val="28"/>
          <w:szCs w:val="28"/>
          <w:shd w:val="clear" w:color="auto" w:fill="FFFFFF"/>
        </w:rPr>
        <w:t>,</w:t>
      </w:r>
      <w:r w:rsidRPr="00CC6113">
        <w:rPr>
          <w:sz w:val="28"/>
          <w:szCs w:val="28"/>
          <w:shd w:val="clear" w:color="auto" w:fill="FFFFFF"/>
        </w:rPr>
        <w:t xml:space="preserve"> la data intrării în vigoare a prezentei hotărâri</w:t>
      </w:r>
      <w:r w:rsidR="006E51B6">
        <w:rPr>
          <w:sz w:val="28"/>
          <w:szCs w:val="28"/>
          <w:shd w:val="clear" w:color="auto" w:fill="FFFFFF"/>
        </w:rPr>
        <w:t>,</w:t>
      </w:r>
      <w:r w:rsidRPr="00CC6113">
        <w:rPr>
          <w:sz w:val="28"/>
          <w:szCs w:val="28"/>
          <w:shd w:val="clear" w:color="auto" w:fill="FFFFFF"/>
        </w:rPr>
        <w:t xml:space="preserve"> să se abroge prevederile </w:t>
      </w:r>
      <w:r w:rsidRPr="00CC6113">
        <w:rPr>
          <w:sz w:val="28"/>
          <w:szCs w:val="28"/>
        </w:rPr>
        <w:t xml:space="preserve">Hotărârii Consiliului Local nr. </w:t>
      </w:r>
      <w:r w:rsidR="00840870">
        <w:rPr>
          <w:sz w:val="28"/>
          <w:szCs w:val="28"/>
        </w:rPr>
        <w:t>238</w:t>
      </w:r>
      <w:r w:rsidR="00C520E2">
        <w:rPr>
          <w:sz w:val="28"/>
          <w:szCs w:val="28"/>
        </w:rPr>
        <w:t>/202</w:t>
      </w:r>
      <w:r w:rsidR="00213449">
        <w:rPr>
          <w:sz w:val="28"/>
          <w:szCs w:val="28"/>
        </w:rPr>
        <w:t>5</w:t>
      </w:r>
      <w:r w:rsidR="00DA05D3">
        <w:rPr>
          <w:sz w:val="28"/>
          <w:szCs w:val="28"/>
        </w:rPr>
        <w:t>.</w:t>
      </w:r>
    </w:p>
    <w:p w14:paraId="48A81C72" w14:textId="650C7CDB" w:rsidR="009C323D" w:rsidRPr="009C323D" w:rsidRDefault="009C323D" w:rsidP="009C323D">
      <w:pPr>
        <w:spacing w:line="276" w:lineRule="auto"/>
        <w:ind w:firstLine="706"/>
        <w:jc w:val="both"/>
        <w:rPr>
          <w:sz w:val="28"/>
          <w:szCs w:val="28"/>
          <w:shd w:val="clear" w:color="auto" w:fill="FFFFFF"/>
        </w:rPr>
      </w:pPr>
      <w:r w:rsidRPr="00CC6113">
        <w:rPr>
          <w:sz w:val="28"/>
          <w:szCs w:val="28"/>
          <w:shd w:val="clear" w:color="auto" w:fill="FFFFFF"/>
        </w:rPr>
        <w:t>În contextul celor de mai sus</w:t>
      </w:r>
      <w:r>
        <w:rPr>
          <w:sz w:val="28"/>
          <w:szCs w:val="28"/>
          <w:shd w:val="clear" w:color="auto" w:fill="FFFFFF"/>
        </w:rPr>
        <w:t xml:space="preserve">, </w:t>
      </w:r>
      <w:r w:rsidRPr="00CC6113">
        <w:rPr>
          <w:sz w:val="28"/>
          <w:szCs w:val="28"/>
          <w:shd w:val="clear" w:color="auto" w:fill="FFFFFF"/>
        </w:rPr>
        <w:t xml:space="preserve">supun spre dezbatere și aprobare plenului Consiliului Local al Municipiului Brad </w:t>
      </w:r>
      <w:r>
        <w:rPr>
          <w:sz w:val="28"/>
          <w:szCs w:val="28"/>
          <w:shd w:val="clear" w:color="auto" w:fill="FFFFFF"/>
        </w:rPr>
        <w:t xml:space="preserve">proiectul de hotărâre </w:t>
      </w:r>
      <w:r w:rsidRPr="00CC6113">
        <w:rPr>
          <w:sz w:val="28"/>
          <w:szCs w:val="28"/>
          <w:shd w:val="clear" w:color="auto" w:fill="FFFFFF"/>
        </w:rPr>
        <w:t>în forma prezentată.</w:t>
      </w:r>
    </w:p>
    <w:p w14:paraId="7079F3C2" w14:textId="2D4D487F" w:rsidR="00AB487E" w:rsidRDefault="00AB487E" w:rsidP="00AF6609">
      <w:pPr>
        <w:shd w:val="clear" w:color="auto" w:fill="FFFFFF"/>
        <w:spacing w:line="276" w:lineRule="auto"/>
        <w:ind w:firstLine="706"/>
        <w:jc w:val="both"/>
        <w:rPr>
          <w:sz w:val="28"/>
          <w:szCs w:val="28"/>
        </w:rPr>
      </w:pPr>
      <w:r w:rsidRPr="00CC6113">
        <w:rPr>
          <w:sz w:val="28"/>
          <w:szCs w:val="28"/>
        </w:rPr>
        <w:t xml:space="preserve">În </w:t>
      </w:r>
      <w:proofErr w:type="spellStart"/>
      <w:r w:rsidRPr="00CC6113">
        <w:rPr>
          <w:sz w:val="28"/>
          <w:szCs w:val="28"/>
        </w:rPr>
        <w:t>susţinerea</w:t>
      </w:r>
      <w:proofErr w:type="spellEnd"/>
      <w:r w:rsidRPr="00CC6113">
        <w:rPr>
          <w:sz w:val="28"/>
          <w:szCs w:val="28"/>
        </w:rPr>
        <w:t xml:space="preserve"> proiectului de hotărâre invoc prevederile </w:t>
      </w:r>
      <w:r w:rsidR="000A5FFF" w:rsidRPr="00CC6113">
        <w:rPr>
          <w:sz w:val="28"/>
          <w:szCs w:val="28"/>
        </w:rPr>
        <w:t xml:space="preserve">art. 180 alin. (1) lit. d) din Legea nr. 95/2006 privind reforma în domeniul </w:t>
      </w:r>
      <w:proofErr w:type="spellStart"/>
      <w:r w:rsidR="000A5FFF" w:rsidRPr="00CC6113">
        <w:rPr>
          <w:sz w:val="28"/>
          <w:szCs w:val="28"/>
        </w:rPr>
        <w:t>sănătăţii</w:t>
      </w:r>
      <w:proofErr w:type="spellEnd"/>
      <w:r w:rsidR="000A5FFF" w:rsidRPr="00CC6113">
        <w:rPr>
          <w:sz w:val="28"/>
          <w:szCs w:val="28"/>
        </w:rPr>
        <w:t xml:space="preserve">,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6 alin. (1) din Ordinul Ministrului </w:t>
      </w:r>
      <w:proofErr w:type="spellStart"/>
      <w:r w:rsidR="000A5FFF" w:rsidRPr="00CC6113">
        <w:rPr>
          <w:sz w:val="28"/>
          <w:szCs w:val="28"/>
        </w:rPr>
        <w:t>Sănătăţii</w:t>
      </w:r>
      <w:proofErr w:type="spellEnd"/>
      <w:r w:rsidR="000A5FFF" w:rsidRPr="00CC6113">
        <w:rPr>
          <w:sz w:val="28"/>
          <w:szCs w:val="28"/>
        </w:rPr>
        <w:t xml:space="preserve"> nr. 1224/2010 privind aprobarea normativelor de personal pentru </w:t>
      </w:r>
      <w:proofErr w:type="spellStart"/>
      <w:r w:rsidR="000A5FFF" w:rsidRPr="00CC6113">
        <w:rPr>
          <w:sz w:val="28"/>
          <w:szCs w:val="28"/>
        </w:rPr>
        <w:t>asistenţa</w:t>
      </w:r>
      <w:proofErr w:type="spellEnd"/>
      <w:r w:rsidR="000A5FFF" w:rsidRPr="00CC6113">
        <w:rPr>
          <w:sz w:val="28"/>
          <w:szCs w:val="28"/>
        </w:rPr>
        <w:t xml:space="preserve"> medicală spitalicească, precum </w:t>
      </w:r>
      <w:proofErr w:type="spellStart"/>
      <w:r w:rsidR="000A5FFF" w:rsidRPr="00CC6113">
        <w:rPr>
          <w:sz w:val="28"/>
          <w:szCs w:val="28"/>
        </w:rPr>
        <w:t>şi</w:t>
      </w:r>
      <w:proofErr w:type="spellEnd"/>
      <w:r w:rsidR="000A5FFF" w:rsidRPr="00CC6113">
        <w:rPr>
          <w:sz w:val="28"/>
          <w:szCs w:val="28"/>
        </w:rPr>
        <w:t xml:space="preserve"> pentru modificarea </w:t>
      </w:r>
      <w:proofErr w:type="spellStart"/>
      <w:r w:rsidR="000A5FFF" w:rsidRPr="00CC6113">
        <w:rPr>
          <w:sz w:val="28"/>
          <w:szCs w:val="28"/>
        </w:rPr>
        <w:t>şi</w:t>
      </w:r>
      <w:proofErr w:type="spellEnd"/>
      <w:r w:rsidR="000A5FFF" w:rsidRPr="00CC6113">
        <w:rPr>
          <w:sz w:val="28"/>
          <w:szCs w:val="28"/>
        </w:rPr>
        <w:t xml:space="preserve"> completarea Ordinului Ministrului </w:t>
      </w:r>
      <w:proofErr w:type="spellStart"/>
      <w:r w:rsidR="000A5FFF" w:rsidRPr="00CC6113">
        <w:rPr>
          <w:sz w:val="28"/>
          <w:szCs w:val="28"/>
        </w:rPr>
        <w:t>Sănătăţii</w:t>
      </w:r>
      <w:proofErr w:type="spellEnd"/>
      <w:r w:rsidR="000A5FFF" w:rsidRPr="00CC6113">
        <w:rPr>
          <w:sz w:val="28"/>
          <w:szCs w:val="28"/>
        </w:rPr>
        <w:t xml:space="preserve"> publice nr. 1778/2006 privind aprobarea normativelor de personal, ale Ordinului Ministrului </w:t>
      </w:r>
      <w:proofErr w:type="spellStart"/>
      <w:r w:rsidR="000A5FFF" w:rsidRPr="00CC6113">
        <w:rPr>
          <w:sz w:val="28"/>
          <w:szCs w:val="28"/>
        </w:rPr>
        <w:lastRenderedPageBreak/>
        <w:t>Sănătăţii</w:t>
      </w:r>
      <w:proofErr w:type="spellEnd"/>
      <w:r w:rsidR="000A5FFF" w:rsidRPr="00CC6113">
        <w:rPr>
          <w:sz w:val="28"/>
          <w:szCs w:val="28"/>
        </w:rPr>
        <w:t xml:space="preserve"> nr. 580/2010 privind aprobarea structurii organizatorice a Spitalului Municipal Brad, ale art. 18 alin. (1) lit. b) din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Publice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art. 15 din Anexa la H.G. nr. 56/2009 pentru aprobarea Normelor metodologice de aplicare a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Ordinului Ministerului Dezvoltării Regionale, </w:t>
      </w:r>
      <w:proofErr w:type="spellStart"/>
      <w:r w:rsidR="000A5FFF" w:rsidRPr="00CC6113">
        <w:rPr>
          <w:sz w:val="28"/>
          <w:szCs w:val="28"/>
        </w:rPr>
        <w:t>Administraţiei</w:t>
      </w:r>
      <w:proofErr w:type="spellEnd"/>
      <w:r w:rsidR="000A5FFF" w:rsidRPr="00CC6113">
        <w:rPr>
          <w:sz w:val="28"/>
          <w:szCs w:val="28"/>
        </w:rPr>
        <w:t xml:space="preserve"> Publice </w:t>
      </w:r>
      <w:proofErr w:type="spellStart"/>
      <w:r w:rsidR="000A5FFF" w:rsidRPr="00CC6113">
        <w:rPr>
          <w:sz w:val="28"/>
          <w:szCs w:val="28"/>
        </w:rPr>
        <w:t>şi</w:t>
      </w:r>
      <w:proofErr w:type="spellEnd"/>
      <w:r w:rsidR="000A5FFF" w:rsidRPr="00CC6113">
        <w:rPr>
          <w:sz w:val="28"/>
          <w:szCs w:val="28"/>
        </w:rPr>
        <w:t xml:space="preserve"> Fondurilor Europene nr. 2422/2017 privind aplicarea prevederilor art. III alin. 11 din </w:t>
      </w:r>
      <w:proofErr w:type="spellStart"/>
      <w:r w:rsidR="000A5FFF" w:rsidRPr="00CC6113">
        <w:rPr>
          <w:sz w:val="28"/>
          <w:szCs w:val="28"/>
        </w:rPr>
        <w:t>Ordonanţa</w:t>
      </w:r>
      <w:proofErr w:type="spellEnd"/>
      <w:r w:rsidR="000A5FFF" w:rsidRPr="00CC6113">
        <w:rPr>
          <w:sz w:val="28"/>
          <w:szCs w:val="28"/>
        </w:rPr>
        <w:t xml:space="preserve"> de </w:t>
      </w:r>
      <w:proofErr w:type="spellStart"/>
      <w:r w:rsidR="000A5FFF" w:rsidRPr="00CC6113">
        <w:rPr>
          <w:sz w:val="28"/>
          <w:szCs w:val="28"/>
        </w:rPr>
        <w:t>Urgenţă</w:t>
      </w:r>
      <w:proofErr w:type="spellEnd"/>
      <w:r w:rsidR="000A5FFF" w:rsidRPr="00CC6113">
        <w:rPr>
          <w:sz w:val="28"/>
          <w:szCs w:val="28"/>
        </w:rPr>
        <w:t xml:space="preserve"> a Guvernului nr. 63/2010 pentru modificarea </w:t>
      </w:r>
      <w:proofErr w:type="spellStart"/>
      <w:r w:rsidR="000A5FFF" w:rsidRPr="00CC6113">
        <w:rPr>
          <w:sz w:val="28"/>
          <w:szCs w:val="28"/>
        </w:rPr>
        <w:t>şi</w:t>
      </w:r>
      <w:proofErr w:type="spellEnd"/>
      <w:r w:rsidR="000A5FFF" w:rsidRPr="00CC6113">
        <w:rPr>
          <w:sz w:val="28"/>
          <w:szCs w:val="28"/>
        </w:rPr>
        <w:t xml:space="preserve"> completarea Legii nr. 273/2006 privind </w:t>
      </w:r>
      <w:proofErr w:type="spellStart"/>
      <w:r w:rsidR="000A5FFF" w:rsidRPr="00CC6113">
        <w:rPr>
          <w:sz w:val="28"/>
          <w:szCs w:val="28"/>
        </w:rPr>
        <w:t>finanţele</w:t>
      </w:r>
      <w:proofErr w:type="spellEnd"/>
      <w:r w:rsidR="000A5FFF" w:rsidRPr="00CC6113">
        <w:rPr>
          <w:sz w:val="28"/>
          <w:szCs w:val="28"/>
        </w:rPr>
        <w:t xml:space="preserve"> publice locale, precum </w:t>
      </w:r>
      <w:proofErr w:type="spellStart"/>
      <w:r w:rsidR="000A5FFF" w:rsidRPr="00CC6113">
        <w:rPr>
          <w:sz w:val="28"/>
          <w:szCs w:val="28"/>
        </w:rPr>
        <w:t>şi</w:t>
      </w:r>
      <w:proofErr w:type="spellEnd"/>
      <w:r w:rsidR="000A5FFF" w:rsidRPr="00CC6113">
        <w:rPr>
          <w:sz w:val="28"/>
          <w:szCs w:val="28"/>
        </w:rPr>
        <w:t xml:space="preserve"> pentru stabilirea unor măsuri financiare, ale H.G. nr.  900/2023 pentru stabilirea salariului de bază minim brut pe </w:t>
      </w:r>
      <w:proofErr w:type="spellStart"/>
      <w:r w:rsidR="000A5FFF" w:rsidRPr="00CC6113">
        <w:rPr>
          <w:sz w:val="28"/>
          <w:szCs w:val="28"/>
        </w:rPr>
        <w:t>ţară</w:t>
      </w:r>
      <w:proofErr w:type="spellEnd"/>
      <w:r w:rsidR="000A5FFF" w:rsidRPr="00CC6113">
        <w:rPr>
          <w:sz w:val="28"/>
          <w:szCs w:val="28"/>
        </w:rPr>
        <w:t xml:space="preserve"> garantat în plată, ale Legii – cadru nr. 153/2017 privind salarizarea personalului plătit din fonduri publice, cu modificările și completările ulterioare, ale art. 107 alin. (1) și alin. (2), art. 41 alin. (3) lit. f) din Legea nr. 53/2003 – Codul Muncii,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129 alin. (1), alin. (2) lit. a) și alin. (3) lit. c) din O.U.G. nr. 57/2019 privind Codul administrativ, cu modificările </w:t>
      </w:r>
      <w:proofErr w:type="spellStart"/>
      <w:r w:rsidR="000A5FFF" w:rsidRPr="00CC6113">
        <w:rPr>
          <w:sz w:val="28"/>
          <w:szCs w:val="28"/>
        </w:rPr>
        <w:t>şi</w:t>
      </w:r>
      <w:proofErr w:type="spellEnd"/>
      <w:r w:rsidR="000A5FFF" w:rsidRPr="00CC6113">
        <w:rPr>
          <w:sz w:val="28"/>
          <w:szCs w:val="28"/>
        </w:rPr>
        <w:t xml:space="preserve"> completările ulterioare, precum și ale</w:t>
      </w:r>
      <w:r w:rsidR="00905109">
        <w:rPr>
          <w:sz w:val="28"/>
          <w:szCs w:val="28"/>
        </w:rPr>
        <w:t xml:space="preserve"> </w:t>
      </w:r>
      <w:r w:rsidR="000A5FFF" w:rsidRPr="00CC6113">
        <w:rPr>
          <w:sz w:val="28"/>
          <w:szCs w:val="28"/>
        </w:rPr>
        <w:t>Leg</w:t>
      </w:r>
      <w:r w:rsidR="00905109">
        <w:rPr>
          <w:sz w:val="28"/>
          <w:szCs w:val="28"/>
        </w:rPr>
        <w:t>ii</w:t>
      </w:r>
      <w:r w:rsidR="000A5FFF" w:rsidRPr="00CC6113">
        <w:rPr>
          <w:sz w:val="28"/>
          <w:szCs w:val="28"/>
        </w:rPr>
        <w:t xml:space="preserve"> nr. 554/2004 a contenciosului administrativ, </w:t>
      </w:r>
      <w:r w:rsidR="00905109">
        <w:rPr>
          <w:sz w:val="28"/>
          <w:szCs w:val="28"/>
        </w:rPr>
        <w:t>cu modificările și completările ulterioare.</w:t>
      </w:r>
    </w:p>
    <w:p w14:paraId="510949F9" w14:textId="77777777" w:rsidR="00AF6609" w:rsidRDefault="00AF6609" w:rsidP="00AF6609">
      <w:pPr>
        <w:shd w:val="clear" w:color="auto" w:fill="FFFFFF"/>
        <w:spacing w:line="276" w:lineRule="auto"/>
        <w:ind w:firstLine="706"/>
        <w:jc w:val="both"/>
        <w:rPr>
          <w:sz w:val="28"/>
          <w:szCs w:val="28"/>
        </w:rPr>
      </w:pPr>
    </w:p>
    <w:p w14:paraId="04F1FC50" w14:textId="77777777" w:rsidR="00905109" w:rsidRPr="00CC6113" w:rsidRDefault="00905109" w:rsidP="00905109">
      <w:pPr>
        <w:shd w:val="clear" w:color="auto" w:fill="FFFFFF"/>
        <w:ind w:firstLine="706"/>
        <w:jc w:val="both"/>
        <w:rPr>
          <w:sz w:val="28"/>
          <w:szCs w:val="28"/>
        </w:rPr>
      </w:pPr>
    </w:p>
    <w:p w14:paraId="72426609" w14:textId="77777777" w:rsidR="00AB487E" w:rsidRPr="00511199" w:rsidRDefault="00AB487E" w:rsidP="00DA05D3">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408"/>
    <w:multiLevelType w:val="hybridMultilevel"/>
    <w:tmpl w:val="D2DE3EBA"/>
    <w:lvl w:ilvl="0" w:tplc="516ABCF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2B3E82"/>
    <w:multiLevelType w:val="hybridMultilevel"/>
    <w:tmpl w:val="7EB20066"/>
    <w:lvl w:ilvl="0" w:tplc="13BA06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09544C"/>
    <w:multiLevelType w:val="hybridMultilevel"/>
    <w:tmpl w:val="1E50233E"/>
    <w:lvl w:ilvl="0" w:tplc="C60EB20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7" w15:restartNumberingAfterBreak="0">
    <w:nsid w:val="2A0D6FAB"/>
    <w:multiLevelType w:val="hybridMultilevel"/>
    <w:tmpl w:val="1FFEBF7A"/>
    <w:lvl w:ilvl="0" w:tplc="8D5804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2F648E5"/>
    <w:multiLevelType w:val="hybridMultilevel"/>
    <w:tmpl w:val="DF08AFC8"/>
    <w:lvl w:ilvl="0" w:tplc="3F144F3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0"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1"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450239C"/>
    <w:multiLevelType w:val="hybridMultilevel"/>
    <w:tmpl w:val="B284F308"/>
    <w:lvl w:ilvl="0" w:tplc="7AD24D94">
      <w:numFmt w:val="bullet"/>
      <w:lvlText w:val="-"/>
      <w:lvlJc w:val="left"/>
      <w:pPr>
        <w:ind w:left="1074" w:hanging="360"/>
      </w:pPr>
      <w:rPr>
        <w:rFonts w:ascii="Times New Roman" w:eastAsia="Times New Roman" w:hAnsi="Times New Roman" w:cs="Times New Roman" w:hint="default"/>
      </w:rPr>
    </w:lvl>
    <w:lvl w:ilvl="1" w:tplc="04180003" w:tentative="1">
      <w:start w:val="1"/>
      <w:numFmt w:val="bullet"/>
      <w:lvlText w:val="o"/>
      <w:lvlJc w:val="left"/>
      <w:pPr>
        <w:ind w:left="1794" w:hanging="360"/>
      </w:pPr>
      <w:rPr>
        <w:rFonts w:ascii="Courier New" w:hAnsi="Courier New" w:cs="Courier New" w:hint="default"/>
      </w:rPr>
    </w:lvl>
    <w:lvl w:ilvl="2" w:tplc="04180005" w:tentative="1">
      <w:start w:val="1"/>
      <w:numFmt w:val="bullet"/>
      <w:lvlText w:val=""/>
      <w:lvlJc w:val="left"/>
      <w:pPr>
        <w:ind w:left="2514" w:hanging="360"/>
      </w:pPr>
      <w:rPr>
        <w:rFonts w:ascii="Wingdings" w:hAnsi="Wingdings" w:hint="default"/>
      </w:rPr>
    </w:lvl>
    <w:lvl w:ilvl="3" w:tplc="04180001" w:tentative="1">
      <w:start w:val="1"/>
      <w:numFmt w:val="bullet"/>
      <w:lvlText w:val=""/>
      <w:lvlJc w:val="left"/>
      <w:pPr>
        <w:ind w:left="3234" w:hanging="360"/>
      </w:pPr>
      <w:rPr>
        <w:rFonts w:ascii="Symbol" w:hAnsi="Symbol" w:hint="default"/>
      </w:rPr>
    </w:lvl>
    <w:lvl w:ilvl="4" w:tplc="04180003" w:tentative="1">
      <w:start w:val="1"/>
      <w:numFmt w:val="bullet"/>
      <w:lvlText w:val="o"/>
      <w:lvlJc w:val="left"/>
      <w:pPr>
        <w:ind w:left="3954" w:hanging="360"/>
      </w:pPr>
      <w:rPr>
        <w:rFonts w:ascii="Courier New" w:hAnsi="Courier New" w:cs="Courier New" w:hint="default"/>
      </w:rPr>
    </w:lvl>
    <w:lvl w:ilvl="5" w:tplc="04180005" w:tentative="1">
      <w:start w:val="1"/>
      <w:numFmt w:val="bullet"/>
      <w:lvlText w:val=""/>
      <w:lvlJc w:val="left"/>
      <w:pPr>
        <w:ind w:left="4674" w:hanging="360"/>
      </w:pPr>
      <w:rPr>
        <w:rFonts w:ascii="Wingdings" w:hAnsi="Wingdings" w:hint="default"/>
      </w:rPr>
    </w:lvl>
    <w:lvl w:ilvl="6" w:tplc="04180001" w:tentative="1">
      <w:start w:val="1"/>
      <w:numFmt w:val="bullet"/>
      <w:lvlText w:val=""/>
      <w:lvlJc w:val="left"/>
      <w:pPr>
        <w:ind w:left="5394" w:hanging="360"/>
      </w:pPr>
      <w:rPr>
        <w:rFonts w:ascii="Symbol" w:hAnsi="Symbol" w:hint="default"/>
      </w:rPr>
    </w:lvl>
    <w:lvl w:ilvl="7" w:tplc="04180003" w:tentative="1">
      <w:start w:val="1"/>
      <w:numFmt w:val="bullet"/>
      <w:lvlText w:val="o"/>
      <w:lvlJc w:val="left"/>
      <w:pPr>
        <w:ind w:left="6114" w:hanging="360"/>
      </w:pPr>
      <w:rPr>
        <w:rFonts w:ascii="Courier New" w:hAnsi="Courier New" w:cs="Courier New" w:hint="default"/>
      </w:rPr>
    </w:lvl>
    <w:lvl w:ilvl="8" w:tplc="04180005" w:tentative="1">
      <w:start w:val="1"/>
      <w:numFmt w:val="bullet"/>
      <w:lvlText w:val=""/>
      <w:lvlJc w:val="left"/>
      <w:pPr>
        <w:ind w:left="6834" w:hanging="360"/>
      </w:pPr>
      <w:rPr>
        <w:rFonts w:ascii="Wingdings" w:hAnsi="Wingdings" w:hint="default"/>
      </w:rPr>
    </w:lvl>
  </w:abstractNum>
  <w:abstractNum w:abstractNumId="15" w15:restartNumberingAfterBreak="0">
    <w:nsid w:val="66355541"/>
    <w:multiLevelType w:val="hybridMultilevel"/>
    <w:tmpl w:val="B44AF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7"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8" w15:restartNumberingAfterBreak="0">
    <w:nsid w:val="6BB12F09"/>
    <w:multiLevelType w:val="hybridMultilevel"/>
    <w:tmpl w:val="1FC2BDC6"/>
    <w:lvl w:ilvl="0" w:tplc="7102CB8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13"/>
  </w:num>
  <w:num w:numId="3" w16cid:durableId="184682426">
    <w:abstractNumId w:val="8"/>
  </w:num>
  <w:num w:numId="4" w16cid:durableId="379599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9"/>
  </w:num>
  <w:num w:numId="6" w16cid:durableId="2134203180">
    <w:abstractNumId w:val="5"/>
  </w:num>
  <w:num w:numId="7" w16cid:durableId="129786062">
    <w:abstractNumId w:val="10"/>
  </w:num>
  <w:num w:numId="8" w16cid:durableId="1688828979">
    <w:abstractNumId w:val="12"/>
  </w:num>
  <w:num w:numId="9" w16cid:durableId="678970614">
    <w:abstractNumId w:val="6"/>
  </w:num>
  <w:num w:numId="10" w16cid:durableId="507670737">
    <w:abstractNumId w:val="17"/>
  </w:num>
  <w:num w:numId="11" w16cid:durableId="65148739">
    <w:abstractNumId w:val="11"/>
  </w:num>
  <w:num w:numId="12" w16cid:durableId="272715986">
    <w:abstractNumId w:val="16"/>
  </w:num>
  <w:num w:numId="13" w16cid:durableId="428477018">
    <w:abstractNumId w:val="20"/>
  </w:num>
  <w:num w:numId="14" w16cid:durableId="127751272">
    <w:abstractNumId w:val="4"/>
  </w:num>
  <w:num w:numId="15" w16cid:durableId="1053848520">
    <w:abstractNumId w:val="2"/>
  </w:num>
  <w:num w:numId="16" w16cid:durableId="521482720">
    <w:abstractNumId w:val="1"/>
  </w:num>
  <w:num w:numId="17" w16cid:durableId="1891111981">
    <w:abstractNumId w:val="7"/>
  </w:num>
  <w:num w:numId="18" w16cid:durableId="1274360122">
    <w:abstractNumId w:val="18"/>
  </w:num>
  <w:num w:numId="19" w16cid:durableId="1464928889">
    <w:abstractNumId w:val="3"/>
  </w:num>
  <w:num w:numId="20" w16cid:durableId="712925357">
    <w:abstractNumId w:val="0"/>
  </w:num>
  <w:num w:numId="21" w16cid:durableId="1818263315">
    <w:abstractNumId w:val="15"/>
  </w:num>
  <w:num w:numId="22" w16cid:durableId="2046176667">
    <w:abstractNumId w:val="14"/>
  </w:num>
  <w:num w:numId="23" w16cid:durableId="1434087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D35B2"/>
    <w:rsid w:val="001E2B5C"/>
    <w:rsid w:val="001F3745"/>
    <w:rsid w:val="0020338D"/>
    <w:rsid w:val="00213449"/>
    <w:rsid w:val="002313F8"/>
    <w:rsid w:val="00233C78"/>
    <w:rsid w:val="0025619A"/>
    <w:rsid w:val="00260233"/>
    <w:rsid w:val="00265858"/>
    <w:rsid w:val="00292BE5"/>
    <w:rsid w:val="00293505"/>
    <w:rsid w:val="002A0AEC"/>
    <w:rsid w:val="002A6D5E"/>
    <w:rsid w:val="002B26A2"/>
    <w:rsid w:val="002C624D"/>
    <w:rsid w:val="002E1A1B"/>
    <w:rsid w:val="00347657"/>
    <w:rsid w:val="00375600"/>
    <w:rsid w:val="00377308"/>
    <w:rsid w:val="00390CBD"/>
    <w:rsid w:val="003963F2"/>
    <w:rsid w:val="003C50C7"/>
    <w:rsid w:val="003D5A5F"/>
    <w:rsid w:val="003D71E5"/>
    <w:rsid w:val="003E111D"/>
    <w:rsid w:val="00417F04"/>
    <w:rsid w:val="004248A8"/>
    <w:rsid w:val="0045123B"/>
    <w:rsid w:val="00454C51"/>
    <w:rsid w:val="00467675"/>
    <w:rsid w:val="00472187"/>
    <w:rsid w:val="00481DD9"/>
    <w:rsid w:val="00482E63"/>
    <w:rsid w:val="004A3831"/>
    <w:rsid w:val="004B0664"/>
    <w:rsid w:val="004C4AA0"/>
    <w:rsid w:val="004D2547"/>
    <w:rsid w:val="004D6B8B"/>
    <w:rsid w:val="004F16AB"/>
    <w:rsid w:val="00502AE5"/>
    <w:rsid w:val="00505582"/>
    <w:rsid w:val="005103B6"/>
    <w:rsid w:val="005110A0"/>
    <w:rsid w:val="00511199"/>
    <w:rsid w:val="005342C5"/>
    <w:rsid w:val="0056101E"/>
    <w:rsid w:val="00577E50"/>
    <w:rsid w:val="005808D5"/>
    <w:rsid w:val="005939DB"/>
    <w:rsid w:val="005962E7"/>
    <w:rsid w:val="005A6EFB"/>
    <w:rsid w:val="005B171C"/>
    <w:rsid w:val="005B47BB"/>
    <w:rsid w:val="005B6A8F"/>
    <w:rsid w:val="00604172"/>
    <w:rsid w:val="00605D41"/>
    <w:rsid w:val="00653E79"/>
    <w:rsid w:val="00673CFB"/>
    <w:rsid w:val="00674D18"/>
    <w:rsid w:val="00677F0D"/>
    <w:rsid w:val="006A589D"/>
    <w:rsid w:val="006E17DB"/>
    <w:rsid w:val="006E51B6"/>
    <w:rsid w:val="006E6BA1"/>
    <w:rsid w:val="00720155"/>
    <w:rsid w:val="00726CDE"/>
    <w:rsid w:val="00735B0B"/>
    <w:rsid w:val="007412F7"/>
    <w:rsid w:val="00757C76"/>
    <w:rsid w:val="007673B8"/>
    <w:rsid w:val="007765B6"/>
    <w:rsid w:val="007A345F"/>
    <w:rsid w:val="007D6CBF"/>
    <w:rsid w:val="007F1896"/>
    <w:rsid w:val="007F3EAF"/>
    <w:rsid w:val="00805485"/>
    <w:rsid w:val="00823CFF"/>
    <w:rsid w:val="008374A1"/>
    <w:rsid w:val="00840870"/>
    <w:rsid w:val="008543E2"/>
    <w:rsid w:val="008571DB"/>
    <w:rsid w:val="00864DE4"/>
    <w:rsid w:val="0089606D"/>
    <w:rsid w:val="008A038E"/>
    <w:rsid w:val="008B07C6"/>
    <w:rsid w:val="008B1183"/>
    <w:rsid w:val="008C1ACB"/>
    <w:rsid w:val="008C4822"/>
    <w:rsid w:val="008D7EA1"/>
    <w:rsid w:val="008D7FDB"/>
    <w:rsid w:val="008E7AFC"/>
    <w:rsid w:val="00905109"/>
    <w:rsid w:val="00933414"/>
    <w:rsid w:val="00941557"/>
    <w:rsid w:val="009550F1"/>
    <w:rsid w:val="00961602"/>
    <w:rsid w:val="0098451A"/>
    <w:rsid w:val="009A2E24"/>
    <w:rsid w:val="009A56E0"/>
    <w:rsid w:val="009C323D"/>
    <w:rsid w:val="009E141C"/>
    <w:rsid w:val="009F61E6"/>
    <w:rsid w:val="00A317C4"/>
    <w:rsid w:val="00A36889"/>
    <w:rsid w:val="00A46C85"/>
    <w:rsid w:val="00A6148A"/>
    <w:rsid w:val="00A61704"/>
    <w:rsid w:val="00A630CD"/>
    <w:rsid w:val="00A74EB6"/>
    <w:rsid w:val="00A9472A"/>
    <w:rsid w:val="00AB487E"/>
    <w:rsid w:val="00AD213E"/>
    <w:rsid w:val="00AE3DDF"/>
    <w:rsid w:val="00AF1F8B"/>
    <w:rsid w:val="00AF6609"/>
    <w:rsid w:val="00B0039F"/>
    <w:rsid w:val="00B01912"/>
    <w:rsid w:val="00B46F18"/>
    <w:rsid w:val="00B5654A"/>
    <w:rsid w:val="00B87145"/>
    <w:rsid w:val="00BA6342"/>
    <w:rsid w:val="00BB24C2"/>
    <w:rsid w:val="00BC62AA"/>
    <w:rsid w:val="00BF222A"/>
    <w:rsid w:val="00BF23EB"/>
    <w:rsid w:val="00C150ED"/>
    <w:rsid w:val="00C16B92"/>
    <w:rsid w:val="00C309DF"/>
    <w:rsid w:val="00C520E2"/>
    <w:rsid w:val="00C70550"/>
    <w:rsid w:val="00C70B2B"/>
    <w:rsid w:val="00CA4096"/>
    <w:rsid w:val="00CC2B92"/>
    <w:rsid w:val="00CC6113"/>
    <w:rsid w:val="00CD1BC6"/>
    <w:rsid w:val="00CE057E"/>
    <w:rsid w:val="00CE6DBF"/>
    <w:rsid w:val="00CF04B2"/>
    <w:rsid w:val="00CF1BAC"/>
    <w:rsid w:val="00D0277F"/>
    <w:rsid w:val="00D0285B"/>
    <w:rsid w:val="00D05148"/>
    <w:rsid w:val="00D1759E"/>
    <w:rsid w:val="00D25C58"/>
    <w:rsid w:val="00D45962"/>
    <w:rsid w:val="00D52D55"/>
    <w:rsid w:val="00D65A19"/>
    <w:rsid w:val="00D7328C"/>
    <w:rsid w:val="00D82FD5"/>
    <w:rsid w:val="00DA05D3"/>
    <w:rsid w:val="00DA324D"/>
    <w:rsid w:val="00DC1190"/>
    <w:rsid w:val="00E01D61"/>
    <w:rsid w:val="00E111DF"/>
    <w:rsid w:val="00E71F55"/>
    <w:rsid w:val="00E76FC3"/>
    <w:rsid w:val="00E83B7E"/>
    <w:rsid w:val="00E9017D"/>
    <w:rsid w:val="00E92548"/>
    <w:rsid w:val="00EA24EA"/>
    <w:rsid w:val="00EB516E"/>
    <w:rsid w:val="00EF0902"/>
    <w:rsid w:val="00EF64D7"/>
    <w:rsid w:val="00F152C6"/>
    <w:rsid w:val="00F26B0C"/>
    <w:rsid w:val="00F41192"/>
    <w:rsid w:val="00F95958"/>
    <w:rsid w:val="00FA31D1"/>
    <w:rsid w:val="00FC174F"/>
    <w:rsid w:val="00FD0466"/>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C150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 w:type="character" w:customStyle="1" w:styleId="Titlu1Caracter">
    <w:name w:val="Titlu 1 Caracter"/>
    <w:basedOn w:val="Fontdeparagrafimplicit"/>
    <w:link w:val="Titlu1"/>
    <w:uiPriority w:val="9"/>
    <w:rsid w:val="00C150ED"/>
    <w:rPr>
      <w:rFonts w:asciiTheme="majorHAnsi" w:eastAsiaTheme="majorEastAsia" w:hAnsiTheme="majorHAnsi" w:cstheme="majorBidi"/>
      <w:color w:val="365F91" w:themeColor="accent1" w:themeShade="BF"/>
      <w:sz w:val="32"/>
      <w:szCs w:val="3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F5A-3975-41F4-BC9C-87DE461C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1072</Words>
  <Characters>6218</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Primaria Brad</cp:lastModifiedBy>
  <cp:revision>5</cp:revision>
  <cp:lastPrinted>2025-04-16T06:07:00Z</cp:lastPrinted>
  <dcterms:created xsi:type="dcterms:W3CDTF">2026-07-02T07:39:00Z</dcterms:created>
  <dcterms:modified xsi:type="dcterms:W3CDTF">2026-07-02T09:13:00Z</dcterms:modified>
</cp:coreProperties>
</file>