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24F62" w14:textId="16B252DF" w:rsidR="003E225F" w:rsidRPr="00771A1C" w:rsidRDefault="003E225F" w:rsidP="003E225F">
      <w:pPr>
        <w:spacing w:after="240" w:line="360" w:lineRule="auto"/>
        <w:ind w:left="2124" w:right="-284" w:firstLine="708"/>
        <w:jc w:val="center"/>
        <w:rPr>
          <w:rFonts w:ascii="Tahoma" w:hAnsi="Tahoma" w:cs="Tahoma"/>
          <w:b/>
          <w:i/>
          <w:iCs/>
          <w:sz w:val="22"/>
          <w:szCs w:val="22"/>
          <w:lang w:val="ro-RO"/>
        </w:rPr>
      </w:pPr>
      <w:r>
        <w:rPr>
          <w:lang w:val="ro-RO"/>
        </w:rPr>
        <w:t xml:space="preserve"> </w:t>
      </w:r>
      <w:r>
        <w:rPr>
          <w:rFonts w:ascii="Tahoma" w:hAnsi="Tahoma" w:cs="Tahoma"/>
          <w:b/>
          <w:i/>
          <w:iCs/>
          <w:sz w:val="22"/>
          <w:szCs w:val="22"/>
          <w:lang w:val="ro-RO"/>
        </w:rPr>
        <w:t xml:space="preserve">          </w:t>
      </w:r>
      <w:r w:rsidRPr="00771A1C">
        <w:rPr>
          <w:rFonts w:ascii="Tahoma" w:hAnsi="Tahoma" w:cs="Tahoma"/>
          <w:b/>
          <w:i/>
          <w:iCs/>
          <w:sz w:val="22"/>
          <w:szCs w:val="22"/>
          <w:lang w:val="ro-RO"/>
        </w:rPr>
        <w:t xml:space="preserve">  </w:t>
      </w:r>
      <w:r>
        <w:rPr>
          <w:rFonts w:ascii="Tahoma" w:hAnsi="Tahoma" w:cs="Tahoma"/>
          <w:b/>
          <w:i/>
          <w:iCs/>
          <w:sz w:val="22"/>
          <w:szCs w:val="22"/>
          <w:lang w:val="ro-RO"/>
        </w:rPr>
        <w:t xml:space="preserve">                   </w:t>
      </w:r>
      <w:r w:rsidRPr="00771A1C">
        <w:rPr>
          <w:rFonts w:ascii="Tahoma" w:hAnsi="Tahoma" w:cs="Tahoma"/>
          <w:b/>
          <w:i/>
          <w:iCs/>
          <w:sz w:val="22"/>
          <w:szCs w:val="22"/>
          <w:lang w:val="ro-RO"/>
        </w:rPr>
        <w:t xml:space="preserve">Nr. înregistrare: </w:t>
      </w:r>
      <w:r>
        <w:rPr>
          <w:rFonts w:ascii="Tahoma" w:hAnsi="Tahoma" w:cs="Tahoma"/>
          <w:b/>
          <w:i/>
          <w:iCs/>
          <w:sz w:val="22"/>
          <w:szCs w:val="22"/>
        </w:rPr>
        <w:t>7152</w:t>
      </w:r>
      <w:r w:rsidRPr="00771A1C">
        <w:rPr>
          <w:rFonts w:ascii="Tahoma" w:hAnsi="Tahoma" w:cs="Tahoma"/>
          <w:b/>
          <w:i/>
          <w:iCs/>
          <w:sz w:val="22"/>
          <w:szCs w:val="22"/>
          <w:lang w:val="ro-RO"/>
        </w:rPr>
        <w:t>/</w:t>
      </w:r>
      <w:r>
        <w:rPr>
          <w:rFonts w:ascii="Tahoma" w:hAnsi="Tahoma" w:cs="Tahoma"/>
          <w:b/>
          <w:i/>
          <w:iCs/>
          <w:sz w:val="22"/>
          <w:szCs w:val="22"/>
          <w:lang w:val="ro-RO"/>
        </w:rPr>
        <w:t>22.</w:t>
      </w:r>
      <w:r>
        <w:rPr>
          <w:rFonts w:ascii="Tahoma" w:hAnsi="Tahoma" w:cs="Tahoma"/>
          <w:b/>
          <w:i/>
          <w:iCs/>
          <w:sz w:val="22"/>
          <w:szCs w:val="22"/>
          <w:lang w:val="ro-RO"/>
        </w:rPr>
        <w:t>07</w:t>
      </w:r>
      <w:r>
        <w:rPr>
          <w:rFonts w:ascii="Tahoma" w:hAnsi="Tahoma" w:cs="Tahoma"/>
          <w:b/>
          <w:i/>
          <w:iCs/>
          <w:sz w:val="22"/>
          <w:szCs w:val="22"/>
          <w:lang w:val="ro-RO"/>
        </w:rPr>
        <w:t>.202</w:t>
      </w:r>
      <w:r>
        <w:rPr>
          <w:rFonts w:ascii="Tahoma" w:hAnsi="Tahoma" w:cs="Tahoma"/>
          <w:b/>
          <w:i/>
          <w:iCs/>
          <w:sz w:val="22"/>
          <w:szCs w:val="22"/>
          <w:lang w:val="ro-RO"/>
        </w:rPr>
        <w:t>6</w:t>
      </w:r>
    </w:p>
    <w:p w14:paraId="65FC674C" w14:textId="77777777" w:rsidR="003E225F" w:rsidRDefault="003E225F" w:rsidP="003E225F">
      <w:pPr>
        <w:ind w:right="607"/>
        <w:jc w:val="both"/>
        <w:rPr>
          <w:rFonts w:ascii="Tahoma" w:hAnsi="Tahoma" w:cs="Tahoma"/>
          <w:b/>
          <w:sz w:val="22"/>
          <w:szCs w:val="22"/>
          <w:lang w:val="ro-RO"/>
        </w:rPr>
      </w:pPr>
      <w:r w:rsidRPr="00771A1C">
        <w:rPr>
          <w:rFonts w:ascii="Tahoma" w:hAnsi="Tahoma" w:cs="Tahoma"/>
          <w:b/>
          <w:sz w:val="22"/>
          <w:szCs w:val="22"/>
          <w:lang w:val="ro-RO"/>
        </w:rPr>
        <w:t xml:space="preserve">Către: </w:t>
      </w:r>
      <w:r>
        <w:rPr>
          <w:rFonts w:ascii="Tahoma" w:hAnsi="Tahoma" w:cs="Tahoma"/>
          <w:b/>
          <w:sz w:val="22"/>
          <w:szCs w:val="22"/>
          <w:lang w:val="ro-RO"/>
        </w:rPr>
        <w:tab/>
      </w:r>
      <w:r w:rsidRPr="00771A1C">
        <w:rPr>
          <w:rFonts w:ascii="Tahoma" w:hAnsi="Tahoma" w:cs="Tahoma"/>
          <w:b/>
          <w:sz w:val="22"/>
          <w:szCs w:val="22"/>
          <w:lang w:val="ro-RO"/>
        </w:rPr>
        <w:t>Dl primar al comunei Lețcani Stelian Turcu</w:t>
      </w:r>
    </w:p>
    <w:p w14:paraId="1F13C2D3" w14:textId="77777777" w:rsidR="003E225F" w:rsidRPr="001F5E38" w:rsidRDefault="003E225F" w:rsidP="003E225F">
      <w:pPr>
        <w:ind w:right="607"/>
        <w:jc w:val="both"/>
        <w:rPr>
          <w:rFonts w:ascii="Tahoma" w:hAnsi="Tahoma" w:cs="Tahoma"/>
          <w:b/>
          <w:sz w:val="22"/>
          <w:szCs w:val="22"/>
          <w:lang w:val="ro-RO"/>
        </w:rPr>
      </w:pPr>
      <w:r>
        <w:rPr>
          <w:rFonts w:ascii="Tahoma" w:hAnsi="Tahoma" w:cs="Tahoma"/>
          <w:b/>
          <w:sz w:val="22"/>
          <w:szCs w:val="22"/>
          <w:lang w:val="ro-RO"/>
        </w:rPr>
        <w:tab/>
      </w:r>
      <w:r>
        <w:rPr>
          <w:rFonts w:ascii="Tahoma" w:hAnsi="Tahoma" w:cs="Tahoma"/>
          <w:b/>
          <w:sz w:val="22"/>
          <w:szCs w:val="22"/>
          <w:lang w:val="ro-RO"/>
        </w:rPr>
        <w:tab/>
      </w:r>
      <w:r>
        <w:rPr>
          <w:rFonts w:ascii="Tahoma" w:hAnsi="Tahoma" w:cs="Tahoma"/>
          <w:b/>
          <w:sz w:val="22"/>
          <w:szCs w:val="22"/>
          <w:lang w:val="ro-RO"/>
        </w:rPr>
        <w:tab/>
      </w:r>
    </w:p>
    <w:p w14:paraId="5425E7ED" w14:textId="77777777" w:rsidR="003E225F" w:rsidRDefault="003E225F" w:rsidP="003E225F">
      <w:pPr>
        <w:spacing w:after="120"/>
        <w:jc w:val="center"/>
        <w:rPr>
          <w:rFonts w:ascii="Tahoma" w:hAnsi="Tahoma" w:cs="Tahoma"/>
          <w:b/>
          <w:sz w:val="22"/>
          <w:szCs w:val="22"/>
          <w:lang w:val="ro-RO"/>
        </w:rPr>
      </w:pPr>
    </w:p>
    <w:p w14:paraId="10E0A539" w14:textId="2CF79B8E" w:rsidR="003E225F" w:rsidRDefault="003E225F" w:rsidP="003E225F">
      <w:pPr>
        <w:spacing w:after="120"/>
        <w:jc w:val="center"/>
        <w:rPr>
          <w:rFonts w:ascii="Tahoma" w:hAnsi="Tahoma" w:cs="Tahoma"/>
          <w:b/>
          <w:sz w:val="22"/>
          <w:szCs w:val="22"/>
          <w:lang w:val="ro-RO"/>
        </w:rPr>
      </w:pPr>
      <w:r w:rsidRPr="00771A1C">
        <w:rPr>
          <w:rFonts w:ascii="Tahoma" w:hAnsi="Tahoma" w:cs="Tahoma"/>
          <w:b/>
          <w:sz w:val="22"/>
          <w:szCs w:val="22"/>
          <w:lang w:val="ro-RO"/>
        </w:rPr>
        <w:t xml:space="preserve">Referat de specialitate </w:t>
      </w:r>
      <w:r w:rsidRPr="003E225F">
        <w:rPr>
          <w:rFonts w:ascii="Tahoma" w:hAnsi="Tahoma" w:cs="Tahoma"/>
          <w:b/>
          <w:sz w:val="22"/>
          <w:szCs w:val="22"/>
          <w:lang w:val="ro-RO"/>
        </w:rPr>
        <w:t>privind aprobarea documentației de atribuire pentru delegarea activității de colectare separată și transport separat al deșeurilor menajere și al deșeurilor similare provenind din activități comerciale din industrie și instituții, inclusiv fracții colectate separat, în cadrul Sistemului de Management Integrat al Deșeurilor din județul Iași, cu excepția municipiului Iași</w:t>
      </w:r>
    </w:p>
    <w:p w14:paraId="487433E4" w14:textId="77777777" w:rsidR="003E225F" w:rsidRPr="00771A1C" w:rsidRDefault="003E225F" w:rsidP="003E225F">
      <w:pPr>
        <w:spacing w:after="120"/>
        <w:jc w:val="center"/>
        <w:rPr>
          <w:rFonts w:ascii="Tahoma" w:hAnsi="Tahoma" w:cs="Tahoma"/>
          <w:bCs/>
          <w:sz w:val="22"/>
          <w:szCs w:val="22"/>
          <w:lang w:val="ro-RO"/>
        </w:rPr>
      </w:pPr>
    </w:p>
    <w:p w14:paraId="152F3B79" w14:textId="77777777" w:rsidR="003E225F" w:rsidRDefault="003E225F" w:rsidP="003E225F">
      <w:pPr>
        <w:spacing w:after="120" w:line="276" w:lineRule="auto"/>
        <w:ind w:left="284" w:firstLine="424"/>
        <w:jc w:val="both"/>
        <w:rPr>
          <w:rFonts w:ascii="Tahoma" w:hAnsi="Tahoma" w:cs="Tahoma"/>
          <w:bCs/>
          <w:sz w:val="22"/>
          <w:szCs w:val="22"/>
          <w:lang w:val="ro-RO"/>
        </w:rPr>
      </w:pPr>
      <w:proofErr w:type="spellStart"/>
      <w:r w:rsidRPr="00771A1C">
        <w:rPr>
          <w:rFonts w:ascii="Tahoma" w:hAnsi="Tahoma" w:cs="Tahoma"/>
          <w:sz w:val="22"/>
          <w:szCs w:val="22"/>
        </w:rPr>
        <w:t>Subsemnata</w:t>
      </w:r>
      <w:proofErr w:type="spellEnd"/>
      <w:r w:rsidRPr="00771A1C">
        <w:rPr>
          <w:rFonts w:ascii="Tahoma" w:hAnsi="Tahoma" w:cs="Tahoma"/>
          <w:sz w:val="22"/>
          <w:szCs w:val="22"/>
        </w:rPr>
        <w:t xml:space="preserve"> Onofrei Ioana, </w:t>
      </w:r>
      <w:proofErr w:type="spellStart"/>
      <w:r w:rsidRPr="00771A1C">
        <w:rPr>
          <w:rFonts w:ascii="Tahoma" w:hAnsi="Tahoma" w:cs="Tahoma"/>
          <w:sz w:val="22"/>
          <w:szCs w:val="22"/>
        </w:rPr>
        <w:t>angajată</w:t>
      </w:r>
      <w:proofErr w:type="spellEnd"/>
      <w:r w:rsidRPr="00771A1C">
        <w:rPr>
          <w:rFonts w:ascii="Tahoma" w:hAnsi="Tahoma" w:cs="Tahoma"/>
          <w:sz w:val="22"/>
          <w:szCs w:val="22"/>
        </w:rPr>
        <w:t xml:space="preserve"> a </w:t>
      </w:r>
      <w:proofErr w:type="spellStart"/>
      <w:r w:rsidRPr="00771A1C">
        <w:rPr>
          <w:rFonts w:ascii="Tahoma" w:hAnsi="Tahoma" w:cs="Tahoma"/>
          <w:sz w:val="22"/>
          <w:szCs w:val="22"/>
        </w:rPr>
        <w:t>Primăriei</w:t>
      </w:r>
      <w:proofErr w:type="spellEnd"/>
      <w:r w:rsidRPr="00771A1C">
        <w:rPr>
          <w:rFonts w:ascii="Tahoma" w:hAnsi="Tahoma" w:cs="Tahoma"/>
          <w:sz w:val="22"/>
          <w:szCs w:val="22"/>
        </w:rPr>
        <w:t xml:space="preserve"> </w:t>
      </w:r>
      <w:proofErr w:type="spellStart"/>
      <w:r w:rsidRPr="00771A1C">
        <w:rPr>
          <w:rFonts w:ascii="Tahoma" w:hAnsi="Tahoma" w:cs="Tahoma"/>
          <w:sz w:val="22"/>
          <w:szCs w:val="22"/>
        </w:rPr>
        <w:t>Comunei</w:t>
      </w:r>
      <w:proofErr w:type="spellEnd"/>
      <w:r w:rsidRPr="00771A1C">
        <w:rPr>
          <w:rFonts w:ascii="Tahoma" w:hAnsi="Tahoma" w:cs="Tahoma"/>
          <w:sz w:val="22"/>
          <w:szCs w:val="22"/>
        </w:rPr>
        <w:t xml:space="preserve"> </w:t>
      </w:r>
      <w:proofErr w:type="spellStart"/>
      <w:r w:rsidRPr="00771A1C">
        <w:rPr>
          <w:rFonts w:ascii="Tahoma" w:hAnsi="Tahoma" w:cs="Tahoma"/>
          <w:sz w:val="22"/>
          <w:szCs w:val="22"/>
        </w:rPr>
        <w:t>Lețcani</w:t>
      </w:r>
      <w:proofErr w:type="spellEnd"/>
      <w:r w:rsidRPr="00771A1C">
        <w:rPr>
          <w:rFonts w:ascii="Tahoma" w:hAnsi="Tahoma" w:cs="Tahoma"/>
          <w:sz w:val="22"/>
          <w:szCs w:val="22"/>
        </w:rPr>
        <w:t xml:space="preserve"> pe </w:t>
      </w:r>
      <w:proofErr w:type="spellStart"/>
      <w:r w:rsidRPr="00771A1C">
        <w:rPr>
          <w:rFonts w:ascii="Tahoma" w:hAnsi="Tahoma" w:cs="Tahoma"/>
          <w:sz w:val="22"/>
          <w:szCs w:val="22"/>
        </w:rPr>
        <w:t>postul</w:t>
      </w:r>
      <w:proofErr w:type="spellEnd"/>
      <w:r w:rsidRPr="00771A1C">
        <w:rPr>
          <w:rFonts w:ascii="Tahoma" w:hAnsi="Tahoma" w:cs="Tahoma"/>
          <w:sz w:val="22"/>
          <w:szCs w:val="22"/>
        </w:rPr>
        <w:t xml:space="preserve"> de inspector </w:t>
      </w:r>
      <w:proofErr w:type="spellStart"/>
      <w:r w:rsidRPr="00771A1C">
        <w:rPr>
          <w:rFonts w:ascii="Tahoma" w:hAnsi="Tahoma" w:cs="Tahoma"/>
          <w:sz w:val="22"/>
          <w:szCs w:val="22"/>
        </w:rPr>
        <w:t>în</w:t>
      </w:r>
      <w:proofErr w:type="spellEnd"/>
      <w:r w:rsidRPr="00771A1C">
        <w:rPr>
          <w:rFonts w:ascii="Tahoma" w:hAnsi="Tahoma" w:cs="Tahoma"/>
          <w:sz w:val="22"/>
          <w:szCs w:val="22"/>
        </w:rPr>
        <w:t xml:space="preserve"> </w:t>
      </w:r>
      <w:proofErr w:type="spellStart"/>
      <w:r w:rsidRPr="00771A1C">
        <w:rPr>
          <w:rFonts w:ascii="Tahoma" w:hAnsi="Tahoma" w:cs="Tahoma"/>
          <w:sz w:val="22"/>
          <w:szCs w:val="22"/>
        </w:rPr>
        <w:t>cadrul</w:t>
      </w:r>
      <w:proofErr w:type="spellEnd"/>
      <w:r w:rsidRPr="00771A1C">
        <w:rPr>
          <w:rFonts w:ascii="Tahoma" w:hAnsi="Tahoma" w:cs="Tahoma"/>
          <w:sz w:val="22"/>
          <w:szCs w:val="22"/>
        </w:rPr>
        <w:t xml:space="preserve"> </w:t>
      </w:r>
      <w:proofErr w:type="spellStart"/>
      <w:r w:rsidRPr="00771A1C">
        <w:rPr>
          <w:rFonts w:ascii="Tahoma" w:hAnsi="Tahoma" w:cs="Tahoma"/>
          <w:sz w:val="22"/>
          <w:szCs w:val="22"/>
        </w:rPr>
        <w:t>Compartimentului</w:t>
      </w:r>
      <w:proofErr w:type="spellEnd"/>
      <w:r w:rsidRPr="00771A1C">
        <w:rPr>
          <w:rFonts w:ascii="Tahoma" w:hAnsi="Tahoma" w:cs="Tahoma"/>
          <w:sz w:val="22"/>
          <w:szCs w:val="22"/>
        </w:rPr>
        <w:t xml:space="preserve"> de </w:t>
      </w:r>
      <w:proofErr w:type="spellStart"/>
      <w:r w:rsidRPr="00771A1C">
        <w:rPr>
          <w:rFonts w:ascii="Tahoma" w:hAnsi="Tahoma" w:cs="Tahoma"/>
          <w:sz w:val="22"/>
          <w:szCs w:val="22"/>
        </w:rPr>
        <w:t>Protecția</w:t>
      </w:r>
      <w:proofErr w:type="spellEnd"/>
      <w:r w:rsidRPr="00771A1C">
        <w:rPr>
          <w:rFonts w:ascii="Tahoma" w:hAnsi="Tahoma" w:cs="Tahoma"/>
          <w:sz w:val="22"/>
          <w:szCs w:val="22"/>
        </w:rPr>
        <w:t xml:space="preserve"> </w:t>
      </w:r>
      <w:proofErr w:type="spellStart"/>
      <w:r w:rsidRPr="00771A1C">
        <w:rPr>
          <w:rFonts w:ascii="Tahoma" w:hAnsi="Tahoma" w:cs="Tahoma"/>
          <w:sz w:val="22"/>
          <w:szCs w:val="22"/>
        </w:rPr>
        <w:t>Mediului</w:t>
      </w:r>
      <w:proofErr w:type="spellEnd"/>
      <w:r w:rsidRPr="00771A1C">
        <w:rPr>
          <w:rFonts w:ascii="Tahoma" w:hAnsi="Tahoma" w:cs="Tahoma"/>
          <w:sz w:val="22"/>
          <w:szCs w:val="22"/>
        </w:rPr>
        <w:t>,</w:t>
      </w:r>
      <w:r w:rsidRPr="00771A1C">
        <w:rPr>
          <w:rFonts w:ascii="Tahoma" w:hAnsi="Tahoma" w:cs="Tahoma"/>
          <w:bCs/>
          <w:sz w:val="22"/>
          <w:szCs w:val="22"/>
        </w:rPr>
        <w:t xml:space="preserve"> </w:t>
      </w:r>
      <w:proofErr w:type="spellStart"/>
      <w:r w:rsidRPr="00771A1C">
        <w:rPr>
          <w:rFonts w:ascii="Tahoma" w:hAnsi="Tahoma" w:cs="Tahoma"/>
          <w:bCs/>
          <w:sz w:val="22"/>
          <w:szCs w:val="22"/>
        </w:rPr>
        <w:t>vă</w:t>
      </w:r>
      <w:proofErr w:type="spellEnd"/>
      <w:r w:rsidRPr="00771A1C">
        <w:rPr>
          <w:rFonts w:ascii="Tahoma" w:hAnsi="Tahoma" w:cs="Tahoma"/>
          <w:bCs/>
          <w:sz w:val="22"/>
          <w:szCs w:val="22"/>
        </w:rPr>
        <w:t xml:space="preserve"> </w:t>
      </w:r>
      <w:proofErr w:type="spellStart"/>
      <w:r w:rsidRPr="00771A1C">
        <w:rPr>
          <w:rFonts w:ascii="Tahoma" w:hAnsi="Tahoma" w:cs="Tahoma"/>
          <w:bCs/>
          <w:sz w:val="22"/>
          <w:szCs w:val="22"/>
        </w:rPr>
        <w:t>supun</w:t>
      </w:r>
      <w:proofErr w:type="spellEnd"/>
      <w:r w:rsidRPr="00771A1C">
        <w:rPr>
          <w:rFonts w:ascii="Tahoma" w:hAnsi="Tahoma" w:cs="Tahoma"/>
          <w:bCs/>
          <w:sz w:val="22"/>
          <w:szCs w:val="22"/>
        </w:rPr>
        <w:t xml:space="preserve"> </w:t>
      </w:r>
      <w:proofErr w:type="spellStart"/>
      <w:r w:rsidRPr="00771A1C">
        <w:rPr>
          <w:rFonts w:ascii="Tahoma" w:hAnsi="Tahoma" w:cs="Tahoma"/>
          <w:bCs/>
          <w:sz w:val="22"/>
          <w:szCs w:val="22"/>
        </w:rPr>
        <w:t>atenției</w:t>
      </w:r>
      <w:proofErr w:type="spellEnd"/>
      <w:r w:rsidRPr="00771A1C">
        <w:rPr>
          <w:rFonts w:ascii="Tahoma" w:hAnsi="Tahoma" w:cs="Tahoma"/>
          <w:bCs/>
          <w:sz w:val="22"/>
          <w:szCs w:val="22"/>
        </w:rPr>
        <w:t xml:space="preserve"> </w:t>
      </w:r>
      <w:proofErr w:type="spellStart"/>
      <w:r w:rsidRPr="00771A1C">
        <w:rPr>
          <w:rFonts w:ascii="Tahoma" w:hAnsi="Tahoma" w:cs="Tahoma"/>
          <w:bCs/>
          <w:sz w:val="22"/>
          <w:szCs w:val="22"/>
        </w:rPr>
        <w:t>următoarele</w:t>
      </w:r>
      <w:proofErr w:type="spellEnd"/>
      <w:r w:rsidRPr="00771A1C">
        <w:rPr>
          <w:rFonts w:ascii="Tahoma" w:hAnsi="Tahoma" w:cs="Tahoma"/>
          <w:bCs/>
          <w:sz w:val="22"/>
          <w:szCs w:val="22"/>
          <w:lang w:val="ro-RO"/>
        </w:rPr>
        <w:t>:</w:t>
      </w:r>
    </w:p>
    <w:p w14:paraId="5A25FAF4" w14:textId="13B5339C" w:rsidR="00212307" w:rsidRPr="00212307" w:rsidRDefault="003E225F" w:rsidP="00212307">
      <w:pPr>
        <w:pStyle w:val="ListParagraph"/>
        <w:numPr>
          <w:ilvl w:val="0"/>
          <w:numId w:val="1"/>
        </w:numPr>
        <w:spacing w:after="120" w:line="276" w:lineRule="auto"/>
        <w:jc w:val="both"/>
        <w:rPr>
          <w:rFonts w:ascii="Tahoma" w:hAnsi="Tahoma" w:cs="Tahoma"/>
          <w:bCs/>
          <w:sz w:val="22"/>
          <w:szCs w:val="22"/>
          <w:lang w:val="ro-RO"/>
        </w:rPr>
      </w:pPr>
      <w:r>
        <w:rPr>
          <w:rFonts w:ascii="Tahoma" w:hAnsi="Tahoma" w:cs="Tahoma"/>
          <w:bCs/>
          <w:sz w:val="22"/>
          <w:szCs w:val="22"/>
          <w:lang w:val="ro-RO"/>
        </w:rPr>
        <w:t xml:space="preserve">Contractele de gestionare a deșeurilor aferente </w:t>
      </w:r>
      <w:r w:rsidRPr="00341857">
        <w:rPr>
          <w:rFonts w:ascii="Tahoma" w:hAnsi="Tahoma" w:cs="Tahoma"/>
          <w:bCs/>
          <w:sz w:val="22"/>
          <w:szCs w:val="22"/>
          <w:lang w:val="ro-RO"/>
        </w:rPr>
        <w:t>Proiectului „Sistem de Management Integrat al Deșeurilor din județul Iași”</w:t>
      </w:r>
      <w:r>
        <w:rPr>
          <w:rFonts w:ascii="Tahoma" w:hAnsi="Tahoma" w:cs="Tahoma"/>
          <w:bCs/>
          <w:sz w:val="22"/>
          <w:szCs w:val="22"/>
          <w:lang w:val="ro-RO"/>
        </w:rPr>
        <w:t xml:space="preserve"> încheiate în numele și </w:t>
      </w:r>
      <w:r w:rsidR="00212307">
        <w:rPr>
          <w:rFonts w:ascii="Tahoma" w:hAnsi="Tahoma" w:cs="Tahoma"/>
          <w:bCs/>
          <w:sz w:val="22"/>
          <w:szCs w:val="22"/>
          <w:lang w:val="ro-RO"/>
        </w:rPr>
        <w:t>pe seama UAT Comuna Lețcani de către ADIS Iași s-au încheiat, în prezent aceste activități derulându-se de aceiași operatori pentru a asigura continuitatea;</w:t>
      </w:r>
    </w:p>
    <w:p w14:paraId="50095A89" w14:textId="22419B88" w:rsidR="003E225F" w:rsidRDefault="003E225F" w:rsidP="003E225F">
      <w:pPr>
        <w:pStyle w:val="ListParagraph"/>
        <w:numPr>
          <w:ilvl w:val="0"/>
          <w:numId w:val="1"/>
        </w:numPr>
        <w:spacing w:after="120" w:line="276" w:lineRule="auto"/>
        <w:jc w:val="both"/>
        <w:rPr>
          <w:rFonts w:ascii="Tahoma" w:hAnsi="Tahoma" w:cs="Tahoma"/>
          <w:bCs/>
          <w:sz w:val="22"/>
          <w:szCs w:val="22"/>
          <w:lang w:val="ro-RO"/>
        </w:rPr>
      </w:pPr>
      <w:r>
        <w:rPr>
          <w:rFonts w:ascii="Tahoma" w:hAnsi="Tahoma" w:cs="Tahoma"/>
          <w:bCs/>
          <w:sz w:val="22"/>
          <w:szCs w:val="22"/>
          <w:lang w:val="ro-RO"/>
        </w:rPr>
        <w:t xml:space="preserve">Asociația Adis Iași a </w:t>
      </w:r>
      <w:r w:rsidR="00212307">
        <w:rPr>
          <w:rFonts w:ascii="Tahoma" w:hAnsi="Tahoma" w:cs="Tahoma"/>
          <w:bCs/>
          <w:sz w:val="22"/>
          <w:szCs w:val="22"/>
          <w:lang w:val="ro-RO"/>
        </w:rPr>
        <w:t>elaborat, drept urmare, un nou caiet de sarcini necesar licitației pentru serviciile de gestionare a deșeurilor în tot județul Iași (cu excepția Municipiului Iași, care deține serviciu propriu);</w:t>
      </w:r>
    </w:p>
    <w:p w14:paraId="791A6EB7" w14:textId="7ED95E5A" w:rsidR="00212307" w:rsidRPr="00212307" w:rsidRDefault="00212307" w:rsidP="00212307">
      <w:pPr>
        <w:pStyle w:val="ListParagraph"/>
        <w:numPr>
          <w:ilvl w:val="0"/>
          <w:numId w:val="1"/>
        </w:numPr>
        <w:spacing w:after="120" w:line="276" w:lineRule="auto"/>
        <w:jc w:val="both"/>
        <w:rPr>
          <w:rFonts w:ascii="Tahoma" w:hAnsi="Tahoma" w:cs="Tahoma"/>
          <w:sz w:val="22"/>
          <w:szCs w:val="22"/>
        </w:rPr>
      </w:pPr>
      <w:r>
        <w:rPr>
          <w:rFonts w:ascii="Tahoma" w:hAnsi="Tahoma" w:cs="Tahoma"/>
          <w:bCs/>
          <w:sz w:val="22"/>
          <w:szCs w:val="22"/>
          <w:lang w:val="ro-RO"/>
        </w:rPr>
        <w:t xml:space="preserve">Conform legislației în vigoare, documentația aferentă se aprobă în ședințele de Consiliu Local ale UAT-urilor membre ale </w:t>
      </w:r>
      <w:r w:rsidR="003E225F">
        <w:rPr>
          <w:rFonts w:ascii="Tahoma" w:hAnsi="Tahoma" w:cs="Tahoma"/>
          <w:bCs/>
          <w:sz w:val="22"/>
          <w:szCs w:val="22"/>
          <w:lang w:val="ro-RO"/>
        </w:rPr>
        <w:t>Adis Iași</w:t>
      </w:r>
      <w:r>
        <w:rPr>
          <w:rFonts w:ascii="Tahoma" w:hAnsi="Tahoma" w:cs="Tahoma"/>
          <w:bCs/>
          <w:sz w:val="22"/>
          <w:szCs w:val="22"/>
          <w:lang w:val="ro-RO"/>
        </w:rPr>
        <w:t>.</w:t>
      </w:r>
    </w:p>
    <w:p w14:paraId="0C3FB596" w14:textId="5CDA0B42" w:rsidR="003E225F" w:rsidRDefault="003E225F" w:rsidP="00212307">
      <w:pPr>
        <w:pStyle w:val="ListParagraph"/>
        <w:numPr>
          <w:ilvl w:val="0"/>
          <w:numId w:val="1"/>
        </w:numPr>
        <w:spacing w:after="120" w:line="276" w:lineRule="auto"/>
        <w:jc w:val="both"/>
        <w:rPr>
          <w:rFonts w:ascii="Tahoma" w:hAnsi="Tahoma" w:cs="Tahoma"/>
          <w:sz w:val="22"/>
          <w:szCs w:val="22"/>
        </w:rPr>
      </w:pPr>
      <w:r w:rsidRPr="00EA4297">
        <w:rPr>
          <w:rFonts w:ascii="Tahoma" w:hAnsi="Tahoma" w:cs="Tahoma"/>
          <w:bCs/>
          <w:sz w:val="22"/>
          <w:szCs w:val="22"/>
          <w:lang w:val="ro-RO"/>
        </w:rPr>
        <w:t xml:space="preserve">Având în vedere cele menționate, vă informez asupra faptului că este necesară </w:t>
      </w:r>
      <w:r w:rsidR="00212307">
        <w:rPr>
          <w:rFonts w:ascii="Tahoma" w:hAnsi="Tahoma" w:cs="Tahoma"/>
          <w:bCs/>
          <w:sz w:val="22"/>
          <w:szCs w:val="22"/>
          <w:lang w:val="ro-RO"/>
        </w:rPr>
        <w:t>supunerea spre aprobare a documentației aferente caietului de sarcini. Atașez la prezentul referat documentele aferente.</w:t>
      </w:r>
    </w:p>
    <w:p w14:paraId="68C2F01D" w14:textId="77777777" w:rsidR="00212307" w:rsidRDefault="003E225F" w:rsidP="003E225F">
      <w:pPr>
        <w:ind w:firstLine="708"/>
        <w:jc w:val="both"/>
        <w:rPr>
          <w:rFonts w:ascii="Tahoma" w:hAnsi="Tahoma" w:cs="Tahoma"/>
          <w:sz w:val="22"/>
          <w:szCs w:val="22"/>
        </w:rPr>
      </w:pPr>
      <w:r>
        <w:rPr>
          <w:rFonts w:ascii="Tahoma" w:hAnsi="Tahoma" w:cs="Tahoma"/>
          <w:sz w:val="22"/>
          <w:szCs w:val="22"/>
        </w:rPr>
        <w:t xml:space="preserve">  </w:t>
      </w:r>
    </w:p>
    <w:p w14:paraId="0326042D" w14:textId="3C6BF2DF" w:rsidR="003E225F" w:rsidRPr="00771A1C" w:rsidRDefault="00212307" w:rsidP="003E225F">
      <w:pPr>
        <w:ind w:firstLine="708"/>
        <w:jc w:val="both"/>
        <w:rPr>
          <w:rFonts w:ascii="Tahoma" w:hAnsi="Tahoma" w:cs="Tahoma"/>
          <w:sz w:val="22"/>
          <w:szCs w:val="22"/>
        </w:rPr>
      </w:pPr>
      <w:r>
        <w:rPr>
          <w:rFonts w:ascii="Tahoma" w:hAnsi="Tahoma" w:cs="Tahoma"/>
          <w:sz w:val="22"/>
          <w:szCs w:val="22"/>
        </w:rPr>
        <w:t xml:space="preserve">  </w:t>
      </w:r>
      <w:r w:rsidR="003E225F" w:rsidRPr="00771A1C">
        <w:rPr>
          <w:rFonts w:ascii="Tahoma" w:hAnsi="Tahoma" w:cs="Tahoma"/>
          <w:sz w:val="22"/>
          <w:szCs w:val="22"/>
        </w:rPr>
        <w:t>Cu stimă,</w:t>
      </w:r>
    </w:p>
    <w:p w14:paraId="647AED2A" w14:textId="77777777" w:rsidR="003E225F" w:rsidRPr="00771A1C" w:rsidRDefault="003E225F" w:rsidP="003E225F">
      <w:pPr>
        <w:jc w:val="both"/>
        <w:rPr>
          <w:rFonts w:ascii="Tahoma" w:hAnsi="Tahoma" w:cs="Tahoma"/>
          <w:sz w:val="22"/>
          <w:szCs w:val="22"/>
        </w:rPr>
      </w:pPr>
      <w:r w:rsidRPr="00771A1C">
        <w:rPr>
          <w:rFonts w:ascii="Tahoma" w:hAnsi="Tahoma" w:cs="Tahoma"/>
          <w:sz w:val="22"/>
          <w:szCs w:val="22"/>
        </w:rPr>
        <w:t xml:space="preserve">            Onofrei Ioana</w:t>
      </w:r>
    </w:p>
    <w:p w14:paraId="5AE954A7" w14:textId="77777777" w:rsidR="003E225F" w:rsidRPr="00870733" w:rsidRDefault="003E225F" w:rsidP="003E225F">
      <w:pPr>
        <w:jc w:val="both"/>
        <w:rPr>
          <w:rFonts w:ascii="Tahoma" w:hAnsi="Tahoma" w:cs="Tahoma"/>
          <w:sz w:val="22"/>
          <w:szCs w:val="22"/>
        </w:rPr>
      </w:pPr>
      <w:r w:rsidRPr="00771A1C">
        <w:rPr>
          <w:rFonts w:ascii="Tahoma" w:hAnsi="Tahoma" w:cs="Tahoma"/>
          <w:sz w:val="22"/>
          <w:szCs w:val="22"/>
        </w:rPr>
        <w:t xml:space="preserve">            Inspector </w:t>
      </w:r>
      <w:proofErr w:type="spellStart"/>
      <w:r w:rsidRPr="00771A1C">
        <w:rPr>
          <w:rFonts w:ascii="Tahoma" w:hAnsi="Tahoma" w:cs="Tahoma"/>
          <w:sz w:val="22"/>
          <w:szCs w:val="22"/>
        </w:rPr>
        <w:t>Compartiment</w:t>
      </w:r>
      <w:proofErr w:type="spellEnd"/>
      <w:r w:rsidRPr="00771A1C">
        <w:rPr>
          <w:rFonts w:ascii="Tahoma" w:hAnsi="Tahoma" w:cs="Tahoma"/>
          <w:sz w:val="22"/>
          <w:szCs w:val="22"/>
        </w:rPr>
        <w:t xml:space="preserve"> </w:t>
      </w:r>
      <w:proofErr w:type="spellStart"/>
      <w:r w:rsidRPr="00771A1C">
        <w:rPr>
          <w:rFonts w:ascii="Tahoma" w:hAnsi="Tahoma" w:cs="Tahoma"/>
          <w:sz w:val="22"/>
          <w:szCs w:val="22"/>
        </w:rPr>
        <w:t>Protecția</w:t>
      </w:r>
      <w:proofErr w:type="spellEnd"/>
      <w:r w:rsidRPr="00771A1C">
        <w:rPr>
          <w:rFonts w:ascii="Tahoma" w:hAnsi="Tahoma" w:cs="Tahoma"/>
          <w:sz w:val="22"/>
          <w:szCs w:val="22"/>
        </w:rPr>
        <w:t xml:space="preserve"> </w:t>
      </w:r>
      <w:proofErr w:type="spellStart"/>
      <w:r w:rsidRPr="00771A1C">
        <w:rPr>
          <w:rFonts w:ascii="Tahoma" w:hAnsi="Tahoma" w:cs="Tahoma"/>
          <w:sz w:val="22"/>
          <w:szCs w:val="22"/>
        </w:rPr>
        <w:t>Mediului</w:t>
      </w:r>
      <w:proofErr w:type="spellEnd"/>
    </w:p>
    <w:p w14:paraId="446166D4" w14:textId="77777777" w:rsidR="003E225F" w:rsidRDefault="003E225F" w:rsidP="003E225F"/>
    <w:p w14:paraId="67B2BCE3" w14:textId="77777777" w:rsidR="003E225F" w:rsidRDefault="003E225F" w:rsidP="003E225F"/>
    <w:p w14:paraId="4F05438E" w14:textId="77777777" w:rsidR="003E225F" w:rsidRDefault="003E225F" w:rsidP="003E225F"/>
    <w:p w14:paraId="14086A7D" w14:textId="17FD786D" w:rsidR="00713A4C" w:rsidRPr="003E225F" w:rsidRDefault="00713A4C">
      <w:pPr>
        <w:rPr>
          <w:lang w:val="ro-RO"/>
        </w:rPr>
      </w:pPr>
    </w:p>
    <w:sectPr w:rsidR="00713A4C" w:rsidRPr="003E225F" w:rsidSect="003E225F">
      <w:headerReference w:type="default" r:id="rId7"/>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F1EFD" w14:textId="77777777" w:rsidR="00BC619E" w:rsidRDefault="00BC619E" w:rsidP="003E225F">
      <w:r>
        <w:separator/>
      </w:r>
    </w:p>
  </w:endnote>
  <w:endnote w:type="continuationSeparator" w:id="0">
    <w:p w14:paraId="544BC55C" w14:textId="77777777" w:rsidR="00BC619E" w:rsidRDefault="00BC619E" w:rsidP="003E2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75390" w14:textId="77777777" w:rsidR="00BC619E" w:rsidRDefault="00BC619E" w:rsidP="003E225F">
      <w:r>
        <w:separator/>
      </w:r>
    </w:p>
  </w:footnote>
  <w:footnote w:type="continuationSeparator" w:id="0">
    <w:p w14:paraId="5056C9CE" w14:textId="77777777" w:rsidR="00BC619E" w:rsidRDefault="00BC619E" w:rsidP="003E2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02"/>
      <w:gridCol w:w="5400"/>
      <w:gridCol w:w="2952"/>
    </w:tblGrid>
    <w:tr w:rsidR="003E225F" w:rsidRPr="000A1A19" w14:paraId="1EBA9ECD" w14:textId="77777777" w:rsidTr="002A6AEA">
      <w:trPr>
        <w:trHeight w:val="1605"/>
      </w:trPr>
      <w:tc>
        <w:tcPr>
          <w:tcW w:w="2302" w:type="dxa"/>
          <w:tcBorders>
            <w:top w:val="single" w:sz="4" w:space="0" w:color="FFFFFF"/>
            <w:left w:val="single" w:sz="4" w:space="0" w:color="FFFFFF"/>
            <w:bottom w:val="single" w:sz="4" w:space="0" w:color="FFFFFF"/>
            <w:right w:val="single" w:sz="4" w:space="0" w:color="FFFFFF"/>
          </w:tcBorders>
        </w:tcPr>
        <w:p w14:paraId="4DA0B7DF" w14:textId="77777777" w:rsidR="003E225F" w:rsidRPr="000A1A19" w:rsidRDefault="003E225F" w:rsidP="003E225F">
          <w:pPr>
            <w:ind w:left="284" w:right="607"/>
            <w:jc w:val="center"/>
            <w:rPr>
              <w:rFonts w:ascii="Tahoma" w:hAnsi="Tahoma" w:cs="Tahoma"/>
              <w:sz w:val="20"/>
              <w:szCs w:val="20"/>
            </w:rPr>
          </w:pPr>
          <w:r w:rsidRPr="000A1A19">
            <w:rPr>
              <w:rFonts w:ascii="Tahoma" w:hAnsi="Tahoma" w:cs="Tahoma"/>
              <w:noProof/>
              <w:sz w:val="20"/>
              <w:szCs w:val="20"/>
            </w:rPr>
            <w:drawing>
              <wp:anchor distT="0" distB="0" distL="114300" distR="114300" simplePos="0" relativeHeight="251659264" behindDoc="0" locked="0" layoutInCell="1" allowOverlap="1" wp14:anchorId="02C6E2FD" wp14:editId="22FEB7B0">
                <wp:simplePos x="0" y="0"/>
                <wp:positionH relativeFrom="column">
                  <wp:posOffset>4445</wp:posOffset>
                </wp:positionH>
                <wp:positionV relativeFrom="paragraph">
                  <wp:posOffset>124460</wp:posOffset>
                </wp:positionV>
                <wp:extent cx="815975" cy="1007110"/>
                <wp:effectExtent l="0" t="0" r="3175" b="2540"/>
                <wp:wrapNone/>
                <wp:docPr id="282458706" name="Picture 28245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15975" cy="10071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00" w:type="dxa"/>
          <w:tcBorders>
            <w:top w:val="single" w:sz="4" w:space="0" w:color="FFFFFF"/>
            <w:left w:val="single" w:sz="4" w:space="0" w:color="FFFFFF"/>
            <w:bottom w:val="single" w:sz="4" w:space="0" w:color="FFFFFF"/>
            <w:right w:val="single" w:sz="4" w:space="0" w:color="FFFFFF"/>
          </w:tcBorders>
        </w:tcPr>
        <w:p w14:paraId="29BAD462" w14:textId="77777777" w:rsidR="003E225F" w:rsidRPr="003E225F" w:rsidRDefault="003E225F" w:rsidP="003E225F">
          <w:pPr>
            <w:ind w:left="284" w:right="607"/>
            <w:jc w:val="center"/>
            <w:rPr>
              <w:rFonts w:ascii="Tahoma" w:hAnsi="Tahoma" w:cs="Tahoma"/>
              <w:b/>
              <w:i/>
              <w:sz w:val="16"/>
              <w:szCs w:val="16"/>
            </w:rPr>
          </w:pPr>
        </w:p>
        <w:p w14:paraId="7F727C6E" w14:textId="77777777" w:rsidR="003E225F" w:rsidRPr="003E225F" w:rsidRDefault="003E225F" w:rsidP="003E225F">
          <w:pPr>
            <w:ind w:left="284" w:right="607"/>
            <w:jc w:val="center"/>
            <w:rPr>
              <w:rFonts w:ascii="Tahoma" w:hAnsi="Tahoma" w:cs="Tahoma"/>
              <w:b/>
              <w:i/>
              <w:sz w:val="16"/>
              <w:szCs w:val="16"/>
            </w:rPr>
          </w:pPr>
          <w:r w:rsidRPr="003E225F">
            <w:rPr>
              <w:rFonts w:ascii="Tahoma" w:hAnsi="Tahoma" w:cs="Tahoma"/>
              <w:b/>
              <w:i/>
              <w:sz w:val="16"/>
              <w:szCs w:val="16"/>
            </w:rPr>
            <w:t>ROM</w:t>
          </w:r>
          <w:r w:rsidRPr="003E225F">
            <w:rPr>
              <w:rFonts w:ascii="Tahoma" w:hAnsi="Tahoma" w:cs="Tahoma"/>
              <w:b/>
              <w:i/>
              <w:sz w:val="16"/>
              <w:szCs w:val="16"/>
              <w:lang w:val="ro-RO"/>
            </w:rPr>
            <w:t>Â</w:t>
          </w:r>
          <w:r w:rsidRPr="003E225F">
            <w:rPr>
              <w:rFonts w:ascii="Tahoma" w:hAnsi="Tahoma" w:cs="Tahoma"/>
              <w:b/>
              <w:i/>
              <w:sz w:val="16"/>
              <w:szCs w:val="16"/>
            </w:rPr>
            <w:t>NIA</w:t>
          </w:r>
        </w:p>
        <w:p w14:paraId="661C7714" w14:textId="77777777" w:rsidR="003E225F" w:rsidRPr="003E225F" w:rsidRDefault="003E225F" w:rsidP="003E225F">
          <w:pPr>
            <w:ind w:left="284" w:right="607"/>
            <w:jc w:val="center"/>
            <w:rPr>
              <w:rFonts w:ascii="Tahoma" w:hAnsi="Tahoma" w:cs="Tahoma"/>
              <w:b/>
              <w:i/>
              <w:sz w:val="16"/>
              <w:szCs w:val="16"/>
              <w:lang w:val="ro-RO"/>
            </w:rPr>
          </w:pPr>
          <w:r w:rsidRPr="003E225F">
            <w:rPr>
              <w:rFonts w:ascii="Tahoma" w:hAnsi="Tahoma" w:cs="Tahoma"/>
              <w:b/>
              <w:i/>
              <w:sz w:val="16"/>
              <w:szCs w:val="16"/>
            </w:rPr>
            <w:t>JUDE</w:t>
          </w:r>
          <w:r w:rsidRPr="003E225F">
            <w:rPr>
              <w:rFonts w:ascii="Tahoma" w:hAnsi="Tahoma" w:cs="Tahoma"/>
              <w:b/>
              <w:i/>
              <w:sz w:val="16"/>
              <w:szCs w:val="16"/>
              <w:lang w:val="ro-RO"/>
            </w:rPr>
            <w:t>ŢUL IAŞI</w:t>
          </w:r>
        </w:p>
        <w:p w14:paraId="6D11227D" w14:textId="77777777" w:rsidR="003E225F" w:rsidRPr="003E225F" w:rsidRDefault="003E225F" w:rsidP="003E225F">
          <w:pPr>
            <w:ind w:left="284" w:right="607"/>
            <w:jc w:val="center"/>
            <w:rPr>
              <w:rFonts w:ascii="Tahoma" w:hAnsi="Tahoma" w:cs="Tahoma"/>
              <w:b/>
              <w:i/>
              <w:sz w:val="16"/>
              <w:szCs w:val="16"/>
            </w:rPr>
          </w:pPr>
          <w:r w:rsidRPr="003E225F">
            <w:rPr>
              <w:rFonts w:ascii="Tahoma" w:hAnsi="Tahoma" w:cs="Tahoma"/>
              <w:b/>
              <w:i/>
              <w:sz w:val="16"/>
              <w:szCs w:val="16"/>
            </w:rPr>
            <w:t>COMUNA LEŢCANI</w:t>
          </w:r>
        </w:p>
        <w:p w14:paraId="456508A6" w14:textId="77777777" w:rsidR="003E225F" w:rsidRPr="003E225F" w:rsidRDefault="003E225F" w:rsidP="003E225F">
          <w:pPr>
            <w:ind w:left="284" w:right="607"/>
            <w:jc w:val="center"/>
            <w:rPr>
              <w:rFonts w:ascii="Tahoma" w:hAnsi="Tahoma" w:cs="Tahoma"/>
              <w:i/>
              <w:sz w:val="16"/>
              <w:szCs w:val="16"/>
            </w:rPr>
          </w:pPr>
        </w:p>
      </w:tc>
      <w:tc>
        <w:tcPr>
          <w:tcW w:w="2952" w:type="dxa"/>
          <w:tcBorders>
            <w:top w:val="single" w:sz="4" w:space="0" w:color="FFFFFF"/>
            <w:left w:val="single" w:sz="4" w:space="0" w:color="FFFFFF"/>
            <w:bottom w:val="nil"/>
            <w:right w:val="single" w:sz="4" w:space="0" w:color="FFFFFF"/>
          </w:tcBorders>
        </w:tcPr>
        <w:p w14:paraId="5009B03B" w14:textId="77777777" w:rsidR="003E225F" w:rsidRPr="000A1A19" w:rsidRDefault="003E225F" w:rsidP="003E225F">
          <w:pPr>
            <w:spacing w:line="276" w:lineRule="auto"/>
            <w:ind w:left="284" w:right="607"/>
            <w:rPr>
              <w:rFonts w:ascii="Tahoma" w:hAnsi="Tahoma" w:cs="Tahoma"/>
            </w:rPr>
          </w:pPr>
        </w:p>
      </w:tc>
    </w:tr>
    <w:tr w:rsidR="003E225F" w:rsidRPr="000A1A19" w14:paraId="05ACBB48" w14:textId="77777777" w:rsidTr="002A6AEA">
      <w:trPr>
        <w:trHeight w:val="223"/>
      </w:trPr>
      <w:tc>
        <w:tcPr>
          <w:tcW w:w="10654" w:type="dxa"/>
          <w:gridSpan w:val="3"/>
          <w:tcBorders>
            <w:top w:val="nil"/>
            <w:left w:val="single" w:sz="4" w:space="0" w:color="FFFFFF"/>
            <w:bottom w:val="nil"/>
            <w:right w:val="single" w:sz="4" w:space="0" w:color="FFFFFF"/>
          </w:tcBorders>
          <w:shd w:val="clear" w:color="auto" w:fill="FFFFFF"/>
        </w:tcPr>
        <w:p w14:paraId="786AF05E" w14:textId="77777777" w:rsidR="003E225F" w:rsidRPr="003E225F" w:rsidRDefault="003E225F" w:rsidP="003E225F">
          <w:pPr>
            <w:ind w:left="284" w:right="607"/>
            <w:rPr>
              <w:rFonts w:ascii="Tahoma" w:hAnsi="Tahoma" w:cs="Tahoma"/>
              <w:b/>
              <w:i/>
              <w:sz w:val="16"/>
              <w:szCs w:val="16"/>
            </w:rPr>
          </w:pPr>
          <w:r w:rsidRPr="003E225F">
            <w:rPr>
              <w:rFonts w:ascii="Tahoma" w:hAnsi="Tahoma" w:cs="Tahoma"/>
              <w:b/>
              <w:i/>
              <w:sz w:val="16"/>
              <w:szCs w:val="16"/>
            </w:rPr>
            <w:t xml:space="preserve">                            </w:t>
          </w:r>
          <w:proofErr w:type="spellStart"/>
          <w:r w:rsidRPr="003E225F">
            <w:rPr>
              <w:rFonts w:ascii="Tahoma" w:hAnsi="Tahoma" w:cs="Tahoma"/>
              <w:b/>
              <w:i/>
              <w:sz w:val="16"/>
              <w:szCs w:val="16"/>
            </w:rPr>
            <w:t>Telefon</w:t>
          </w:r>
          <w:proofErr w:type="spellEnd"/>
          <w:r w:rsidRPr="003E225F">
            <w:rPr>
              <w:rFonts w:ascii="Tahoma" w:hAnsi="Tahoma" w:cs="Tahoma"/>
              <w:b/>
              <w:i/>
              <w:sz w:val="16"/>
              <w:szCs w:val="16"/>
            </w:rPr>
            <w:t xml:space="preserve">/Fax:(004) 0232 - 296.770             Email: </w:t>
          </w:r>
          <w:hyperlink r:id="rId3" w:history="1">
            <w:r w:rsidRPr="003E225F">
              <w:rPr>
                <w:rStyle w:val="Hyperlink"/>
                <w:rFonts w:ascii="Tahoma" w:eastAsiaTheme="majorEastAsia" w:hAnsi="Tahoma" w:cs="Tahoma"/>
                <w:b/>
                <w:i/>
                <w:sz w:val="16"/>
                <w:szCs w:val="16"/>
              </w:rPr>
              <w:t>primaria.letcani@yahoo.ro</w:t>
            </w:r>
          </w:hyperlink>
          <w:r w:rsidRPr="003E225F">
            <w:rPr>
              <w:rFonts w:ascii="Tahoma" w:hAnsi="Tahoma" w:cs="Tahoma"/>
              <w:b/>
              <w:i/>
              <w:sz w:val="16"/>
              <w:szCs w:val="16"/>
            </w:rPr>
            <w:t xml:space="preserve"> </w:t>
          </w:r>
        </w:p>
        <w:p w14:paraId="39943472" w14:textId="77777777" w:rsidR="003E225F" w:rsidRPr="003E225F" w:rsidRDefault="003E225F" w:rsidP="003E225F">
          <w:pPr>
            <w:ind w:left="284" w:right="607"/>
            <w:rPr>
              <w:rFonts w:ascii="Tahoma" w:hAnsi="Tahoma" w:cs="Tahoma"/>
              <w:b/>
              <w:i/>
              <w:sz w:val="16"/>
              <w:szCs w:val="16"/>
            </w:rPr>
          </w:pPr>
          <w:r w:rsidRPr="003E225F">
            <w:rPr>
              <w:rFonts w:ascii="Tahoma" w:hAnsi="Tahoma" w:cs="Tahoma"/>
              <w:b/>
              <w:i/>
              <w:sz w:val="16"/>
              <w:szCs w:val="16"/>
            </w:rPr>
            <w:t xml:space="preserve">                                           Cod fiscal 4540488                                          Cod </w:t>
          </w:r>
          <w:proofErr w:type="spellStart"/>
          <w:r w:rsidRPr="003E225F">
            <w:rPr>
              <w:rFonts w:ascii="Tahoma" w:hAnsi="Tahoma" w:cs="Tahoma"/>
              <w:b/>
              <w:i/>
              <w:sz w:val="16"/>
              <w:szCs w:val="16"/>
            </w:rPr>
            <w:t>poştal</w:t>
          </w:r>
          <w:proofErr w:type="spellEnd"/>
          <w:r w:rsidRPr="003E225F">
            <w:rPr>
              <w:rFonts w:ascii="Tahoma" w:hAnsi="Tahoma" w:cs="Tahoma"/>
              <w:b/>
              <w:i/>
              <w:sz w:val="16"/>
              <w:szCs w:val="16"/>
            </w:rPr>
            <w:t xml:space="preserve"> 707280  </w:t>
          </w:r>
        </w:p>
      </w:tc>
    </w:tr>
    <w:tr w:rsidR="003E225F" w:rsidRPr="000A1A19" w14:paraId="6CF80AE5" w14:textId="77777777" w:rsidTr="002A6AEA">
      <w:trPr>
        <w:trHeight w:val="63"/>
      </w:trPr>
      <w:tc>
        <w:tcPr>
          <w:tcW w:w="10654" w:type="dxa"/>
          <w:gridSpan w:val="3"/>
          <w:tcBorders>
            <w:top w:val="nil"/>
            <w:left w:val="single" w:sz="4" w:space="0" w:color="FFFFFF"/>
            <w:bottom w:val="threeDEmboss" w:sz="24" w:space="0" w:color="auto"/>
            <w:right w:val="single" w:sz="4" w:space="0" w:color="FFFFFF"/>
          </w:tcBorders>
          <w:shd w:val="clear" w:color="auto" w:fill="FFFFFF"/>
        </w:tcPr>
        <w:p w14:paraId="4E995FAB" w14:textId="77777777" w:rsidR="003E225F" w:rsidRPr="003E225F" w:rsidRDefault="003E225F" w:rsidP="003E225F">
          <w:pPr>
            <w:ind w:right="607"/>
            <w:rPr>
              <w:rFonts w:ascii="Tahoma" w:hAnsi="Tahoma" w:cs="Tahoma"/>
              <w:b/>
              <w:i/>
              <w:sz w:val="16"/>
              <w:szCs w:val="16"/>
            </w:rPr>
          </w:pPr>
        </w:p>
      </w:tc>
    </w:tr>
  </w:tbl>
  <w:p w14:paraId="655BFE0A" w14:textId="77777777" w:rsidR="003E225F" w:rsidRDefault="003E2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C455AB"/>
    <w:multiLevelType w:val="hybridMultilevel"/>
    <w:tmpl w:val="EB3881BA"/>
    <w:lvl w:ilvl="0" w:tplc="6ED4507A">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16cid:durableId="12216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5F3"/>
    <w:rsid w:val="00212307"/>
    <w:rsid w:val="003E225F"/>
    <w:rsid w:val="00660662"/>
    <w:rsid w:val="00713A4C"/>
    <w:rsid w:val="009F7C40"/>
    <w:rsid w:val="00BC619E"/>
    <w:rsid w:val="00BD3C21"/>
    <w:rsid w:val="00E92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F6418"/>
  <w15:chartTrackingRefBased/>
  <w15:docId w15:val="{CF4F5DBB-2A31-46F0-AACF-068BF85C9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25F"/>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E925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25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25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25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25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25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5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5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5F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5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25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25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25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25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25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25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25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25F3"/>
    <w:rPr>
      <w:rFonts w:eastAsiaTheme="majorEastAsia" w:cstheme="majorBidi"/>
      <w:color w:val="272727" w:themeColor="text1" w:themeTint="D8"/>
    </w:rPr>
  </w:style>
  <w:style w:type="paragraph" w:styleId="Title">
    <w:name w:val="Title"/>
    <w:basedOn w:val="Normal"/>
    <w:next w:val="Normal"/>
    <w:link w:val="TitleChar"/>
    <w:uiPriority w:val="10"/>
    <w:qFormat/>
    <w:rsid w:val="00E925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5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5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5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5F3"/>
    <w:pPr>
      <w:spacing w:before="160"/>
      <w:jc w:val="center"/>
    </w:pPr>
    <w:rPr>
      <w:i/>
      <w:iCs/>
      <w:color w:val="404040" w:themeColor="text1" w:themeTint="BF"/>
    </w:rPr>
  </w:style>
  <w:style w:type="character" w:customStyle="1" w:styleId="QuoteChar">
    <w:name w:val="Quote Char"/>
    <w:basedOn w:val="DefaultParagraphFont"/>
    <w:link w:val="Quote"/>
    <w:uiPriority w:val="29"/>
    <w:rsid w:val="00E925F3"/>
    <w:rPr>
      <w:i/>
      <w:iCs/>
      <w:color w:val="404040" w:themeColor="text1" w:themeTint="BF"/>
    </w:rPr>
  </w:style>
  <w:style w:type="paragraph" w:styleId="ListParagraph">
    <w:name w:val="List Paragraph"/>
    <w:basedOn w:val="Normal"/>
    <w:uiPriority w:val="34"/>
    <w:qFormat/>
    <w:rsid w:val="00E925F3"/>
    <w:pPr>
      <w:ind w:left="720"/>
      <w:contextualSpacing/>
    </w:pPr>
  </w:style>
  <w:style w:type="character" w:styleId="IntenseEmphasis">
    <w:name w:val="Intense Emphasis"/>
    <w:basedOn w:val="DefaultParagraphFont"/>
    <w:uiPriority w:val="21"/>
    <w:qFormat/>
    <w:rsid w:val="00E925F3"/>
    <w:rPr>
      <w:i/>
      <w:iCs/>
      <w:color w:val="2F5496" w:themeColor="accent1" w:themeShade="BF"/>
    </w:rPr>
  </w:style>
  <w:style w:type="paragraph" w:styleId="IntenseQuote">
    <w:name w:val="Intense Quote"/>
    <w:basedOn w:val="Normal"/>
    <w:next w:val="Normal"/>
    <w:link w:val="IntenseQuoteChar"/>
    <w:uiPriority w:val="30"/>
    <w:qFormat/>
    <w:rsid w:val="00E925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25F3"/>
    <w:rPr>
      <w:i/>
      <w:iCs/>
      <w:color w:val="2F5496" w:themeColor="accent1" w:themeShade="BF"/>
    </w:rPr>
  </w:style>
  <w:style w:type="character" w:styleId="IntenseReference">
    <w:name w:val="Intense Reference"/>
    <w:basedOn w:val="DefaultParagraphFont"/>
    <w:uiPriority w:val="32"/>
    <w:qFormat/>
    <w:rsid w:val="00E925F3"/>
    <w:rPr>
      <w:b/>
      <w:bCs/>
      <w:smallCaps/>
      <w:color w:val="2F5496" w:themeColor="accent1" w:themeShade="BF"/>
      <w:spacing w:val="5"/>
    </w:rPr>
  </w:style>
  <w:style w:type="paragraph" w:styleId="Header">
    <w:name w:val="header"/>
    <w:basedOn w:val="Normal"/>
    <w:link w:val="HeaderChar"/>
    <w:uiPriority w:val="99"/>
    <w:unhideWhenUsed/>
    <w:rsid w:val="003E225F"/>
    <w:pPr>
      <w:tabs>
        <w:tab w:val="center" w:pos="4680"/>
        <w:tab w:val="right" w:pos="9360"/>
      </w:tabs>
    </w:pPr>
  </w:style>
  <w:style w:type="character" w:customStyle="1" w:styleId="HeaderChar">
    <w:name w:val="Header Char"/>
    <w:basedOn w:val="DefaultParagraphFont"/>
    <w:link w:val="Header"/>
    <w:uiPriority w:val="99"/>
    <w:rsid w:val="003E225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3E225F"/>
    <w:pPr>
      <w:tabs>
        <w:tab w:val="center" w:pos="4680"/>
        <w:tab w:val="right" w:pos="9360"/>
      </w:tabs>
    </w:pPr>
  </w:style>
  <w:style w:type="character" w:customStyle="1" w:styleId="FooterChar">
    <w:name w:val="Footer Char"/>
    <w:basedOn w:val="DefaultParagraphFont"/>
    <w:link w:val="Footer"/>
    <w:uiPriority w:val="99"/>
    <w:rsid w:val="003E225F"/>
    <w:rPr>
      <w:rFonts w:ascii="Times New Roman" w:eastAsia="Times New Roman" w:hAnsi="Times New Roman" w:cs="Times New Roman"/>
      <w:kern w:val="0"/>
      <w14:ligatures w14:val="none"/>
    </w:rPr>
  </w:style>
  <w:style w:type="character" w:styleId="Hyperlink">
    <w:name w:val="Hyperlink"/>
    <w:rsid w:val="003E22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primaria.letcani@yahoo.ro" TargetMode="External"/><Relationship Id="rId2" Type="http://schemas.openxmlformats.org/officeDocument/2006/relationships/image" Target="https://upload.wikimedia.org/wikipedia/commons/thumb/7/70/Coat_of_arms_of_Romania.svg/250px-Coat_of_arms_of_Romania.svg.p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2026-07-22T11:43:00Z</dcterms:created>
  <dcterms:modified xsi:type="dcterms:W3CDTF">2026-07-22T12:12:00Z</dcterms:modified>
</cp:coreProperties>
</file>