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3EE80396" w14:textId="73BF7A5B" w:rsidR="003124A4" w:rsidRDefault="008849C6" w:rsidP="00AB4E85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Nr.</w:t>
      </w:r>
      <w:r w:rsidR="003758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E41">
        <w:rPr>
          <w:rFonts w:ascii="Times New Roman" w:hAnsi="Times New Roman" w:cs="Times New Roman"/>
          <w:b/>
          <w:sz w:val="28"/>
          <w:szCs w:val="28"/>
        </w:rPr>
        <w:t>123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/110</w:t>
      </w:r>
      <w:r w:rsidR="0098122E">
        <w:rPr>
          <w:rFonts w:ascii="Times New Roman" w:hAnsi="Times New Roman" w:cs="Times New Roman"/>
          <w:b/>
          <w:sz w:val="28"/>
          <w:szCs w:val="28"/>
        </w:rPr>
        <w:t>17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</w:t>
      </w:r>
      <w:r w:rsidR="00ED4E41">
        <w:rPr>
          <w:rFonts w:ascii="Times New Roman" w:hAnsi="Times New Roman" w:cs="Times New Roman"/>
          <w:b/>
          <w:sz w:val="28"/>
          <w:szCs w:val="28"/>
        </w:rPr>
        <w:t>29.06</w:t>
      </w:r>
      <w:r w:rsidR="0098122E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45604F67" w14:textId="77777777" w:rsidR="003124A4" w:rsidRPr="00ED2790" w:rsidRDefault="003124A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ED4E41" w:rsidRDefault="008849C6" w:rsidP="00ED4E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D4E4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R E F E R A T   D E   A P R O B A R E</w:t>
      </w:r>
    </w:p>
    <w:p w14:paraId="06375C4E" w14:textId="48A928FB" w:rsidR="00DC3DCF" w:rsidRDefault="00ED4E41" w:rsidP="00DC3DCF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color w:val="000000" w:themeColor="text1"/>
          <w:sz w:val="28"/>
          <w:szCs w:val="28"/>
        </w:rPr>
      </w:pPr>
      <w:r w:rsidRPr="00DC3DCF">
        <w:rPr>
          <w:bCs w:val="0"/>
          <w:color w:val="000000" w:themeColor="text1"/>
          <w:sz w:val="28"/>
          <w:szCs w:val="28"/>
        </w:rPr>
        <w:t>privind însușirea Regulamentului Serviciului de Salubrizare pentru deșeurile menajere și similare din Județul Hunedo</w:t>
      </w:r>
      <w:r w:rsidR="00D30831">
        <w:rPr>
          <w:bCs w:val="0"/>
          <w:color w:val="000000" w:themeColor="text1"/>
          <w:sz w:val="28"/>
          <w:szCs w:val="28"/>
        </w:rPr>
        <w:t>a</w:t>
      </w:r>
      <w:r w:rsidRPr="00DC3DCF">
        <w:rPr>
          <w:bCs w:val="0"/>
          <w:color w:val="000000" w:themeColor="text1"/>
          <w:sz w:val="28"/>
          <w:szCs w:val="28"/>
        </w:rPr>
        <w:t xml:space="preserve">ra </w:t>
      </w:r>
      <w:r w:rsidR="00DC3DCF" w:rsidRPr="00DC3DCF">
        <w:rPr>
          <w:bCs w:val="0"/>
          <w:color w:val="000000" w:themeColor="text1"/>
          <w:sz w:val="28"/>
          <w:szCs w:val="28"/>
        </w:rPr>
        <w:t xml:space="preserve">și mandatarea reprezentantul municipiului Brad să voteze aprobarea acestuia în Adunarea Generală a </w:t>
      </w:r>
    </w:p>
    <w:p w14:paraId="738DCDB8" w14:textId="77777777" w:rsidR="00DC3DCF" w:rsidRPr="00DC3DCF" w:rsidRDefault="00DC3DCF" w:rsidP="00DC3DCF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color w:val="000000" w:themeColor="text1"/>
          <w:sz w:val="28"/>
          <w:szCs w:val="28"/>
        </w:rPr>
      </w:pPr>
      <w:proofErr w:type="spellStart"/>
      <w:r w:rsidRPr="00DC3DCF">
        <w:rPr>
          <w:bCs w:val="0"/>
          <w:color w:val="000000" w:themeColor="text1"/>
          <w:sz w:val="28"/>
          <w:szCs w:val="28"/>
        </w:rPr>
        <w:t>Asociaţiei</w:t>
      </w:r>
      <w:proofErr w:type="spellEnd"/>
      <w:r w:rsidRPr="00DC3DCF">
        <w:rPr>
          <w:bCs w:val="0"/>
          <w:color w:val="000000" w:themeColor="text1"/>
          <w:sz w:val="28"/>
          <w:szCs w:val="28"/>
        </w:rPr>
        <w:t xml:space="preserve"> de Dezvoltare Intercomunitară </w:t>
      </w:r>
      <w:r w:rsidRPr="00DC3DCF">
        <w:rPr>
          <w:bCs w:val="0"/>
          <w:i/>
          <w:iCs/>
          <w:color w:val="000000" w:themeColor="text1"/>
          <w:sz w:val="28"/>
          <w:szCs w:val="28"/>
        </w:rPr>
        <w:t>„Sistemul Integrat</w:t>
      </w:r>
    </w:p>
    <w:p w14:paraId="0F007641" w14:textId="1C95F090" w:rsidR="00DC3DCF" w:rsidRPr="00DC3DCF" w:rsidRDefault="00DC3DCF" w:rsidP="00DC3DCF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color w:val="000000" w:themeColor="text1"/>
          <w:sz w:val="28"/>
          <w:szCs w:val="28"/>
        </w:rPr>
      </w:pPr>
      <w:r w:rsidRPr="00DC3DCF">
        <w:rPr>
          <w:bCs w:val="0"/>
          <w:i/>
          <w:iCs/>
          <w:color w:val="000000" w:themeColor="text1"/>
          <w:sz w:val="28"/>
          <w:szCs w:val="28"/>
        </w:rPr>
        <w:t xml:space="preserve"> de Gestionare a Deșeurilor Județul Hunedo</w:t>
      </w:r>
      <w:r w:rsidR="00D30831">
        <w:rPr>
          <w:bCs w:val="0"/>
          <w:i/>
          <w:iCs/>
          <w:color w:val="000000" w:themeColor="text1"/>
          <w:sz w:val="28"/>
          <w:szCs w:val="28"/>
        </w:rPr>
        <w:t>a</w:t>
      </w:r>
      <w:r w:rsidRPr="00DC3DCF">
        <w:rPr>
          <w:bCs w:val="0"/>
          <w:i/>
          <w:iCs/>
          <w:color w:val="000000" w:themeColor="text1"/>
          <w:sz w:val="28"/>
          <w:szCs w:val="28"/>
        </w:rPr>
        <w:t>ra”</w:t>
      </w:r>
    </w:p>
    <w:p w14:paraId="1C3816CA" w14:textId="1FC5633F" w:rsidR="00ED4E41" w:rsidRDefault="00ED4E41" w:rsidP="00DC3DCF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color w:val="000000" w:themeColor="text1"/>
          <w:sz w:val="28"/>
          <w:szCs w:val="28"/>
        </w:rPr>
      </w:pPr>
    </w:p>
    <w:p w14:paraId="4F94FCBE" w14:textId="77777777" w:rsidR="00ED4E41" w:rsidRPr="00ED4E41" w:rsidRDefault="00ED4E41" w:rsidP="00ED4E41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color w:val="000000" w:themeColor="text1"/>
          <w:sz w:val="28"/>
          <w:szCs w:val="28"/>
        </w:rPr>
      </w:pPr>
    </w:p>
    <w:p w14:paraId="75C130D7" w14:textId="454561B0" w:rsidR="00ED4E41" w:rsidRDefault="00ED4E41" w:rsidP="00C114E9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ED4E41">
        <w:rPr>
          <w:b w:val="0"/>
          <w:bCs w:val="0"/>
          <w:sz w:val="28"/>
          <w:szCs w:val="28"/>
        </w:rPr>
        <w:t>Prin adresa nr. 1196/25.06.2026, înregistrată la Primăria Municipiului Brad sub nr. 33085/15.06.2026, Asociația</w:t>
      </w:r>
      <w:r w:rsidRPr="00ED4E41">
        <w:rPr>
          <w:b w:val="0"/>
          <w:bCs w:val="0"/>
          <w:sz w:val="28"/>
          <w:szCs w:val="28"/>
          <w:lang w:val="fr-FR"/>
        </w:rPr>
        <w:t xml:space="preserve"> de </w:t>
      </w:r>
      <w:proofErr w:type="spellStart"/>
      <w:r w:rsidRPr="00ED4E41">
        <w:rPr>
          <w:b w:val="0"/>
          <w:bCs w:val="0"/>
          <w:sz w:val="28"/>
          <w:szCs w:val="28"/>
          <w:lang w:val="fr-FR"/>
        </w:rPr>
        <w:t>Dezvoltare</w:t>
      </w:r>
      <w:proofErr w:type="spellEnd"/>
      <w:r w:rsidRPr="00ED4E41">
        <w:rPr>
          <w:b w:val="0"/>
          <w:bCs w:val="0"/>
          <w:sz w:val="28"/>
          <w:szCs w:val="28"/>
          <w:lang w:val="fr-FR"/>
        </w:rPr>
        <w:t xml:space="preserve"> </w:t>
      </w:r>
      <w:proofErr w:type="spellStart"/>
      <w:r w:rsidRPr="00ED4E41">
        <w:rPr>
          <w:b w:val="0"/>
          <w:bCs w:val="0"/>
          <w:sz w:val="28"/>
          <w:szCs w:val="28"/>
          <w:lang w:val="fr-FR"/>
        </w:rPr>
        <w:t>Intercomunitară</w:t>
      </w:r>
      <w:proofErr w:type="spellEnd"/>
      <w:r w:rsidRPr="00ED4E41">
        <w:rPr>
          <w:b w:val="0"/>
          <w:bCs w:val="0"/>
          <w:sz w:val="28"/>
          <w:szCs w:val="28"/>
          <w:lang w:val="fr-FR"/>
        </w:rPr>
        <w:t xml:space="preserve"> </w:t>
      </w:r>
      <w:r w:rsidRPr="00ED4E41">
        <w:rPr>
          <w:b w:val="0"/>
          <w:bCs w:val="0"/>
          <w:i/>
          <w:iCs/>
          <w:sz w:val="28"/>
          <w:szCs w:val="28"/>
          <w:lang w:val="fr-FR"/>
        </w:rPr>
        <w:t>”</w:t>
      </w:r>
      <w:r w:rsidRPr="00ED4E41">
        <w:rPr>
          <w:b w:val="0"/>
          <w:bCs w:val="0"/>
          <w:i/>
          <w:iCs/>
          <w:sz w:val="28"/>
          <w:szCs w:val="28"/>
        </w:rPr>
        <w:t>Sistemul Integrat de Gestionare a Deșeurilor Județul Hunedoara</w:t>
      </w:r>
      <w:r w:rsidRPr="00ED4E41">
        <w:rPr>
          <w:b w:val="0"/>
          <w:bCs w:val="0"/>
          <w:i/>
          <w:iCs/>
          <w:sz w:val="28"/>
          <w:szCs w:val="28"/>
          <w:lang w:val="fr-FR"/>
        </w:rPr>
        <w:t>”</w:t>
      </w:r>
      <w:r w:rsidRPr="00ED4E41">
        <w:rPr>
          <w:b w:val="0"/>
          <w:bCs w:val="0"/>
          <w:sz w:val="28"/>
          <w:szCs w:val="28"/>
          <w:lang w:val="fr-FR"/>
        </w:rPr>
        <w:t xml:space="preserve"> a </w:t>
      </w:r>
      <w:r w:rsidRPr="00ED4E41">
        <w:rPr>
          <w:b w:val="0"/>
          <w:bCs w:val="0"/>
          <w:sz w:val="28"/>
          <w:szCs w:val="28"/>
        </w:rPr>
        <w:t xml:space="preserve">transmis Nota de fundamentare nr. 1194/15.06.2026 privind supunerea spre aprobare a </w:t>
      </w:r>
      <w:r w:rsidRPr="00ED4E41">
        <w:rPr>
          <w:b w:val="0"/>
          <w:bCs w:val="0"/>
          <w:color w:val="000000" w:themeColor="text1"/>
          <w:sz w:val="28"/>
          <w:szCs w:val="28"/>
        </w:rPr>
        <w:t>Regulamentului Serviciului de Salubrizare pentru deșeurile menajere și similare din Județul Hunedo</w:t>
      </w:r>
      <w:r w:rsidR="00D30831">
        <w:rPr>
          <w:b w:val="0"/>
          <w:bCs w:val="0"/>
          <w:color w:val="000000" w:themeColor="text1"/>
          <w:sz w:val="28"/>
          <w:szCs w:val="28"/>
        </w:rPr>
        <w:t>a</w:t>
      </w:r>
      <w:r w:rsidRPr="00ED4E41">
        <w:rPr>
          <w:b w:val="0"/>
          <w:bCs w:val="0"/>
          <w:color w:val="000000" w:themeColor="text1"/>
          <w:sz w:val="28"/>
          <w:szCs w:val="28"/>
        </w:rPr>
        <w:t xml:space="preserve">ra și acordarea unui mandat special reprezentantului Municipiului Brad în Adunarea Generală a </w:t>
      </w:r>
      <w:proofErr w:type="spellStart"/>
      <w:r w:rsidRPr="00ED4E41">
        <w:rPr>
          <w:b w:val="0"/>
          <w:bCs w:val="0"/>
          <w:color w:val="000000" w:themeColor="text1"/>
          <w:sz w:val="28"/>
          <w:szCs w:val="28"/>
        </w:rPr>
        <w:t>Asociaţiei</w:t>
      </w:r>
      <w:proofErr w:type="spellEnd"/>
      <w:r w:rsidRPr="00ED4E41">
        <w:rPr>
          <w:b w:val="0"/>
          <w:bCs w:val="0"/>
          <w:color w:val="000000" w:themeColor="text1"/>
          <w:sz w:val="28"/>
          <w:szCs w:val="28"/>
        </w:rPr>
        <w:t xml:space="preserve"> de Dezvoltare Intercomunitară </w:t>
      </w:r>
      <w:r w:rsidRPr="00ED4E41">
        <w:rPr>
          <w:b w:val="0"/>
          <w:bCs w:val="0"/>
          <w:i/>
          <w:iCs/>
          <w:color w:val="000000" w:themeColor="text1"/>
          <w:sz w:val="28"/>
          <w:szCs w:val="28"/>
        </w:rPr>
        <w:t>„Sistemul Integrat de Gestionare</w:t>
      </w:r>
      <w:r>
        <w:rPr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r w:rsidRPr="00ED4E41">
        <w:rPr>
          <w:b w:val="0"/>
          <w:bCs w:val="0"/>
          <w:i/>
          <w:iCs/>
          <w:color w:val="000000" w:themeColor="text1"/>
          <w:sz w:val="28"/>
          <w:szCs w:val="28"/>
        </w:rPr>
        <w:t>a Deșeurilor Județul Hunedo</w:t>
      </w:r>
      <w:r w:rsidR="00D30831">
        <w:rPr>
          <w:b w:val="0"/>
          <w:bCs w:val="0"/>
          <w:i/>
          <w:iCs/>
          <w:color w:val="000000" w:themeColor="text1"/>
          <w:sz w:val="28"/>
          <w:szCs w:val="28"/>
        </w:rPr>
        <w:t>a</w:t>
      </w:r>
      <w:r w:rsidRPr="00ED4E41">
        <w:rPr>
          <w:b w:val="0"/>
          <w:bCs w:val="0"/>
          <w:i/>
          <w:iCs/>
          <w:color w:val="000000" w:themeColor="text1"/>
          <w:sz w:val="28"/>
          <w:szCs w:val="28"/>
        </w:rPr>
        <w:t>ra”</w:t>
      </w:r>
      <w:r>
        <w:rPr>
          <w:b w:val="0"/>
          <w:bCs w:val="0"/>
          <w:i/>
          <w:iCs/>
          <w:color w:val="000000" w:themeColor="text1"/>
          <w:sz w:val="28"/>
          <w:szCs w:val="28"/>
        </w:rPr>
        <w:t>.</w:t>
      </w:r>
    </w:p>
    <w:p w14:paraId="59345DC0" w14:textId="77777777" w:rsidR="00196999" w:rsidRPr="00196999" w:rsidRDefault="00196999" w:rsidP="00C114E9">
      <w:pPr>
        <w:pStyle w:val="pdq2pgselectionanchorcontainer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96999">
        <w:rPr>
          <w:sz w:val="28"/>
          <w:szCs w:val="28"/>
        </w:rPr>
        <w:t>Regulamentul a fost elaborat în conformitate cu prevederile Ordinului Autorității Naționale de Reglementare pentru Serviciile Comunitare de Utilități Publice nr. 97/2025 privind aprobarea Regulamentului-cadru al serviciului de salubrizare a localităților și stabilește cadrul juridic unitar privind organizarea, funcționarea și desfășurarea serviciului de salubrizare, precum și drepturile și obligațiile operatorilor și utilizatorilor serviciului.</w:t>
      </w:r>
    </w:p>
    <w:p w14:paraId="48FD733B" w14:textId="2A52B453" w:rsidR="00196999" w:rsidRPr="00196999" w:rsidRDefault="00196999" w:rsidP="00C114E9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96999">
        <w:rPr>
          <w:sz w:val="28"/>
          <w:szCs w:val="28"/>
        </w:rPr>
        <w:t xml:space="preserve">Prin prevederile sale sunt reglementate modalitățile și condițiile de asigurare a serviciului de salubrizare, indicatorii de performanță, cerințele fundamentale aplicabile serviciului, raporturile dintre operatori și utilizatori, precum și regulile privind exploatarea și întreținerea instalațiilor și echipamentelor aferente sistemului public de salubrizare. </w:t>
      </w:r>
    </w:p>
    <w:p w14:paraId="3E3A682A" w14:textId="14653FB3" w:rsidR="00196999" w:rsidRDefault="00196999" w:rsidP="00C114E9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96999">
        <w:rPr>
          <w:sz w:val="28"/>
          <w:szCs w:val="28"/>
        </w:rPr>
        <w:t xml:space="preserve">Operatorii care desfășoară activități de salubrizare în județul Hunedoara vor avea obligația de a organiza și presta serviciul în conformitate cu prevederile prezentului </w:t>
      </w:r>
      <w:r w:rsidR="00C114E9">
        <w:rPr>
          <w:sz w:val="28"/>
          <w:szCs w:val="28"/>
        </w:rPr>
        <w:t>R</w:t>
      </w:r>
      <w:r w:rsidRPr="00196999">
        <w:rPr>
          <w:sz w:val="28"/>
          <w:szCs w:val="28"/>
        </w:rPr>
        <w:t xml:space="preserve">egulament. </w:t>
      </w:r>
    </w:p>
    <w:p w14:paraId="5B4DA11E" w14:textId="77777777" w:rsidR="00565C2B" w:rsidRDefault="00565C2B" w:rsidP="00C114E9">
      <w:pPr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565C2B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Natura juridică a acestui demers este fundamentată pe dispozițiile legale în vigoare, după cum urmează:</w:t>
      </w:r>
    </w:p>
    <w:p w14:paraId="3F0303C0" w14:textId="41410440" w:rsidR="00DC3DCF" w:rsidRPr="00565C2B" w:rsidRDefault="00DC3DCF" w:rsidP="00C114E9">
      <w:pPr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ab/>
        <w:t>- în conformitate cu prevederile art. 12 alin. (3) din</w:t>
      </w:r>
      <w:r w:rsidRPr="00CA1D8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Leg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ea</w:t>
      </w:r>
      <w:r w:rsidRPr="00CA1D8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101/2006 a serviciului de salubrizare a localităților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 republicată</w:t>
      </w:r>
      <w:r w:rsidR="00C114E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cu modificările și completările ulterioare</w:t>
      </w:r>
      <w:r w:rsidR="00C114E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433A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Pr="00A433A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  <w:t>„</w:t>
      </w:r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(3) Indiferent de modalitatea de gestiune adoptată,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activităţile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specifice serviciului de salubrizare se organizează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şi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se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desfăşoară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pe baza unui regulament al serviciului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şi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a unui caiet de sarcini, aprobate prin hotărâri ale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autorităţilor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deliberative ale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unităţilor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administrativ-teritoriale sau ale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asociaţiei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de dezvoltare intercomunitară, după caz, întocmite în conformitate cu regulamentul-cadru al serviciului de salubrizare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şi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caietul de sarcini-cadru, elaborate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şi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aprobate de A.N.R.S.C., prin ordin al </w:t>
      </w:r>
      <w:proofErr w:type="spellStart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>preşedintelui</w:t>
      </w:r>
      <w:proofErr w:type="spellEnd"/>
      <w:r w:rsidRPr="00A433A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o-RO" w:bidi="ar-SA"/>
        </w:rPr>
        <w:t xml:space="preserve"> acesteia.</w:t>
      </w:r>
      <w:r w:rsidRPr="00A433A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  <w:t>”</w:t>
      </w:r>
      <w:r w:rsidR="00C114E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  <w:t>;</w:t>
      </w:r>
    </w:p>
    <w:p w14:paraId="4C2AE6F8" w14:textId="764CE41D" w:rsidR="00565C2B" w:rsidRPr="00565C2B" w:rsidRDefault="00565C2B" w:rsidP="00C114E9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lastRenderedPageBreak/>
        <w:t xml:space="preserve">         - în conformitate cu prevederile art. 8 alin. (3) lit.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i</w:t>
      </w:r>
      <w:r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)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din Legea nr. 51/2006</w:t>
      </w:r>
      <w:r w:rsidRPr="00565C2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a serviciilor comunitare de utilități publice, republicată, cu modificările și completările ulterioare,</w:t>
      </w:r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în exercitarea </w:t>
      </w:r>
      <w:proofErr w:type="spellStart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competenţelor</w:t>
      </w:r>
      <w:proofErr w:type="spellEnd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</w:t>
      </w:r>
      <w:proofErr w:type="spellStart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</w:t>
      </w:r>
      <w:proofErr w:type="spellStart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atribuţiilor</w:t>
      </w:r>
      <w:proofErr w:type="spellEnd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ce le revin în sfera serviciilor de </w:t>
      </w:r>
      <w:proofErr w:type="spellStart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utilităţi</w:t>
      </w:r>
      <w:proofErr w:type="spellEnd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publice, </w:t>
      </w:r>
      <w:proofErr w:type="spellStart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autorităţile</w:t>
      </w:r>
      <w:proofErr w:type="spellEnd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deliberative ale </w:t>
      </w:r>
      <w:proofErr w:type="spellStart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administraţiei</w:t>
      </w:r>
      <w:proofErr w:type="spellEnd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publice locale asigură cadrul necesar pentru furnizarea serviciilor de </w:t>
      </w:r>
      <w:proofErr w:type="spellStart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utilităţi</w:t>
      </w:r>
      <w:proofErr w:type="spellEnd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publice </w:t>
      </w:r>
      <w:proofErr w:type="spellStart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="00DC3DCF"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adoptă hotărâri în legătură cu aprobarea</w:t>
      </w:r>
      <w:r w:rsidR="00DC3DC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Pr="00DC3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regulamentelor serviciilor,</w:t>
      </w:r>
      <w:r w:rsidR="00DC3DCF" w:rsidRPr="00DC3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C3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 baza regulamentelor-cadru,</w:t>
      </w:r>
      <w:r w:rsidR="00DC3DCF" w:rsidRPr="00DC3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C3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elaborate </w:t>
      </w:r>
      <w:proofErr w:type="spellStart"/>
      <w:r w:rsidRPr="00DC3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şi</w:t>
      </w:r>
      <w:proofErr w:type="spellEnd"/>
      <w:r w:rsidRPr="00DC3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aprobate de </w:t>
      </w:r>
      <w:proofErr w:type="spellStart"/>
      <w:r w:rsidRPr="00DC3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autorităţile</w:t>
      </w:r>
      <w:proofErr w:type="spellEnd"/>
      <w:r w:rsidRPr="00DC3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reglementare competente</w:t>
      </w:r>
      <w:r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;</w:t>
      </w:r>
    </w:p>
    <w:p w14:paraId="3D5A27E5" w14:textId="16674CDE" w:rsidR="001E00AA" w:rsidRPr="00DC3DCF" w:rsidRDefault="00565C2B" w:rsidP="00C114E9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</w:pPr>
      <w:r w:rsidRPr="00565C2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         - î</w:t>
      </w:r>
      <w:r w:rsidRPr="00565C2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n conformitate cu prevederile art. 10 alin. (5) din Legea nr. 51/2006 a serviciilor comunitare de utilități publice, republicată, cu modificările și completările ulterioare, </w:t>
      </w:r>
      <w:r w:rsidRPr="00565C2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ar-SA" w:bidi="ar-SA"/>
        </w:rPr>
        <w:t>”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Unităţile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administrativ-teritoriale pot mandata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asociaţiile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de dezvoltare intercomunitară având ca scop serviciile de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utilităţi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publice, în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condiţiile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stabilite prin actul constitutiv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statutul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asociaţiei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, să exercite, în numele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pe seama lor,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atribuţiile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, drepturile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obligaţiile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prevăzute la art. 8 alin. (3), art. 9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art. 22 alin. (3)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(4), cu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excepţia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celor prevăzute la art. 8 alin. (3) lit. b)-d), f)-h)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art. 9 alin. (1) lit. d). Exercitarea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atribuţiilor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, drepturilor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obligaţiilor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prevăzute la art. 8 alin. (3) lit. a), d^1), d^2), i)-k), art. 9 alin. (2) lit. g), art. 27, art. 29 alin. (2)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şi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 xml:space="preserve"> art. 30 alin. (5) </w:t>
      </w:r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shd w:val="clear" w:color="auto" w:fill="FFFFFF"/>
          <w:lang w:eastAsia="ar-SA" w:bidi="ar-SA"/>
        </w:rPr>
        <w:t xml:space="preserve">este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shd w:val="clear" w:color="auto" w:fill="FFFFFF"/>
          <w:lang w:eastAsia="ar-SA" w:bidi="ar-SA"/>
        </w:rPr>
        <w:t>condiţionată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shd w:val="clear" w:color="auto" w:fill="FFFFFF"/>
          <w:lang w:eastAsia="ar-SA" w:bidi="ar-SA"/>
        </w:rPr>
        <w:t xml:space="preserve"> de primirea în prealabil a unui mandat special din partea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shd w:val="clear" w:color="auto" w:fill="FFFFFF"/>
          <w:lang w:eastAsia="ar-SA" w:bidi="ar-SA"/>
        </w:rPr>
        <w:t>autorităţilor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shd w:val="clear" w:color="auto" w:fill="FFFFFF"/>
          <w:lang w:eastAsia="ar-SA" w:bidi="ar-SA"/>
        </w:rPr>
        <w:t xml:space="preserve"> deliberative ale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shd w:val="clear" w:color="auto" w:fill="FFFFFF"/>
          <w:lang w:eastAsia="ar-SA" w:bidi="ar-SA"/>
        </w:rPr>
        <w:t>unităţilor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shd w:val="clear" w:color="auto" w:fill="FFFFFF"/>
          <w:lang w:eastAsia="ar-SA" w:bidi="ar-SA"/>
        </w:rPr>
        <w:t xml:space="preserve"> administrativ-teritoriale membre ale </w:t>
      </w:r>
      <w:proofErr w:type="spellStart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shd w:val="clear" w:color="auto" w:fill="FFFFFF"/>
          <w:lang w:eastAsia="ar-SA" w:bidi="ar-SA"/>
        </w:rPr>
        <w:t>asociaţiei</w:t>
      </w:r>
      <w:proofErr w:type="spellEnd"/>
      <w:r w:rsidRPr="00565C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ar-SA" w:bidi="ar-SA"/>
        </w:rPr>
        <w:t>”.</w:t>
      </w:r>
    </w:p>
    <w:p w14:paraId="21AEAC6D" w14:textId="11C16F96" w:rsidR="00DC3DCF" w:rsidRPr="00DC3DCF" w:rsidRDefault="001E00AA" w:rsidP="00C114E9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DC3DCF">
        <w:rPr>
          <w:b w:val="0"/>
          <w:bCs w:val="0"/>
          <w:sz w:val="28"/>
          <w:szCs w:val="28"/>
        </w:rPr>
        <w:t xml:space="preserve">Întrucât aprobarea Regulamentului reprezintă o condiție necesară pentru asigurarea unui cadru unitar de organizare și funcționare a serviciului de salubrizare la nivelul județului Hunedoara, precum și pentru armonizarea acestuia cu modificările legislative intervenite prin Ordinul A.N.R.S.C. nr. 97/2025, se impune </w:t>
      </w:r>
      <w:r w:rsidR="00DC3DCF" w:rsidRPr="00DC3DCF">
        <w:rPr>
          <w:b w:val="0"/>
          <w:bCs w:val="0"/>
          <w:sz w:val="28"/>
          <w:szCs w:val="28"/>
        </w:rPr>
        <w:t>însușirea</w:t>
      </w:r>
      <w:r w:rsidRPr="00DC3DCF">
        <w:rPr>
          <w:b w:val="0"/>
          <w:bCs w:val="0"/>
          <w:sz w:val="28"/>
          <w:szCs w:val="28"/>
        </w:rPr>
        <w:t xml:space="preserve"> acestuia </w:t>
      </w:r>
      <w:r w:rsidR="00DC3DCF" w:rsidRPr="00DC3DCF">
        <w:rPr>
          <w:b w:val="0"/>
          <w:bCs w:val="0"/>
          <w:color w:val="000000" w:themeColor="text1"/>
          <w:sz w:val="28"/>
          <w:szCs w:val="28"/>
        </w:rPr>
        <w:t xml:space="preserve">și acordarea unui mandat special reprezentantului Municipiului Brad în Adunarea Generală a </w:t>
      </w:r>
      <w:proofErr w:type="spellStart"/>
      <w:r w:rsidR="00DC3DCF" w:rsidRPr="00DC3DCF">
        <w:rPr>
          <w:b w:val="0"/>
          <w:bCs w:val="0"/>
          <w:color w:val="000000" w:themeColor="text1"/>
          <w:sz w:val="28"/>
          <w:szCs w:val="28"/>
        </w:rPr>
        <w:t>Asociaţiei</w:t>
      </w:r>
      <w:proofErr w:type="spellEnd"/>
      <w:r w:rsidR="00DC3DCF" w:rsidRPr="00DC3DCF">
        <w:rPr>
          <w:b w:val="0"/>
          <w:bCs w:val="0"/>
          <w:color w:val="000000" w:themeColor="text1"/>
          <w:sz w:val="28"/>
          <w:szCs w:val="28"/>
        </w:rPr>
        <w:t xml:space="preserve"> de Dezvoltare Intercomunitară </w:t>
      </w:r>
      <w:r w:rsidR="00DC3DCF" w:rsidRPr="00DC3DCF">
        <w:rPr>
          <w:b w:val="0"/>
          <w:bCs w:val="0"/>
          <w:i/>
          <w:iCs/>
          <w:color w:val="000000" w:themeColor="text1"/>
          <w:sz w:val="28"/>
          <w:szCs w:val="28"/>
        </w:rPr>
        <w:t>„Sistemul Integrat de Gestionare a Deșeurilor Județul Hunedo</w:t>
      </w:r>
      <w:r w:rsidR="00D30831">
        <w:rPr>
          <w:b w:val="0"/>
          <w:bCs w:val="0"/>
          <w:i/>
          <w:iCs/>
          <w:color w:val="000000" w:themeColor="text1"/>
          <w:sz w:val="28"/>
          <w:szCs w:val="28"/>
        </w:rPr>
        <w:t>a</w:t>
      </w:r>
      <w:r w:rsidR="00DC3DCF" w:rsidRPr="00DC3DCF">
        <w:rPr>
          <w:b w:val="0"/>
          <w:bCs w:val="0"/>
          <w:i/>
          <w:iCs/>
          <w:color w:val="000000" w:themeColor="text1"/>
          <w:sz w:val="28"/>
          <w:szCs w:val="28"/>
        </w:rPr>
        <w:t>ra”</w:t>
      </w:r>
      <w:r w:rsidR="00DC3DCF">
        <w:rPr>
          <w:b w:val="0"/>
          <w:bCs w:val="0"/>
          <w:i/>
          <w:iCs/>
          <w:color w:val="000000" w:themeColor="text1"/>
          <w:sz w:val="28"/>
          <w:szCs w:val="28"/>
        </w:rPr>
        <w:t>.</w:t>
      </w:r>
    </w:p>
    <w:p w14:paraId="7DEED7E5" w14:textId="77777777" w:rsidR="00DC3DCF" w:rsidRDefault="004451C2" w:rsidP="00C114E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În contextul celor de mai sus am inițiat prezentul proiect de hotărâre și</w:t>
      </w:r>
      <w:r w:rsid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îl</w:t>
      </w:r>
      <w:r w:rsidRP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supun spre dezbatere și aprobare plenului Consiliului Local al Municipiului Brad în forma prezentată.</w:t>
      </w:r>
    </w:p>
    <w:p w14:paraId="09155382" w14:textId="42EC066E" w:rsidR="00DC3DCF" w:rsidRPr="00DC3DCF" w:rsidRDefault="00CD28FE" w:rsidP="00C114E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</w:pPr>
      <w:r w:rsidRPr="00285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Invoc în </w:t>
      </w:r>
      <w:proofErr w:type="spellStart"/>
      <w:r w:rsidRPr="002858BB">
        <w:rPr>
          <w:rFonts w:ascii="Times New Roman" w:hAnsi="Times New Roman" w:cs="Times New Roman"/>
          <w:color w:val="000000" w:themeColor="text1"/>
          <w:sz w:val="28"/>
          <w:szCs w:val="28"/>
        </w:rPr>
        <w:t>susţinerea</w:t>
      </w:r>
      <w:proofErr w:type="spellEnd"/>
      <w:r w:rsidRPr="00285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propunerii mele prevederile</w:t>
      </w:r>
      <w:r w:rsidR="001D310F" w:rsidRPr="002858B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 xml:space="preserve">art. 118 din Anexa la Ordinul Președintelui ANRSC nr. 97/2025 privind aprobarea Regulamentului-cadru al serviciului de salubrizare a </w:t>
      </w:r>
      <w:proofErr w:type="spellStart"/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localităţilor</w:t>
      </w:r>
      <w:proofErr w:type="spellEnd"/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, cu modificările și completările ulterioare</w:t>
      </w:r>
      <w:bookmarkStart w:id="0" w:name="REF3"/>
      <w:bookmarkEnd w:id="0"/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 xml:space="preserve">, ale </w:t>
      </w:r>
      <w:r w:rsidR="00DC3DCF" w:rsidRPr="00DC3DC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art. 3 alin. (1), art. 8 alin. (1), alin. (2), alin. (3) lit. i) și art. 10 alin. (5) din Legea serviciilor comunitare de utilități publice nr. 51/2006, republicată, cu modificările și completările ulterioare</w:t>
      </w:r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 xml:space="preserve">, ale </w:t>
      </w:r>
      <w:r w:rsidR="00DC3DCF" w:rsidRPr="00DC3DC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art. 6 alin. (1) lit. h), art. 8 și art. 12 alin. (3) din Legea serviciului de salubrizare a localităților nr. 101/2006, republicată, cu modificările și completările ulterioare</w:t>
      </w:r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 xml:space="preserve">, ale </w:t>
      </w:r>
      <w:r w:rsidR="00DC3DCF" w:rsidRPr="00DC3DC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art. 129 alin. (1), alin. (2) lit. d), alin. (7) lit. s) și alin. (14) din O.U.G. nr. 57/2019 privind Codul administrativ, cu modificările și completările ulterioare</w:t>
      </w:r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 xml:space="preserve">, ale </w:t>
      </w:r>
      <w:r w:rsidR="00DC3DCF" w:rsidRPr="00DC3DC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Leg</w:t>
      </w:r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ii</w:t>
      </w:r>
      <w:r w:rsidR="00DC3DCF" w:rsidRPr="00DC3DC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 xml:space="preserve"> nr. 554/2004 a contenciosului administrativ, cu modificările și completările ulterioar</w:t>
      </w:r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 xml:space="preserve">e, precum și ale </w:t>
      </w:r>
      <w:r w:rsidR="00DC3DCF" w:rsidRPr="00DC3DC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Le</w:t>
      </w:r>
      <w:r w:rsidR="00DC3DCF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gii</w:t>
      </w:r>
      <w:r w:rsidR="00DC3DCF" w:rsidRPr="00DC3DC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 xml:space="preserve"> nr. 52/2003 privind transparența decizională în administra</w:t>
      </w:r>
      <w:r w:rsidR="00C114E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ț</w:t>
      </w:r>
      <w:r w:rsidR="00DC3DCF" w:rsidRPr="00DC3DC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ia publică, republicată, cu modificările și completările ulterioare</w:t>
      </w:r>
      <w:r w:rsidR="002858BB" w:rsidRPr="002858B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o-RO" w:bidi="ar-SA"/>
        </w:rPr>
        <w:t>.</w:t>
      </w:r>
    </w:p>
    <w:p w14:paraId="3342F3DB" w14:textId="77777777" w:rsidR="004012BA" w:rsidRPr="00ED2790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D2790">
        <w:rPr>
          <w:b w:val="0"/>
          <w:sz w:val="28"/>
          <w:szCs w:val="28"/>
        </w:rPr>
        <w:tab/>
      </w:r>
    </w:p>
    <w:p w14:paraId="2A91F7A5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295695CA" w14:textId="77777777" w:rsidR="007D6CBF" w:rsidRPr="00ED2790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ED2790" w:rsidSect="00C114E9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B25156"/>
    <w:multiLevelType w:val="multilevel"/>
    <w:tmpl w:val="3F841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7A3117"/>
    <w:multiLevelType w:val="hybridMultilevel"/>
    <w:tmpl w:val="D85CD6C2"/>
    <w:lvl w:ilvl="0" w:tplc="55EA628A">
      <w:start w:val="19"/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6" w15:restartNumberingAfterBreak="0">
    <w:nsid w:val="7958790E"/>
    <w:multiLevelType w:val="multilevel"/>
    <w:tmpl w:val="DDB88C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36718B"/>
    <w:multiLevelType w:val="multilevel"/>
    <w:tmpl w:val="88FCAF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  <w:num w:numId="5" w16cid:durableId="1859392177">
    <w:abstractNumId w:val="5"/>
  </w:num>
  <w:num w:numId="6" w16cid:durableId="2117363699">
    <w:abstractNumId w:val="6"/>
  </w:num>
  <w:num w:numId="7" w16cid:durableId="1761482502">
    <w:abstractNumId w:val="4"/>
  </w:num>
  <w:num w:numId="8" w16cid:durableId="10013941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0446B"/>
    <w:rsid w:val="000655E8"/>
    <w:rsid w:val="000A71EB"/>
    <w:rsid w:val="000D3285"/>
    <w:rsid w:val="000D74CE"/>
    <w:rsid w:val="000E7658"/>
    <w:rsid w:val="0011499F"/>
    <w:rsid w:val="001620CD"/>
    <w:rsid w:val="00186D5D"/>
    <w:rsid w:val="00196999"/>
    <w:rsid w:val="001C00A7"/>
    <w:rsid w:val="001C3D30"/>
    <w:rsid w:val="001D310F"/>
    <w:rsid w:val="001E00AA"/>
    <w:rsid w:val="001F3745"/>
    <w:rsid w:val="00253183"/>
    <w:rsid w:val="002858BB"/>
    <w:rsid w:val="002961CA"/>
    <w:rsid w:val="002D34C9"/>
    <w:rsid w:val="002F2929"/>
    <w:rsid w:val="003124A4"/>
    <w:rsid w:val="00323D4D"/>
    <w:rsid w:val="00341853"/>
    <w:rsid w:val="003627F3"/>
    <w:rsid w:val="003734EA"/>
    <w:rsid w:val="00373924"/>
    <w:rsid w:val="003758AB"/>
    <w:rsid w:val="003A32F9"/>
    <w:rsid w:val="003B50B4"/>
    <w:rsid w:val="003C0AF4"/>
    <w:rsid w:val="004012BA"/>
    <w:rsid w:val="00414C15"/>
    <w:rsid w:val="004248A8"/>
    <w:rsid w:val="004451C2"/>
    <w:rsid w:val="00466FB0"/>
    <w:rsid w:val="004C4D20"/>
    <w:rsid w:val="005342C5"/>
    <w:rsid w:val="005574EC"/>
    <w:rsid w:val="00565C2B"/>
    <w:rsid w:val="005830FF"/>
    <w:rsid w:val="005A4239"/>
    <w:rsid w:val="005E161B"/>
    <w:rsid w:val="00602861"/>
    <w:rsid w:val="00663F1F"/>
    <w:rsid w:val="00673932"/>
    <w:rsid w:val="00693555"/>
    <w:rsid w:val="006A589D"/>
    <w:rsid w:val="006A5F59"/>
    <w:rsid w:val="006E2F0E"/>
    <w:rsid w:val="006E5811"/>
    <w:rsid w:val="0070038D"/>
    <w:rsid w:val="0071330B"/>
    <w:rsid w:val="00717C2D"/>
    <w:rsid w:val="007402DF"/>
    <w:rsid w:val="00740E35"/>
    <w:rsid w:val="00754296"/>
    <w:rsid w:val="00770024"/>
    <w:rsid w:val="00771800"/>
    <w:rsid w:val="00785BF9"/>
    <w:rsid w:val="007D6CBF"/>
    <w:rsid w:val="007E7F0F"/>
    <w:rsid w:val="00816D10"/>
    <w:rsid w:val="008849C6"/>
    <w:rsid w:val="00897198"/>
    <w:rsid w:val="008A5D3C"/>
    <w:rsid w:val="008B69B0"/>
    <w:rsid w:val="008C156A"/>
    <w:rsid w:val="00922221"/>
    <w:rsid w:val="00955647"/>
    <w:rsid w:val="0097555D"/>
    <w:rsid w:val="0098122E"/>
    <w:rsid w:val="009E6CFA"/>
    <w:rsid w:val="009F1F39"/>
    <w:rsid w:val="00A06177"/>
    <w:rsid w:val="00A24BCB"/>
    <w:rsid w:val="00A259B6"/>
    <w:rsid w:val="00A433AA"/>
    <w:rsid w:val="00A64D1E"/>
    <w:rsid w:val="00A9185A"/>
    <w:rsid w:val="00A96853"/>
    <w:rsid w:val="00AB4E85"/>
    <w:rsid w:val="00AC5F9E"/>
    <w:rsid w:val="00AE18A1"/>
    <w:rsid w:val="00AE6764"/>
    <w:rsid w:val="00AE6ED3"/>
    <w:rsid w:val="00B15D87"/>
    <w:rsid w:val="00B95AB5"/>
    <w:rsid w:val="00C05CAD"/>
    <w:rsid w:val="00C114E9"/>
    <w:rsid w:val="00C3134C"/>
    <w:rsid w:val="00CA1D80"/>
    <w:rsid w:val="00CD28FE"/>
    <w:rsid w:val="00CD632E"/>
    <w:rsid w:val="00D30831"/>
    <w:rsid w:val="00D32AB0"/>
    <w:rsid w:val="00D50C9C"/>
    <w:rsid w:val="00DA7445"/>
    <w:rsid w:val="00DC3DCF"/>
    <w:rsid w:val="00E0496B"/>
    <w:rsid w:val="00E111DF"/>
    <w:rsid w:val="00E426F4"/>
    <w:rsid w:val="00E50A13"/>
    <w:rsid w:val="00EB48E8"/>
    <w:rsid w:val="00ED0733"/>
    <w:rsid w:val="00ED2790"/>
    <w:rsid w:val="00ED4E41"/>
    <w:rsid w:val="00F520EF"/>
    <w:rsid w:val="00F64D60"/>
    <w:rsid w:val="00FA72CA"/>
    <w:rsid w:val="00FC1739"/>
    <w:rsid w:val="00FE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1">
    <w:name w:val="heading 1"/>
    <w:basedOn w:val="Normal"/>
    <w:next w:val="Normal"/>
    <w:link w:val="Titlu1Caracter"/>
    <w:uiPriority w:val="9"/>
    <w:qFormat/>
    <w:rsid w:val="00ED4E41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CD28FE"/>
    <w:pPr>
      <w:spacing w:after="0" w:line="240" w:lineRule="auto"/>
      <w:jc w:val="center"/>
    </w:pPr>
  </w:style>
  <w:style w:type="character" w:customStyle="1" w:styleId="panchor">
    <w:name w:val="panchor"/>
    <w:basedOn w:val="Fontdeparagrafimplicit"/>
    <w:rsid w:val="004451C2"/>
  </w:style>
  <w:style w:type="character" w:customStyle="1" w:styleId="Titlu1Caracter">
    <w:name w:val="Titlu 1 Caracter"/>
    <w:basedOn w:val="Fontdeparagrafimplicit"/>
    <w:link w:val="Titlu1"/>
    <w:uiPriority w:val="9"/>
    <w:rsid w:val="00ED4E41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paragraph" w:customStyle="1" w:styleId="pdq2pgselectionanchorcontainer">
    <w:name w:val="pdq2pg_selectionanchorcontainer"/>
    <w:basedOn w:val="Normal"/>
    <w:rsid w:val="0019699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937</Words>
  <Characters>5436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3</cp:revision>
  <cp:lastPrinted>2023-11-16T09:45:00Z</cp:lastPrinted>
  <dcterms:created xsi:type="dcterms:W3CDTF">2026-07-24T07:04:00Z</dcterms:created>
  <dcterms:modified xsi:type="dcterms:W3CDTF">2026-07-24T07:04:00Z</dcterms:modified>
</cp:coreProperties>
</file>