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DFE0" w14:textId="77777777" w:rsidR="00441CDF" w:rsidRDefault="00441CDF" w:rsidP="00441CDF"/>
    <w:p w14:paraId="122F88F7" w14:textId="77777777" w:rsidR="00441CDF" w:rsidRDefault="00441CDF" w:rsidP="00441CDF"/>
    <w:p w14:paraId="44A6377C" w14:textId="77777777" w:rsidR="00441CDF" w:rsidRPr="00D314AA" w:rsidRDefault="00441CDF" w:rsidP="00441CDF">
      <w:pPr>
        <w:ind w:right="-720"/>
        <w:rPr>
          <w:b/>
          <w:sz w:val="28"/>
          <w:szCs w:val="28"/>
        </w:rPr>
      </w:pPr>
      <w:r w:rsidRPr="00D314AA">
        <w:rPr>
          <w:b/>
          <w:sz w:val="28"/>
          <w:szCs w:val="28"/>
        </w:rPr>
        <w:t xml:space="preserve">          R O M Â N I A</w:t>
      </w:r>
    </w:p>
    <w:p w14:paraId="37AB5C06" w14:textId="77777777" w:rsidR="00441CDF" w:rsidRPr="00D314AA" w:rsidRDefault="00441CDF" w:rsidP="00441CDF">
      <w:pPr>
        <w:ind w:right="-720"/>
        <w:jc w:val="both"/>
        <w:rPr>
          <w:b/>
          <w:sz w:val="28"/>
          <w:szCs w:val="28"/>
        </w:rPr>
      </w:pPr>
      <w:r w:rsidRPr="00D314AA">
        <w:rPr>
          <w:b/>
          <w:sz w:val="28"/>
          <w:szCs w:val="28"/>
        </w:rPr>
        <w:t xml:space="preserve">JUDEŢUL HUNEDOARA </w:t>
      </w:r>
    </w:p>
    <w:p w14:paraId="43F63310" w14:textId="77777777" w:rsidR="00441CDF" w:rsidRPr="00D314AA" w:rsidRDefault="00441CDF" w:rsidP="00441CDF">
      <w:pPr>
        <w:ind w:right="-720"/>
        <w:jc w:val="both"/>
        <w:rPr>
          <w:b/>
          <w:sz w:val="28"/>
          <w:szCs w:val="28"/>
        </w:rPr>
      </w:pPr>
      <w:r w:rsidRPr="00D314AA">
        <w:rPr>
          <w:b/>
          <w:sz w:val="28"/>
          <w:szCs w:val="28"/>
        </w:rPr>
        <w:t xml:space="preserve">   MUNICIPIUL  BRAD</w:t>
      </w:r>
    </w:p>
    <w:p w14:paraId="5711C155" w14:textId="56694509" w:rsidR="00441CDF" w:rsidRPr="00D314AA" w:rsidRDefault="00441CDF" w:rsidP="00441CDF">
      <w:pPr>
        <w:ind w:right="-720"/>
        <w:jc w:val="both"/>
        <w:rPr>
          <w:b/>
          <w:sz w:val="28"/>
          <w:szCs w:val="28"/>
        </w:rPr>
      </w:pPr>
      <w:r w:rsidRPr="00D314AA">
        <w:rPr>
          <w:b/>
          <w:sz w:val="28"/>
          <w:szCs w:val="28"/>
        </w:rPr>
        <w:t xml:space="preserve">        P R I M A R</w:t>
      </w:r>
      <w:r w:rsidR="00637F03">
        <w:rPr>
          <w:b/>
          <w:sz w:val="28"/>
          <w:szCs w:val="28"/>
        </w:rPr>
        <w:t xml:space="preserve"> U L</w:t>
      </w:r>
    </w:p>
    <w:p w14:paraId="5F32AF85" w14:textId="77777777" w:rsidR="00441CDF" w:rsidRPr="00D314AA" w:rsidRDefault="00441CDF" w:rsidP="00441CDF">
      <w:pPr>
        <w:ind w:right="-720"/>
        <w:jc w:val="both"/>
        <w:rPr>
          <w:b/>
          <w:sz w:val="28"/>
          <w:szCs w:val="28"/>
        </w:rPr>
      </w:pPr>
      <w:r w:rsidRPr="00D314AA">
        <w:rPr>
          <w:b/>
          <w:sz w:val="28"/>
          <w:szCs w:val="28"/>
        </w:rPr>
        <w:t xml:space="preserve">   </w:t>
      </w:r>
      <w:r>
        <w:rPr>
          <w:b/>
          <w:sz w:val="28"/>
          <w:szCs w:val="28"/>
        </w:rPr>
        <w:t>Nr.</w:t>
      </w:r>
      <w:r w:rsidRPr="00D314AA">
        <w:rPr>
          <w:b/>
          <w:sz w:val="28"/>
          <w:szCs w:val="28"/>
        </w:rPr>
        <w:tab/>
      </w:r>
      <w:r w:rsidR="009A55AD">
        <w:rPr>
          <w:b/>
          <w:sz w:val="28"/>
          <w:szCs w:val="28"/>
        </w:rPr>
        <w:t>42/11506/15.03</w:t>
      </w:r>
      <w:r>
        <w:rPr>
          <w:b/>
          <w:sz w:val="28"/>
          <w:szCs w:val="28"/>
        </w:rPr>
        <w:t>.2022</w:t>
      </w:r>
      <w:r w:rsidRPr="00D314AA">
        <w:rPr>
          <w:b/>
          <w:sz w:val="28"/>
          <w:szCs w:val="28"/>
        </w:rPr>
        <w:tab/>
      </w:r>
    </w:p>
    <w:p w14:paraId="368472C2" w14:textId="77777777" w:rsidR="00441CDF" w:rsidRPr="00D314AA" w:rsidRDefault="00441CDF" w:rsidP="00441CDF">
      <w:pPr>
        <w:ind w:right="-720"/>
        <w:jc w:val="both"/>
        <w:rPr>
          <w:b/>
          <w:sz w:val="28"/>
          <w:szCs w:val="28"/>
        </w:rPr>
      </w:pPr>
    </w:p>
    <w:p w14:paraId="12335678" w14:textId="77777777" w:rsidR="00441CDF" w:rsidRPr="00D314AA" w:rsidRDefault="00441CDF" w:rsidP="00441CDF">
      <w:pPr>
        <w:ind w:right="-720"/>
        <w:jc w:val="both"/>
        <w:rPr>
          <w:b/>
          <w:sz w:val="28"/>
          <w:szCs w:val="28"/>
        </w:rPr>
      </w:pPr>
    </w:p>
    <w:p w14:paraId="5688F2D7" w14:textId="77777777" w:rsidR="00441CDF" w:rsidRPr="00D314AA" w:rsidRDefault="00441CDF" w:rsidP="00441CDF">
      <w:pPr>
        <w:ind w:right="-720"/>
        <w:jc w:val="both"/>
        <w:rPr>
          <w:b/>
          <w:sz w:val="28"/>
          <w:szCs w:val="28"/>
        </w:rPr>
      </w:pPr>
    </w:p>
    <w:p w14:paraId="5ED8F340" w14:textId="77777777" w:rsidR="00441CDF" w:rsidRPr="00BF65FE" w:rsidRDefault="00441CDF" w:rsidP="00441CDF">
      <w:pPr>
        <w:ind w:right="-720"/>
        <w:jc w:val="center"/>
        <w:rPr>
          <w:b/>
          <w:sz w:val="28"/>
          <w:szCs w:val="28"/>
          <w:u w:val="single"/>
        </w:rPr>
      </w:pPr>
      <w:r w:rsidRPr="00BF65FE">
        <w:rPr>
          <w:b/>
          <w:sz w:val="28"/>
          <w:szCs w:val="28"/>
          <w:u w:val="single"/>
        </w:rPr>
        <w:t>R E F E R A T   D E  A P R O B A R E</w:t>
      </w:r>
    </w:p>
    <w:p w14:paraId="43F8D396" w14:textId="69F33884" w:rsidR="00441CDF" w:rsidRPr="00EE32F6" w:rsidRDefault="007F432D" w:rsidP="00441CDF">
      <w:pPr>
        <w:pStyle w:val="Titlu2"/>
        <w:shd w:val="clear" w:color="auto" w:fill="FFFFFF"/>
        <w:spacing w:after="0" w:afterAutospacing="0"/>
        <w:jc w:val="center"/>
        <w:rPr>
          <w:sz w:val="28"/>
          <w:szCs w:val="28"/>
        </w:rPr>
      </w:pPr>
      <w:r>
        <w:rPr>
          <w:sz w:val="28"/>
          <w:szCs w:val="28"/>
        </w:rPr>
        <w:t>pentru</w:t>
      </w:r>
      <w:r w:rsidR="00441CDF" w:rsidRPr="00BF65FE">
        <w:rPr>
          <w:sz w:val="28"/>
          <w:szCs w:val="28"/>
        </w:rPr>
        <w:t xml:space="preserve"> </w:t>
      </w:r>
      <w:r w:rsidR="00441CDF" w:rsidRPr="00EE32F6">
        <w:rPr>
          <w:sz w:val="28"/>
          <w:szCs w:val="28"/>
        </w:rPr>
        <w:t>validarea rezultatelor examenului pentru obținerea atestatului</w:t>
      </w:r>
      <w:r w:rsidR="00441CDF" w:rsidRPr="00EE32F6">
        <w:rPr>
          <w:sz w:val="28"/>
          <w:szCs w:val="28"/>
        </w:rPr>
        <w:br/>
        <w:t xml:space="preserve">în meseria de </w:t>
      </w:r>
      <w:r w:rsidR="00441CDF" w:rsidRPr="007F432D">
        <w:rPr>
          <w:i/>
          <w:iCs/>
          <w:sz w:val="28"/>
          <w:szCs w:val="28"/>
        </w:rPr>
        <w:t>”administrator de condominii”</w:t>
      </w:r>
    </w:p>
    <w:p w14:paraId="3BDA0C91" w14:textId="77777777" w:rsidR="00441CDF" w:rsidRPr="00BF65FE" w:rsidRDefault="00441CDF" w:rsidP="00441CDF">
      <w:pPr>
        <w:ind w:right="-720"/>
        <w:rPr>
          <w:b/>
          <w:sz w:val="28"/>
          <w:szCs w:val="28"/>
        </w:rPr>
      </w:pPr>
    </w:p>
    <w:p w14:paraId="3720DFCF" w14:textId="77777777" w:rsidR="00441CDF" w:rsidRPr="00BF65FE" w:rsidRDefault="00441CDF" w:rsidP="00441CDF">
      <w:pPr>
        <w:ind w:right="-720"/>
        <w:jc w:val="center"/>
        <w:rPr>
          <w:sz w:val="28"/>
          <w:szCs w:val="28"/>
        </w:rPr>
      </w:pPr>
      <w:r w:rsidRPr="00BF65FE">
        <w:rPr>
          <w:b/>
          <w:sz w:val="28"/>
          <w:szCs w:val="28"/>
        </w:rPr>
        <w:t xml:space="preserve">  </w:t>
      </w:r>
    </w:p>
    <w:p w14:paraId="0336C678" w14:textId="77777777" w:rsidR="00441CDF" w:rsidRPr="003F0144"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În conformitate cu prevederile art. 106 din Legea nr. 196/2018 privind înființarea, organizarea și funcționarea asociațiilor de proprietari și administrarea condominiilor, </w:t>
      </w:r>
      <w:r w:rsidRPr="00645C24">
        <w:rPr>
          <w:rFonts w:eastAsiaTheme="minorHAnsi"/>
          <w:i/>
          <w:iCs/>
          <w:sz w:val="28"/>
          <w:szCs w:val="28"/>
          <w:lang w:eastAsia="en-US"/>
        </w:rPr>
        <w:t>”persoanele fizice atestate pentru funcţia de administrator în conformitate cu prevederile Legii nr. 230/2007 privind înfiinţarea, organizarea şi funcţionarea asociaţiilor de proprietari, cu 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p>
    <w:p w14:paraId="67689AE5" w14:textId="77777777" w:rsidR="00441CDF" w:rsidRPr="003F0144"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Acest termen a fost prelungit prin articolul unic din Legea nr. 294/2020 privind aprobarea Ordonanței Guvernului nr. 21/2019 pentru prorogarea termenului prevăzut la art. 106 din Legea nr. 196/2018 privind înființarea, organizarea și funcționarea asociațiilor de proprietari și administrarea condominiilor, respectiv </w:t>
      </w:r>
      <w:r w:rsidRPr="00645C24">
        <w:rPr>
          <w:rFonts w:eastAsiaTheme="minorHAnsi"/>
          <w:i/>
          <w:iCs/>
          <w:sz w:val="28"/>
          <w:szCs w:val="28"/>
          <w:lang w:eastAsia="en-US"/>
        </w:rPr>
        <w:t>”până la data de 1 ianuarie 2022”.</w:t>
      </w:r>
    </w:p>
    <w:p w14:paraId="330B30F7" w14:textId="77777777" w:rsidR="00441CDF" w:rsidRPr="003F0144"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Ținând cont de prevederile legale invocate</w:t>
      </w:r>
      <w:r>
        <w:rPr>
          <w:rFonts w:eastAsiaTheme="minorHAnsi"/>
          <w:sz w:val="28"/>
          <w:szCs w:val="28"/>
          <w:lang w:eastAsia="en-US"/>
        </w:rPr>
        <w:t xml:space="preserve"> și în scopul asigurării unei bune funcționări ale asociațiilor de proprietari din municipiul Brad</w:t>
      </w:r>
      <w:r w:rsidRPr="003F0144">
        <w:rPr>
          <w:rFonts w:eastAsiaTheme="minorHAnsi"/>
          <w:sz w:val="28"/>
          <w:szCs w:val="28"/>
          <w:lang w:eastAsia="en-US"/>
        </w:rPr>
        <w:t xml:space="preserve">, în data de 27 decembrie 2021 a fost organizat examenul pentru obținerea atestatului în meseria de </w:t>
      </w:r>
      <w:r w:rsidRPr="00645C24">
        <w:rPr>
          <w:rFonts w:eastAsiaTheme="minorHAnsi"/>
          <w:i/>
          <w:iCs/>
          <w:sz w:val="28"/>
          <w:szCs w:val="28"/>
          <w:lang w:eastAsia="en-US"/>
        </w:rPr>
        <w:t>”administrator de condominii”.</w:t>
      </w:r>
    </w:p>
    <w:p w14:paraId="4F62422E" w14:textId="77777777" w:rsidR="00441CDF"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La acest examen s-au înscris și s-au prezentat un număr de 11 persoane. Dintre acestea au fost admise 3 persoane, celelalte 8 persoane fiind respinse.</w:t>
      </w:r>
    </w:p>
    <w:p w14:paraId="0791BF5F" w14:textId="30360CB4" w:rsidR="009A55AD" w:rsidRPr="003F0144" w:rsidRDefault="009A55AD" w:rsidP="00441CDF">
      <w:pPr>
        <w:autoSpaceDE w:val="0"/>
        <w:autoSpaceDN w:val="0"/>
        <w:adjustRightInd w:val="0"/>
        <w:ind w:right="-720" w:firstLine="708"/>
        <w:jc w:val="both"/>
        <w:rPr>
          <w:rFonts w:eastAsiaTheme="minorHAnsi"/>
          <w:sz w:val="28"/>
          <w:szCs w:val="28"/>
          <w:lang w:eastAsia="en-US"/>
        </w:rPr>
      </w:pPr>
      <w:r>
        <w:rPr>
          <w:rFonts w:eastAsiaTheme="minorHAnsi"/>
          <w:sz w:val="28"/>
          <w:szCs w:val="28"/>
          <w:lang w:eastAsia="en-US"/>
        </w:rPr>
        <w:t>În data de 21.02.2022 a avut loc</w:t>
      </w:r>
      <w:r w:rsidR="00E80B8D">
        <w:rPr>
          <w:rFonts w:eastAsiaTheme="minorHAnsi"/>
          <w:sz w:val="28"/>
          <w:szCs w:val="28"/>
          <w:lang w:eastAsia="en-US"/>
        </w:rPr>
        <w:t xml:space="preserve"> o</w:t>
      </w:r>
      <w:r>
        <w:rPr>
          <w:rFonts w:eastAsiaTheme="minorHAnsi"/>
          <w:sz w:val="28"/>
          <w:szCs w:val="28"/>
          <w:lang w:eastAsia="en-US"/>
        </w:rPr>
        <w:t xml:space="preserve"> nou</w:t>
      </w:r>
      <w:r w:rsidR="00E80B8D">
        <w:rPr>
          <w:rFonts w:eastAsiaTheme="minorHAnsi"/>
          <w:sz w:val="28"/>
          <w:szCs w:val="28"/>
          <w:lang w:eastAsia="en-US"/>
        </w:rPr>
        <w:t>ă examinare</w:t>
      </w:r>
      <w:r>
        <w:rPr>
          <w:rFonts w:eastAsiaTheme="minorHAnsi"/>
          <w:sz w:val="28"/>
          <w:szCs w:val="28"/>
          <w:lang w:eastAsia="en-US"/>
        </w:rPr>
        <w:t xml:space="preserve"> la care s-au prezentat un număr de 8 persoane, fiind </w:t>
      </w:r>
      <w:r w:rsidR="007F432D">
        <w:rPr>
          <w:rFonts w:eastAsiaTheme="minorHAnsi"/>
          <w:sz w:val="28"/>
          <w:szCs w:val="28"/>
          <w:lang w:eastAsia="en-US"/>
        </w:rPr>
        <w:t>admise toate</w:t>
      </w:r>
      <w:r>
        <w:rPr>
          <w:rFonts w:eastAsiaTheme="minorHAnsi"/>
          <w:sz w:val="28"/>
          <w:szCs w:val="28"/>
          <w:lang w:eastAsia="en-US"/>
        </w:rPr>
        <w:t>.</w:t>
      </w:r>
    </w:p>
    <w:p w14:paraId="7D675F1F" w14:textId="77777777" w:rsidR="00441CDF" w:rsidRPr="003F0144"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Conform prevederilor art. 2 lit. e din Legea nr. 196/2018,  </w:t>
      </w:r>
      <w:r w:rsidRPr="00645C24">
        <w:rPr>
          <w:rFonts w:eastAsiaTheme="minorHAnsi"/>
          <w:b/>
          <w:bCs/>
          <w:sz w:val="28"/>
          <w:szCs w:val="28"/>
          <w:lang w:eastAsia="en-US"/>
        </w:rPr>
        <w:t>ATESTATUL</w:t>
      </w:r>
      <w:r w:rsidRPr="003F0144">
        <w:rPr>
          <w:rFonts w:eastAsiaTheme="minorHAnsi"/>
          <w:sz w:val="28"/>
          <w:szCs w:val="28"/>
          <w:lang w:eastAsia="en-US"/>
        </w:rPr>
        <w:t xml:space="preserve"> este </w:t>
      </w:r>
      <w:r w:rsidRPr="00645C24">
        <w:rPr>
          <w:rFonts w:eastAsiaTheme="minorHAnsi"/>
          <w:i/>
          <w:iCs/>
          <w:sz w:val="28"/>
          <w:szCs w:val="28"/>
          <w:lang w:eastAsia="en-US"/>
        </w:rPr>
        <w:t>”actul care dovedeşte calitatea de administrator de condominii, prin care persoanele fizice care deţin certificate de calificare, conform lit. f), sunt atestate de către primar, la propunerea compartimentelor specializate în sprijinirea, îndrumarea şi controlul asociaţiilor de proprietari din cadrul autorităţii administraţiei publice locale, în baza unei hotărâri a consiliului local”.</w:t>
      </w:r>
    </w:p>
    <w:p w14:paraId="01B930A3" w14:textId="77777777" w:rsidR="00441CDF"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Conform prevederilor art. 10 alin. 5 din același act normativ, </w:t>
      </w:r>
      <w:r w:rsidRPr="00645C24">
        <w:rPr>
          <w:rFonts w:eastAsiaTheme="minorHAnsi"/>
          <w:i/>
          <w:iCs/>
          <w:sz w:val="28"/>
          <w:szCs w:val="28"/>
          <w:lang w:eastAsia="en-US"/>
        </w:rPr>
        <w:t xml:space="preserve">”la propunerea compartimentelor specializate în sprijinirea, îndrumarea şi controlul asociaţiilor de proprietari din cadrul autorităţii administraţiei publice locale, primarul, în baza unei </w:t>
      </w:r>
      <w:r w:rsidRPr="00645C24">
        <w:rPr>
          <w:rFonts w:eastAsiaTheme="minorHAnsi"/>
          <w:i/>
          <w:iCs/>
          <w:sz w:val="28"/>
          <w:szCs w:val="28"/>
          <w:lang w:eastAsia="en-US"/>
        </w:rPr>
        <w:lastRenderedPageBreak/>
        <w:t>hotărâri a consiliului local, atestă persoanele fizice în vederea dobândirii calităţii de administrator de condominii”</w:t>
      </w:r>
      <w:r w:rsidRPr="003F0144">
        <w:rPr>
          <w:rFonts w:eastAsiaTheme="minorHAnsi"/>
          <w:sz w:val="28"/>
          <w:szCs w:val="28"/>
          <w:lang w:eastAsia="en-US"/>
        </w:rPr>
        <w:t>.</w:t>
      </w:r>
    </w:p>
    <w:p w14:paraId="388B80CE" w14:textId="77777777" w:rsidR="00441CDF" w:rsidRDefault="00441CDF" w:rsidP="00441CDF">
      <w:pPr>
        <w:autoSpaceDE w:val="0"/>
        <w:autoSpaceDN w:val="0"/>
        <w:adjustRightInd w:val="0"/>
        <w:ind w:right="-720" w:firstLine="708"/>
        <w:jc w:val="both"/>
        <w:rPr>
          <w:i/>
          <w:iCs/>
          <w:sz w:val="28"/>
          <w:szCs w:val="28"/>
          <w:shd w:val="clear" w:color="auto" w:fill="F9F9F9"/>
        </w:rPr>
      </w:pPr>
      <w:r>
        <w:rPr>
          <w:rFonts w:eastAsiaTheme="minorHAnsi"/>
          <w:sz w:val="28"/>
          <w:szCs w:val="28"/>
          <w:lang w:eastAsia="en-US"/>
        </w:rPr>
        <w:t>Conform prevederilor ar</w:t>
      </w:r>
      <w:r w:rsidR="0084191B">
        <w:rPr>
          <w:rFonts w:eastAsiaTheme="minorHAnsi"/>
          <w:sz w:val="28"/>
          <w:szCs w:val="28"/>
          <w:lang w:eastAsia="en-US"/>
        </w:rPr>
        <w:t xml:space="preserve">t. 20 alin. 2 pct. B – B1 lit. ț </w:t>
      </w:r>
      <w:r>
        <w:rPr>
          <w:rFonts w:eastAsiaTheme="minorHAnsi"/>
          <w:sz w:val="28"/>
          <w:szCs w:val="28"/>
          <w:lang w:eastAsia="en-US"/>
        </w:rPr>
        <w:t xml:space="preserve">din </w:t>
      </w:r>
      <w:r w:rsidRPr="00F9354B">
        <w:rPr>
          <w:rFonts w:eastAsiaTheme="minorHAnsi"/>
          <w:sz w:val="28"/>
          <w:szCs w:val="28"/>
          <w:lang w:eastAsia="en-US"/>
        </w:rPr>
        <w:t>Regulamentul privind procedura de atestare a persoanelor fizice care doresc să obțină calitatea de ”administrator de condominii”, aprobat prin H.C.L. nr. 115/2019</w:t>
      </w:r>
      <w:r>
        <w:rPr>
          <w:rFonts w:eastAsiaTheme="minorHAnsi"/>
          <w:sz w:val="28"/>
          <w:szCs w:val="28"/>
          <w:lang w:eastAsia="en-US"/>
        </w:rPr>
        <w:t>, secretariatul comisiei de atestare</w:t>
      </w:r>
      <w:r w:rsidRPr="00F9354B">
        <w:rPr>
          <w:rFonts w:ascii="Open Sans" w:hAnsi="Open Sans" w:cs="Open Sans"/>
          <w:shd w:val="clear" w:color="auto" w:fill="F9F9F9"/>
        </w:rPr>
        <w:t xml:space="preserve"> </w:t>
      </w:r>
      <w:r w:rsidRPr="009A4624">
        <w:rPr>
          <w:i/>
          <w:iCs/>
          <w:sz w:val="28"/>
          <w:szCs w:val="28"/>
          <w:shd w:val="clear" w:color="auto" w:fill="F9F9F9"/>
        </w:rPr>
        <w:t>”după soluționarea contestațiilor, prin compartimentul de specialitate, întocmește proiectul de hotărâre și raportul de specialitate având ca obiect validarea rezultatelor examenului de atestare cuprinse în Lista candidaților admiși la examenul de atestare și Lista candidaților respinși la examenul de atestare”.</w:t>
      </w:r>
    </w:p>
    <w:p w14:paraId="5AD94364" w14:textId="77777777" w:rsidR="0084191B" w:rsidRPr="0084191B" w:rsidRDefault="0084191B" w:rsidP="00441CDF">
      <w:pPr>
        <w:autoSpaceDE w:val="0"/>
        <w:autoSpaceDN w:val="0"/>
        <w:adjustRightInd w:val="0"/>
        <w:ind w:right="-720" w:firstLine="708"/>
        <w:jc w:val="both"/>
        <w:rPr>
          <w:rFonts w:eastAsiaTheme="minorHAnsi"/>
          <w:iCs/>
          <w:sz w:val="28"/>
          <w:szCs w:val="28"/>
          <w:lang w:eastAsia="en-US"/>
        </w:rPr>
      </w:pPr>
      <w:r>
        <w:rPr>
          <w:iCs/>
          <w:sz w:val="28"/>
          <w:szCs w:val="28"/>
          <w:shd w:val="clear" w:color="auto" w:fill="F9F9F9"/>
        </w:rPr>
        <w:t xml:space="preserve">Menționez că în termen de 30 de zile de la data adoptării </w:t>
      </w:r>
      <w:r w:rsidR="00F36A7C">
        <w:rPr>
          <w:iCs/>
          <w:sz w:val="28"/>
          <w:szCs w:val="28"/>
          <w:shd w:val="clear" w:color="auto" w:fill="F9F9F9"/>
        </w:rPr>
        <w:t>prezentei hotărâri</w:t>
      </w:r>
      <w:r>
        <w:rPr>
          <w:iCs/>
          <w:sz w:val="28"/>
          <w:szCs w:val="28"/>
          <w:shd w:val="clear" w:color="auto" w:fill="F9F9F9"/>
        </w:rPr>
        <w:t xml:space="preserve"> se </w:t>
      </w:r>
      <w:r w:rsidR="00F36A7C">
        <w:rPr>
          <w:iCs/>
          <w:sz w:val="28"/>
          <w:szCs w:val="28"/>
          <w:shd w:val="clear" w:color="auto" w:fill="F9F9F9"/>
        </w:rPr>
        <w:t xml:space="preserve">vor elibera </w:t>
      </w:r>
      <w:r>
        <w:rPr>
          <w:iCs/>
          <w:sz w:val="28"/>
          <w:szCs w:val="28"/>
          <w:shd w:val="clear" w:color="auto" w:fill="F9F9F9"/>
        </w:rPr>
        <w:t xml:space="preserve"> certificatele de atestare a candidaților declarați „admiși”. </w:t>
      </w:r>
    </w:p>
    <w:p w14:paraId="5BFB3B07" w14:textId="41901769" w:rsidR="00441CDF" w:rsidRDefault="00441CDF" w:rsidP="00441CDF">
      <w:pPr>
        <w:ind w:right="-720"/>
        <w:jc w:val="both"/>
        <w:rPr>
          <w:sz w:val="28"/>
          <w:szCs w:val="28"/>
        </w:rPr>
      </w:pPr>
      <w:r w:rsidRPr="00BF65FE">
        <w:rPr>
          <w:sz w:val="28"/>
          <w:szCs w:val="28"/>
        </w:rPr>
        <w:tab/>
        <w:t xml:space="preserve">În contextul celor de mai sus am inițiat prezentul proiect de hotărâre prin care am propus </w:t>
      </w:r>
      <w:r>
        <w:rPr>
          <w:sz w:val="28"/>
          <w:szCs w:val="28"/>
        </w:rPr>
        <w:t>validarea rezultatelor ex</w:t>
      </w:r>
      <w:r w:rsidR="00E80B8D">
        <w:rPr>
          <w:sz w:val="28"/>
          <w:szCs w:val="28"/>
        </w:rPr>
        <w:t>amenului organizat în data de 21 februarie</w:t>
      </w:r>
      <w:r>
        <w:rPr>
          <w:sz w:val="28"/>
          <w:szCs w:val="28"/>
        </w:rPr>
        <w:t xml:space="preserve"> 2022 pentru obținerea atestatului în meseria de </w:t>
      </w:r>
      <w:r w:rsidRPr="007F432D">
        <w:rPr>
          <w:i/>
          <w:iCs/>
          <w:sz w:val="28"/>
          <w:szCs w:val="28"/>
        </w:rPr>
        <w:t>”administrator de condominii”</w:t>
      </w:r>
      <w:r>
        <w:rPr>
          <w:sz w:val="28"/>
          <w:szCs w:val="28"/>
        </w:rPr>
        <w:t xml:space="preserve"> </w:t>
      </w:r>
      <w:r w:rsidRPr="00BF65FE">
        <w:rPr>
          <w:sz w:val="28"/>
          <w:szCs w:val="28"/>
        </w:rPr>
        <w:t xml:space="preserve">și-l supun </w:t>
      </w:r>
      <w:r w:rsidR="007F432D">
        <w:rPr>
          <w:sz w:val="28"/>
          <w:szCs w:val="28"/>
        </w:rPr>
        <w:t xml:space="preserve">spre dezbatere </w:t>
      </w:r>
      <w:r w:rsidRPr="00BF65FE">
        <w:rPr>
          <w:sz w:val="28"/>
          <w:szCs w:val="28"/>
        </w:rPr>
        <w:t>plenului Consiliului Local al Municipiului Brad  în forma prezentată.</w:t>
      </w:r>
    </w:p>
    <w:p w14:paraId="5014645E" w14:textId="77777777" w:rsidR="00441CDF" w:rsidRDefault="00441CDF" w:rsidP="00441CDF">
      <w:pPr>
        <w:ind w:right="-720" w:firstLine="708"/>
        <w:jc w:val="both"/>
        <w:rPr>
          <w:sz w:val="28"/>
          <w:szCs w:val="28"/>
        </w:rPr>
      </w:pPr>
      <w:r>
        <w:rPr>
          <w:sz w:val="28"/>
          <w:szCs w:val="28"/>
        </w:rPr>
        <w:t>Am propus, de asemenea, împuternicirea Primarului Municipiului Brad să semneze atestatul administratorilor de condominii.</w:t>
      </w:r>
    </w:p>
    <w:p w14:paraId="395B4869" w14:textId="77777777" w:rsidR="00441CDF" w:rsidRPr="003F0144" w:rsidRDefault="00441CDF" w:rsidP="00441CDF">
      <w:pPr>
        <w:autoSpaceDE w:val="0"/>
        <w:autoSpaceDN w:val="0"/>
        <w:adjustRightInd w:val="0"/>
        <w:ind w:right="-720" w:firstLine="708"/>
        <w:jc w:val="both"/>
        <w:rPr>
          <w:rFonts w:eastAsiaTheme="minorHAnsi"/>
          <w:sz w:val="28"/>
          <w:szCs w:val="28"/>
          <w:lang w:eastAsia="en-US"/>
        </w:rPr>
      </w:pPr>
      <w:r>
        <w:rPr>
          <w:rFonts w:eastAsiaTheme="minorHAnsi"/>
          <w:sz w:val="28"/>
          <w:szCs w:val="28"/>
          <w:lang w:eastAsia="en-US"/>
        </w:rPr>
        <w:t>Precizez că a</w:t>
      </w:r>
      <w:r w:rsidRPr="003F0144">
        <w:rPr>
          <w:rFonts w:eastAsiaTheme="minorHAnsi"/>
          <w:sz w:val="28"/>
          <w:szCs w:val="28"/>
          <w:lang w:eastAsia="en-US"/>
        </w:rPr>
        <w:t>testatul este valabil 4 ani de la data emiterii şi poate fi reînnoit în aceleaşi condiţii în care a fost emis.</w:t>
      </w:r>
    </w:p>
    <w:p w14:paraId="7DF5AAF3" w14:textId="77777777" w:rsidR="00441CDF" w:rsidRDefault="00441CDF" w:rsidP="00441CDF">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Expirarea, suspendarea sau retragerea atestatului determină automat imposibilitatea exercitării activităţii de administrare a condominiilor</w:t>
      </w:r>
      <w:r>
        <w:rPr>
          <w:rFonts w:eastAsiaTheme="minorHAnsi"/>
          <w:sz w:val="28"/>
          <w:szCs w:val="28"/>
          <w:lang w:eastAsia="en-US"/>
        </w:rPr>
        <w:t>, prevăzut în Anexa nr. 3 la Regulamentul</w:t>
      </w:r>
      <w:r w:rsidRPr="000D2F76">
        <w:rPr>
          <w:rFonts w:eastAsiaTheme="minorHAnsi"/>
          <w:sz w:val="28"/>
          <w:szCs w:val="28"/>
          <w:lang w:eastAsia="en-US"/>
        </w:rPr>
        <w:t xml:space="preserve"> </w:t>
      </w:r>
      <w:r w:rsidRPr="00F9354B">
        <w:rPr>
          <w:rFonts w:eastAsiaTheme="minorHAnsi"/>
          <w:sz w:val="28"/>
          <w:szCs w:val="28"/>
          <w:lang w:eastAsia="en-US"/>
        </w:rPr>
        <w:t xml:space="preserve">privind procedura de atestare a persoanelor fizice care doresc să obțină calitatea de </w:t>
      </w:r>
      <w:r w:rsidRPr="007F432D">
        <w:rPr>
          <w:rFonts w:eastAsiaTheme="minorHAnsi"/>
          <w:i/>
          <w:iCs/>
          <w:sz w:val="28"/>
          <w:szCs w:val="28"/>
          <w:lang w:eastAsia="en-US"/>
        </w:rPr>
        <w:t>”administrator de condominii”.</w:t>
      </w:r>
      <w:r w:rsidRPr="003F0144">
        <w:rPr>
          <w:rFonts w:eastAsiaTheme="minorHAnsi"/>
          <w:sz w:val="28"/>
          <w:szCs w:val="28"/>
          <w:lang w:eastAsia="en-US"/>
        </w:rPr>
        <w:tab/>
      </w:r>
    </w:p>
    <w:p w14:paraId="54AC1F11" w14:textId="77777777" w:rsidR="00441CDF" w:rsidRPr="009A4624" w:rsidRDefault="00441CDF" w:rsidP="00441CDF">
      <w:pPr>
        <w:autoSpaceDE w:val="0"/>
        <w:autoSpaceDN w:val="0"/>
        <w:adjustRightInd w:val="0"/>
        <w:ind w:right="-720" w:firstLine="708"/>
        <w:jc w:val="both"/>
        <w:rPr>
          <w:rFonts w:eastAsiaTheme="minorHAnsi"/>
          <w:sz w:val="28"/>
          <w:szCs w:val="28"/>
          <w:lang w:eastAsia="en-US"/>
        </w:rPr>
      </w:pPr>
      <w:r w:rsidRPr="00BF65FE">
        <w:rPr>
          <w:sz w:val="28"/>
          <w:szCs w:val="28"/>
        </w:rPr>
        <w:t xml:space="preserve">Invoc în susţinerea propunerii mele prevederile </w:t>
      </w:r>
      <w:r w:rsidRPr="009A4624">
        <w:rPr>
          <w:sz w:val="28"/>
          <w:szCs w:val="28"/>
        </w:rPr>
        <w:t>art. 2 lit. e, art. 10 alin. 5 și art. 64 alin. 10 și alin. 11 din Legea nr. 196/2018 privind înființarea, organizarea și funcționarea asociațiilor de proprietari și administrarea condominiilor</w:t>
      </w:r>
      <w:r>
        <w:rPr>
          <w:sz w:val="28"/>
          <w:szCs w:val="28"/>
        </w:rPr>
        <w:t xml:space="preserve">, ale </w:t>
      </w:r>
      <w:r w:rsidRPr="009A4624">
        <w:rPr>
          <w:sz w:val="28"/>
          <w:szCs w:val="28"/>
        </w:rPr>
        <w:t xml:space="preserve">art. 20 alin. 2 </w:t>
      </w:r>
      <w:r>
        <w:rPr>
          <w:sz w:val="28"/>
          <w:szCs w:val="28"/>
        </w:rPr>
        <w:t>pct.</w:t>
      </w:r>
      <w:r w:rsidRPr="009A4624">
        <w:rPr>
          <w:sz w:val="28"/>
          <w:szCs w:val="28"/>
        </w:rPr>
        <w:t xml:space="preserve"> B - B1 </w:t>
      </w:r>
      <w:r>
        <w:rPr>
          <w:sz w:val="28"/>
          <w:szCs w:val="28"/>
        </w:rPr>
        <w:t>lit.</w:t>
      </w:r>
      <w:r w:rsidRPr="009A4624">
        <w:rPr>
          <w:sz w:val="28"/>
          <w:szCs w:val="28"/>
        </w:rPr>
        <w:t xml:space="preserve"> ț din Regulamentul privind procedura de atestare a persoanelor fizice care doresc să obțină calitatea de </w:t>
      </w:r>
      <w:r w:rsidRPr="007F432D">
        <w:rPr>
          <w:i/>
          <w:iCs/>
          <w:sz w:val="28"/>
          <w:szCs w:val="28"/>
        </w:rPr>
        <w:t>”administrator de condominii”</w:t>
      </w:r>
      <w:r w:rsidRPr="009A4624">
        <w:rPr>
          <w:sz w:val="28"/>
          <w:szCs w:val="28"/>
        </w:rPr>
        <w:t xml:space="preserve">, aprobat prin H.C.L. nr. </w:t>
      </w:r>
      <w:r>
        <w:rPr>
          <w:sz w:val="28"/>
          <w:szCs w:val="28"/>
        </w:rPr>
        <w:t xml:space="preserve">115/2018, ale </w:t>
      </w:r>
      <w:r w:rsidRPr="009A4624">
        <w:rPr>
          <w:sz w:val="28"/>
          <w:szCs w:val="28"/>
        </w:rPr>
        <w:t>art. 129 alin. 1, alin. 2 lit. d, alin. 7 lit. s, alin. 14 din O.U.G. nr. 57/2019 privind Codul administrativ, cu modificările și completările ulterioare</w:t>
      </w:r>
      <w:r>
        <w:rPr>
          <w:sz w:val="28"/>
          <w:szCs w:val="28"/>
        </w:rPr>
        <w:t xml:space="preserve">, precum și ale </w:t>
      </w:r>
      <w:r w:rsidRPr="009A4624">
        <w:rPr>
          <w:sz w:val="28"/>
          <w:szCs w:val="28"/>
        </w:rPr>
        <w:t>art. 11 alin. 4 din Legea nr. 554/2004 a contenciosului administrativ, actualizată</w:t>
      </w:r>
      <w:r>
        <w:rPr>
          <w:sz w:val="28"/>
          <w:szCs w:val="28"/>
        </w:rPr>
        <w:t>.</w:t>
      </w:r>
    </w:p>
    <w:p w14:paraId="6A30B381" w14:textId="77777777" w:rsidR="00441CDF" w:rsidRPr="00BF65FE" w:rsidRDefault="00441CDF" w:rsidP="00441CDF">
      <w:pPr>
        <w:pStyle w:val="Corptext"/>
        <w:spacing w:after="0"/>
        <w:ind w:right="-720"/>
        <w:jc w:val="both"/>
        <w:rPr>
          <w:rFonts w:ascii="Times New Roman" w:hAnsi="Times New Roman" w:cs="Times New Roman"/>
          <w:sz w:val="28"/>
          <w:szCs w:val="28"/>
        </w:rPr>
      </w:pPr>
    </w:p>
    <w:p w14:paraId="69633E04" w14:textId="77777777" w:rsidR="00441CDF" w:rsidRPr="00BF65FE" w:rsidRDefault="00441CDF" w:rsidP="00441CDF">
      <w:pPr>
        <w:pStyle w:val="Corptext"/>
        <w:spacing w:after="0"/>
        <w:ind w:right="-720"/>
        <w:jc w:val="both"/>
        <w:rPr>
          <w:rFonts w:ascii="Times New Roman" w:hAnsi="Times New Roman" w:cs="Times New Roman"/>
          <w:sz w:val="28"/>
          <w:szCs w:val="28"/>
        </w:rPr>
      </w:pPr>
    </w:p>
    <w:p w14:paraId="1F4F1DB6" w14:textId="77777777" w:rsidR="00441CDF" w:rsidRPr="00BF65FE" w:rsidRDefault="00441CDF" w:rsidP="00441CDF">
      <w:pPr>
        <w:pStyle w:val="Corptext"/>
        <w:spacing w:after="0"/>
        <w:ind w:right="-720"/>
        <w:jc w:val="both"/>
        <w:rPr>
          <w:rFonts w:ascii="Times New Roman" w:hAnsi="Times New Roman" w:cs="Times New Roman"/>
          <w:sz w:val="28"/>
          <w:szCs w:val="28"/>
        </w:rPr>
      </w:pPr>
    </w:p>
    <w:p w14:paraId="39338511" w14:textId="77777777" w:rsidR="00441CDF" w:rsidRPr="00BF65FE" w:rsidRDefault="00441CDF" w:rsidP="00441CDF">
      <w:pPr>
        <w:pStyle w:val="Corptext"/>
        <w:spacing w:after="0"/>
        <w:ind w:right="-720"/>
        <w:jc w:val="both"/>
        <w:rPr>
          <w:rFonts w:ascii="Times New Roman" w:hAnsi="Times New Roman" w:cs="Times New Roman"/>
          <w:sz w:val="28"/>
          <w:szCs w:val="28"/>
        </w:rPr>
      </w:pPr>
    </w:p>
    <w:p w14:paraId="0884AEA0" w14:textId="77777777" w:rsidR="00441CDF" w:rsidRPr="00BF65FE" w:rsidRDefault="00441CDF" w:rsidP="00441CDF">
      <w:pPr>
        <w:ind w:right="-720"/>
        <w:jc w:val="both"/>
        <w:rPr>
          <w:b/>
          <w:sz w:val="28"/>
          <w:szCs w:val="28"/>
        </w:rPr>
      </w:pPr>
      <w:r w:rsidRPr="00BF65FE">
        <w:rPr>
          <w:b/>
          <w:sz w:val="28"/>
          <w:szCs w:val="28"/>
        </w:rPr>
        <w:t xml:space="preserve">     </w:t>
      </w: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w:t>
      </w:r>
      <w:r>
        <w:rPr>
          <w:b/>
          <w:sz w:val="28"/>
          <w:szCs w:val="28"/>
        </w:rPr>
        <w:t xml:space="preserve">  </w:t>
      </w:r>
      <w:r w:rsidRPr="00BF65FE">
        <w:rPr>
          <w:b/>
          <w:sz w:val="28"/>
          <w:szCs w:val="28"/>
        </w:rPr>
        <w:t xml:space="preserve"> P R I M A R</w:t>
      </w:r>
    </w:p>
    <w:p w14:paraId="652BF49C" w14:textId="77777777" w:rsidR="00441CDF" w:rsidRPr="00BF65FE" w:rsidRDefault="00441CDF" w:rsidP="00441CDF">
      <w:pPr>
        <w:ind w:right="-720"/>
        <w:jc w:val="both"/>
        <w:rPr>
          <w:b/>
          <w:sz w:val="28"/>
          <w:szCs w:val="28"/>
        </w:rPr>
      </w:pP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Florin CAZACU</w:t>
      </w:r>
    </w:p>
    <w:p w14:paraId="6253DF42" w14:textId="77777777" w:rsidR="00441CDF" w:rsidRDefault="00441CDF" w:rsidP="00441CDF"/>
    <w:p w14:paraId="46A8D7F8" w14:textId="77777777" w:rsidR="007D6CBF" w:rsidRDefault="007D6CBF"/>
    <w:sectPr w:rsidR="007D6CBF" w:rsidSect="00BF65F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DejaVu Sans Condense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1CDF"/>
    <w:rsid w:val="000655E8"/>
    <w:rsid w:val="00067BDE"/>
    <w:rsid w:val="000E7658"/>
    <w:rsid w:val="000F78C8"/>
    <w:rsid w:val="001F3745"/>
    <w:rsid w:val="004248A8"/>
    <w:rsid w:val="00441CDF"/>
    <w:rsid w:val="005342C5"/>
    <w:rsid w:val="00637F03"/>
    <w:rsid w:val="007D6CBF"/>
    <w:rsid w:val="007F432D"/>
    <w:rsid w:val="0084191B"/>
    <w:rsid w:val="009A55AD"/>
    <w:rsid w:val="00DB368C"/>
    <w:rsid w:val="00E111DF"/>
    <w:rsid w:val="00E80B8D"/>
    <w:rsid w:val="00F36A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0E2F"/>
  <w15:docId w15:val="{73B860F6-5E52-44FF-9D8E-EF4F6D5F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DF"/>
    <w:pPr>
      <w:jc w:val="left"/>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441C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441CDF"/>
    <w:rPr>
      <w:rFonts w:ascii="Times New Roman" w:eastAsia="Times New Roman" w:hAnsi="Times New Roman" w:cs="Times New Roman"/>
      <w:b/>
      <w:bCs/>
      <w:sz w:val="36"/>
      <w:szCs w:val="36"/>
      <w:lang w:eastAsia="ro-RO"/>
    </w:rPr>
  </w:style>
  <w:style w:type="character" w:customStyle="1" w:styleId="CorptextCaracter">
    <w:name w:val="Corp text Caracter"/>
    <w:link w:val="Corptext"/>
    <w:locked/>
    <w:rsid w:val="00441CDF"/>
    <w:rPr>
      <w:sz w:val="24"/>
      <w:szCs w:val="24"/>
      <w:lang w:eastAsia="ro-RO"/>
    </w:rPr>
  </w:style>
  <w:style w:type="paragraph" w:styleId="Corptext">
    <w:name w:val="Body Text"/>
    <w:basedOn w:val="Normal"/>
    <w:link w:val="CorptextCaracter"/>
    <w:rsid w:val="00441CDF"/>
    <w:pPr>
      <w:spacing w:after="120"/>
    </w:pPr>
    <w:rPr>
      <w:rFonts w:asciiTheme="minorHAnsi" w:eastAsiaTheme="minorHAnsi" w:hAnsiTheme="minorHAnsi" w:cstheme="minorBidi"/>
    </w:rPr>
  </w:style>
  <w:style w:type="character" w:customStyle="1" w:styleId="BodyTextChar1">
    <w:name w:val="Body Text Char1"/>
    <w:basedOn w:val="Fontdeparagrafimplicit"/>
    <w:uiPriority w:val="99"/>
    <w:semiHidden/>
    <w:rsid w:val="00441CD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745</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6</cp:revision>
  <cp:lastPrinted>2022-03-16T07:44:00Z</cp:lastPrinted>
  <dcterms:created xsi:type="dcterms:W3CDTF">2022-01-18T11:22:00Z</dcterms:created>
  <dcterms:modified xsi:type="dcterms:W3CDTF">2022-03-23T12:10:00Z</dcterms:modified>
</cp:coreProperties>
</file>