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9A20A8" w:rsidRPr="00A00A86" w14:paraId="626EE2F5" w14:textId="77777777" w:rsidTr="00443BA1">
        <w:trPr>
          <w:trHeight w:val="1388"/>
        </w:trPr>
        <w:tc>
          <w:tcPr>
            <w:tcW w:w="2234" w:type="dxa"/>
          </w:tcPr>
          <w:p w14:paraId="727206EE" w14:textId="77777777" w:rsidR="009A20A8" w:rsidRPr="00A00A86" w:rsidRDefault="009A20A8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5305CBA9" wp14:editId="2062F980">
                  <wp:extent cx="523875" cy="704850"/>
                  <wp:effectExtent l="19050" t="0" r="9525" b="0"/>
                  <wp:docPr id="15" name="Imagine 15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ine 15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1B80CBEE" w14:textId="77777777" w:rsidR="009A20A8" w:rsidRPr="0036292D" w:rsidRDefault="009A20A8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36292D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ROMÂNIA</w:t>
            </w:r>
          </w:p>
          <w:p w14:paraId="371C197E" w14:textId="77777777" w:rsidR="009A20A8" w:rsidRPr="0036292D" w:rsidRDefault="009A20A8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36292D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JUDEȚUL CONSTANȚA</w:t>
            </w:r>
          </w:p>
          <w:p w14:paraId="4C0ABACF" w14:textId="77777777" w:rsidR="009A20A8" w:rsidRPr="00A00A86" w:rsidRDefault="009A20A8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</w:tc>
        <w:tc>
          <w:tcPr>
            <w:tcW w:w="2220" w:type="dxa"/>
          </w:tcPr>
          <w:p w14:paraId="52AD6E57" w14:textId="77777777" w:rsidR="009A20A8" w:rsidRPr="00A00A86" w:rsidRDefault="009A20A8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100A5495" wp14:editId="775B8AA1">
                  <wp:extent cx="533400" cy="704850"/>
                  <wp:effectExtent l="19050" t="0" r="0" b="0"/>
                  <wp:docPr id="16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D6ABFE5" w14:textId="77777777" w:rsidR="00192863" w:rsidRDefault="00192863" w:rsidP="004C4EE6">
      <w:pPr>
        <w:pStyle w:val="NormalWeb"/>
        <w:rPr>
          <w:rFonts w:ascii="Times New Roman" w:hAnsi="Times New Roman"/>
          <w:b/>
          <w:u w:val="single"/>
          <w:lang w:val="ro-RO"/>
        </w:rPr>
      </w:pPr>
    </w:p>
    <w:p w14:paraId="735070F5" w14:textId="2DC27F3D" w:rsidR="00192863" w:rsidRDefault="004C4EE6" w:rsidP="004C4EE6">
      <w:pPr>
        <w:pStyle w:val="NormalWeb"/>
        <w:rPr>
          <w:rFonts w:ascii="Times New Roman" w:hAnsi="Times New Roman"/>
          <w:b/>
          <w:u w:val="single"/>
          <w:lang w:val="ro-RO"/>
        </w:rPr>
      </w:pPr>
      <w:r>
        <w:rPr>
          <w:rFonts w:ascii="Times New Roman" w:hAnsi="Times New Roman"/>
          <w:b/>
          <w:u w:val="single"/>
          <w:lang w:val="ro-RO"/>
        </w:rPr>
        <w:t xml:space="preserve">NR. </w:t>
      </w:r>
      <w:r w:rsidR="00E11308">
        <w:rPr>
          <w:rFonts w:ascii="Times New Roman" w:hAnsi="Times New Roman"/>
          <w:b/>
          <w:u w:val="single"/>
          <w:lang w:val="ro-RO"/>
        </w:rPr>
        <w:t>1424/24.03.2022</w:t>
      </w:r>
    </w:p>
    <w:p w14:paraId="700A4CC1" w14:textId="77777777" w:rsidR="00192863" w:rsidRDefault="00192863" w:rsidP="00192863">
      <w:pPr>
        <w:pStyle w:val="NormalWeb"/>
        <w:spacing w:after="0" w:line="240" w:lineRule="auto"/>
        <w:jc w:val="center"/>
        <w:rPr>
          <w:rFonts w:ascii="Times New Roman" w:hAnsi="Times New Roman"/>
          <w:b/>
          <w:u w:val="single"/>
          <w:lang w:val="ro-RO"/>
        </w:rPr>
      </w:pPr>
      <w:r>
        <w:rPr>
          <w:rFonts w:ascii="Times New Roman" w:hAnsi="Times New Roman"/>
          <w:b/>
          <w:u w:val="single"/>
          <w:lang w:val="ro-RO"/>
        </w:rPr>
        <w:t>REFERAT DE APROBARE</w:t>
      </w:r>
    </w:p>
    <w:p w14:paraId="76AA72E5" w14:textId="77777777" w:rsidR="00192863" w:rsidRPr="00E11308" w:rsidRDefault="00192863" w:rsidP="00E11308">
      <w:pPr>
        <w:pStyle w:val="NormalWeb"/>
        <w:spacing w:after="0" w:line="240" w:lineRule="auto"/>
        <w:jc w:val="center"/>
        <w:rPr>
          <w:rFonts w:ascii="Times New Roman" w:hAnsi="Times New Roman" w:cs="Times New Roman"/>
          <w:b/>
          <w:u w:val="single"/>
          <w:lang w:val="ro-RO"/>
        </w:rPr>
      </w:pPr>
    </w:p>
    <w:p w14:paraId="1DCA7E81" w14:textId="77777777" w:rsidR="00E11308" w:rsidRPr="00E11308" w:rsidRDefault="00E11308" w:rsidP="00E113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 w:themeColor="text1"/>
          <w:sz w:val="24"/>
          <w:szCs w:val="24"/>
          <w:lang w:val="ro-RO"/>
        </w:rPr>
      </w:pPr>
      <w:r w:rsidRPr="00E11308">
        <w:rPr>
          <w:rFonts w:ascii="Times New Roman" w:eastAsiaTheme="minorHAnsi" w:hAnsi="Times New Roman"/>
          <w:color w:val="000000" w:themeColor="text1"/>
          <w:sz w:val="24"/>
          <w:szCs w:val="24"/>
          <w:lang w:val="ro-RO"/>
        </w:rPr>
        <w:t>privind aprobarea cererii de finanţare şi a devizului general pentru obiectivul de investiţii</w:t>
      </w:r>
    </w:p>
    <w:p w14:paraId="7C63D29B" w14:textId="77777777" w:rsidR="00E11308" w:rsidRPr="00E11308" w:rsidRDefault="00E11308" w:rsidP="00E113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 w:themeColor="text1"/>
          <w:sz w:val="24"/>
          <w:szCs w:val="24"/>
          <w:lang w:val="ro-RO"/>
        </w:rPr>
      </w:pPr>
      <w:r w:rsidRPr="00E11308">
        <w:rPr>
          <w:rFonts w:ascii="Times New Roman" w:eastAsiaTheme="minorHAnsi" w:hAnsi="Times New Roman"/>
          <w:color w:val="000000" w:themeColor="text1"/>
          <w:sz w:val="24"/>
          <w:szCs w:val="24"/>
          <w:lang w:val="ro-RO"/>
        </w:rPr>
        <w:t>"Înfiintare rețea inteligentă de distribuție gaze naturale în comunele Crucea, Grădina,</w:t>
      </w:r>
    </w:p>
    <w:p w14:paraId="1C9389E9" w14:textId="77777777" w:rsidR="00E11308" w:rsidRPr="00E11308" w:rsidRDefault="00E11308" w:rsidP="00E113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 w:themeColor="text1"/>
          <w:sz w:val="24"/>
          <w:szCs w:val="24"/>
          <w:lang w:val="ro-RO"/>
        </w:rPr>
      </w:pPr>
      <w:r w:rsidRPr="00E11308">
        <w:rPr>
          <w:rFonts w:ascii="Times New Roman" w:eastAsiaTheme="minorHAnsi" w:hAnsi="Times New Roman"/>
          <w:color w:val="000000" w:themeColor="text1"/>
          <w:sz w:val="24"/>
          <w:szCs w:val="24"/>
          <w:lang w:val="ro-RO"/>
        </w:rPr>
        <w:t>Pantelimon, Târgușor și Vulturu, județul Constanța" pentru finanţarea acestuia în cadrul</w:t>
      </w:r>
    </w:p>
    <w:p w14:paraId="128EF529" w14:textId="1F09F6BB" w:rsidR="00192863" w:rsidRPr="00E11308" w:rsidRDefault="00E11308" w:rsidP="00E11308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11308">
        <w:rPr>
          <w:rFonts w:ascii="Times New Roman" w:eastAsiaTheme="minorHAnsi" w:hAnsi="Times New Roman"/>
          <w:color w:val="000000" w:themeColor="text1"/>
          <w:sz w:val="24"/>
          <w:szCs w:val="24"/>
          <w:lang w:val="ro-RO"/>
        </w:rPr>
        <w:t>Programului Naţional de Investiţii Anghel Saligny</w:t>
      </w:r>
      <w:r w:rsidRPr="00E11308">
        <w:rPr>
          <w:rFonts w:ascii="Times New Roman" w:eastAsiaTheme="minorHAnsi" w:hAnsi="Times New Roman"/>
          <w:color w:val="000000" w:themeColor="text1"/>
          <w:sz w:val="24"/>
          <w:szCs w:val="24"/>
          <w:lang w:val="ro-RO"/>
        </w:rPr>
        <w:t>”</w:t>
      </w:r>
    </w:p>
    <w:p w14:paraId="3C0C05BB" w14:textId="77777777" w:rsidR="00E11308" w:rsidRDefault="00192863" w:rsidP="00E11308">
      <w:pPr>
        <w:pStyle w:val="Bodytext21"/>
        <w:shd w:val="clear" w:color="auto" w:fill="auto"/>
        <w:spacing w:before="120" w:after="120" w:line="276" w:lineRule="auto"/>
        <w:ind w:firstLine="0"/>
        <w:rPr>
          <w:rStyle w:val="Bodytext2"/>
          <w:rFonts w:ascii="Times New Roman" w:hAnsi="Times New Roman" w:cs="Times New Roman"/>
          <w:color w:val="000000"/>
          <w:sz w:val="24"/>
          <w:szCs w:val="24"/>
        </w:rPr>
      </w:pPr>
      <w:r w:rsidRPr="004C4EE6">
        <w:rPr>
          <w:rFonts w:ascii="Times New Roman" w:hAnsi="Times New Roman"/>
          <w:sz w:val="24"/>
          <w:szCs w:val="24"/>
        </w:rPr>
        <w:tab/>
      </w:r>
      <w:r w:rsidR="00E11308"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       </w:t>
      </w:r>
    </w:p>
    <w:p w14:paraId="2A0BF915" w14:textId="5767F37F" w:rsidR="00E11308" w:rsidRPr="00E11308" w:rsidRDefault="00E11308" w:rsidP="00E11308">
      <w:pPr>
        <w:pStyle w:val="Bodytext21"/>
        <w:shd w:val="clear" w:color="auto" w:fill="auto"/>
        <w:spacing w:before="120" w:after="120"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 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Luând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act de:</w:t>
      </w:r>
    </w:p>
    <w:p w14:paraId="285F63B0" w14:textId="1DF9D7E4" w:rsidR="00E11308" w:rsidRPr="00E11308" w:rsidRDefault="00E11308" w:rsidP="00E11308">
      <w:pPr>
        <w:pStyle w:val="Bodytext21"/>
        <w:numPr>
          <w:ilvl w:val="0"/>
          <w:numId w:val="1"/>
        </w:numPr>
        <w:shd w:val="clear" w:color="auto" w:fill="auto"/>
        <w:tabs>
          <w:tab w:val="left" w:pos="363"/>
        </w:tabs>
        <w:spacing w:before="120" w:after="120"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Cererea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finanţare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conform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anexei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nr. </w:t>
      </w:r>
      <w:proofErr w:type="gram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;</w:t>
      </w:r>
      <w:proofErr w:type="gramEnd"/>
    </w:p>
    <w:p w14:paraId="6E800E3B" w14:textId="77777777" w:rsidR="00E11308" w:rsidRPr="00E11308" w:rsidRDefault="00E11308" w:rsidP="00E11308">
      <w:pPr>
        <w:pStyle w:val="Bodytext21"/>
        <w:numPr>
          <w:ilvl w:val="0"/>
          <w:numId w:val="1"/>
        </w:numPr>
        <w:shd w:val="clear" w:color="auto" w:fill="auto"/>
        <w:tabs>
          <w:tab w:val="left" w:pos="373"/>
        </w:tabs>
        <w:spacing w:before="120" w:after="120" w:line="276" w:lineRule="auto"/>
        <w:ind w:left="460" w:hanging="460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Devizul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General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cheltuielile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necesare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realizării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investiţiei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, conform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anexei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nr. </w:t>
      </w:r>
      <w:proofErr w:type="gram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2;</w:t>
      </w:r>
      <w:proofErr w:type="gramEnd"/>
    </w:p>
    <w:p w14:paraId="41AEEF96" w14:textId="77777777" w:rsidR="00E11308" w:rsidRPr="00E11308" w:rsidRDefault="00E11308" w:rsidP="00E11308">
      <w:pPr>
        <w:pStyle w:val="Bodytext21"/>
        <w:shd w:val="clear" w:color="auto" w:fill="auto"/>
        <w:spacing w:before="120" w:after="120" w:line="276" w:lineRule="auto"/>
        <w:ind w:firstLine="780"/>
        <w:rPr>
          <w:rStyle w:val="Bodytext2"/>
          <w:rFonts w:ascii="Times New Roman" w:hAnsi="Times New Roman" w:cs="Times New Roman"/>
          <w:color w:val="000000"/>
          <w:sz w:val="24"/>
          <w:szCs w:val="24"/>
        </w:rPr>
      </w:pPr>
    </w:p>
    <w:p w14:paraId="132B91A7" w14:textId="77777777" w:rsidR="00E11308" w:rsidRDefault="00E11308" w:rsidP="00E11308">
      <w:pPr>
        <w:pStyle w:val="Bodytext21"/>
        <w:shd w:val="clear" w:color="auto" w:fill="auto"/>
        <w:spacing w:before="120" w:after="120" w:line="276" w:lineRule="auto"/>
        <w:ind w:firstLine="780"/>
        <w:rPr>
          <w:rStyle w:val="Bodytext2"/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Hotărârile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Consiliului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local se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iniţiază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, se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elaborează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, se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adoptă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aplică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conformitate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prevederile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Constituţiei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României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O</w:t>
      </w:r>
      <w:r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rdonanței</w:t>
      </w:r>
      <w:proofErr w:type="spellEnd"/>
      <w:r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Urgență</w:t>
      </w:r>
      <w:proofErr w:type="spellEnd"/>
      <w:r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proofErr w:type="gramStart"/>
      <w:r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Guvernului</w:t>
      </w:r>
      <w:proofErr w:type="spellEnd"/>
      <w:r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Nr</w:t>
      </w:r>
      <w:proofErr w:type="gram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. 57/2019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Codul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administrativ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, ale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Legii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nr. 24/2000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normele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tehnică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legislativă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elaborarea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actelor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normative,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republicată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, cu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modificările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completările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ulterioare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, precum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principiile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ordinii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drept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6F2A1499" w14:textId="499C7B1B" w:rsidR="00E11308" w:rsidRPr="00E11308" w:rsidRDefault="00E11308" w:rsidP="00E11308">
      <w:pPr>
        <w:pStyle w:val="Bodytext21"/>
        <w:shd w:val="clear" w:color="auto" w:fill="auto"/>
        <w:spacing w:before="120" w:after="120" w:line="276" w:lineRule="auto"/>
        <w:ind w:firstLine="780"/>
        <w:rPr>
          <w:rFonts w:ascii="Times New Roman" w:hAnsi="Times New Roman" w:cs="Times New Roman"/>
          <w:sz w:val="24"/>
          <w:szCs w:val="24"/>
        </w:rPr>
      </w:pPr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La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iniţierea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elaborarea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proiectelor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hotărâri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va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avea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caracterul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acte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administrative de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autoritate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subordonate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legii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hotărârilor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ordonanţelor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Guvernului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altor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acte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nivel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superior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sau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acelaşi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nivel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, cu care se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află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conexiune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, precum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reglementările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comunitare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.</w:t>
      </w:r>
    </w:p>
    <w:p w14:paraId="3C6519E2" w14:textId="77777777" w:rsidR="00E11308" w:rsidRPr="00E11308" w:rsidRDefault="00E11308" w:rsidP="00E11308">
      <w:pPr>
        <w:pStyle w:val="Bodytext21"/>
        <w:shd w:val="clear" w:color="auto" w:fill="auto"/>
        <w:spacing w:before="120" w:after="120" w:line="276" w:lineRule="auto"/>
        <w:ind w:firstLine="780"/>
        <w:rPr>
          <w:rFonts w:ascii="Times New Roman" w:hAnsi="Times New Roman" w:cs="Times New Roman"/>
          <w:sz w:val="24"/>
          <w:szCs w:val="24"/>
        </w:rPr>
      </w:pP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Reglementările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cuprinse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hotărârile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consiliului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local nu pot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contraveni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unor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prevederi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acte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normative de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nivel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superior,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nici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nu pot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contraveni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principiilor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dispoziţiilor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acestora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.</w:t>
      </w:r>
    </w:p>
    <w:p w14:paraId="0D9EC6F3" w14:textId="77777777" w:rsidR="00E11308" w:rsidRPr="00E11308" w:rsidRDefault="00E11308" w:rsidP="00E11308">
      <w:pPr>
        <w:pStyle w:val="Bodytext21"/>
        <w:shd w:val="clear" w:color="auto" w:fill="auto"/>
        <w:spacing w:before="120" w:after="120" w:line="276" w:lineRule="auto"/>
        <w:ind w:firstLine="780"/>
        <w:rPr>
          <w:rFonts w:ascii="Times New Roman" w:hAnsi="Times New Roman" w:cs="Times New Roman"/>
          <w:sz w:val="24"/>
          <w:szCs w:val="24"/>
        </w:rPr>
      </w:pP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Hotărârile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Consiliului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Local se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adoptă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organizarea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executării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ori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executarea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concret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legilor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celorlalte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acte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normative de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nivel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superior cu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respectarea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termenelor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stabilite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acestea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, precum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propriilor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hotărâri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.</w:t>
      </w:r>
    </w:p>
    <w:p w14:paraId="1F431592" w14:textId="77777777" w:rsidR="00E11308" w:rsidRPr="00E11308" w:rsidRDefault="00E11308" w:rsidP="00E11308">
      <w:pPr>
        <w:pStyle w:val="Bodytext21"/>
        <w:shd w:val="clear" w:color="auto" w:fill="auto"/>
        <w:tabs>
          <w:tab w:val="left" w:pos="6024"/>
        </w:tabs>
        <w:spacing w:before="120" w:after="120" w:line="276" w:lineRule="auto"/>
        <w:ind w:firstLine="0"/>
        <w:rPr>
          <w:rStyle w:val="Bodytext2"/>
          <w:rFonts w:ascii="Times New Roman" w:hAnsi="Times New Roman" w:cs="Times New Roman"/>
          <w:color w:val="000000"/>
          <w:sz w:val="24"/>
          <w:szCs w:val="24"/>
        </w:rPr>
      </w:pPr>
    </w:p>
    <w:p w14:paraId="3A497F36" w14:textId="1AA8A102" w:rsidR="00E11308" w:rsidRPr="00E11308" w:rsidRDefault="00E11308" w:rsidP="00E11308">
      <w:pPr>
        <w:pStyle w:val="Bodytext21"/>
        <w:shd w:val="clear" w:color="auto" w:fill="auto"/>
        <w:spacing w:before="120" w:after="120" w:line="276" w:lineRule="auto"/>
        <w:ind w:firstLine="780"/>
        <w:rPr>
          <w:rFonts w:ascii="Times New Roman" w:hAnsi="Times New Roman" w:cs="Times New Roman"/>
          <w:sz w:val="24"/>
          <w:szCs w:val="24"/>
        </w:rPr>
      </w:pP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Drept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urmare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faţă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cele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menţionate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constatate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mai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sus,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conformitate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prevederile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art. 109, art. 129,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. (1),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. (2) lit a),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(14), art. 196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. (1) lit a),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susţin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lastRenderedPageBreak/>
        <w:t>propun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Consiliului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Local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să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supună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dezbaterii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să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adopte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proiectul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hotărâre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nr. </w:t>
      </w:r>
      <w:r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29/24.03.2022</w:t>
      </w:r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forma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redactată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.</w:t>
      </w:r>
    </w:p>
    <w:p w14:paraId="30A216DB" w14:textId="77777777" w:rsidR="00E11308" w:rsidRPr="00E11308" w:rsidRDefault="00E11308" w:rsidP="00E11308">
      <w:pPr>
        <w:pStyle w:val="Bodytext21"/>
        <w:shd w:val="clear" w:color="auto" w:fill="auto"/>
        <w:spacing w:before="120" w:after="120"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Anexez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prezentul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referat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:</w:t>
      </w:r>
    </w:p>
    <w:p w14:paraId="55539A09" w14:textId="77777777" w:rsidR="00E11308" w:rsidRPr="00E11308" w:rsidRDefault="00E11308" w:rsidP="00E11308">
      <w:pPr>
        <w:pStyle w:val="Bodytext21"/>
        <w:shd w:val="clear" w:color="auto" w:fill="auto"/>
        <w:spacing w:before="120" w:after="120" w:line="276" w:lineRule="auto"/>
        <w:ind w:left="220" w:firstLine="0"/>
        <w:jc w:val="left"/>
        <w:rPr>
          <w:rFonts w:ascii="Times New Roman" w:hAnsi="Times New Roman" w:cs="Times New Roman"/>
          <w:sz w:val="24"/>
          <w:szCs w:val="24"/>
        </w:rPr>
      </w:pPr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1)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Cererea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finanţare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conform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anexei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nr. 1,</w:t>
      </w:r>
    </w:p>
    <w:p w14:paraId="03493A3E" w14:textId="77777777" w:rsidR="00E11308" w:rsidRPr="00E11308" w:rsidRDefault="00E11308" w:rsidP="00E11308">
      <w:pPr>
        <w:pStyle w:val="Bodytext21"/>
        <w:shd w:val="clear" w:color="auto" w:fill="auto"/>
        <w:spacing w:before="120" w:after="120" w:line="276" w:lineRule="auto"/>
        <w:ind w:left="480"/>
        <w:jc w:val="left"/>
        <w:rPr>
          <w:rFonts w:ascii="Times New Roman" w:hAnsi="Times New Roman" w:cs="Times New Roman"/>
          <w:sz w:val="24"/>
          <w:szCs w:val="24"/>
        </w:rPr>
      </w:pPr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   2)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Devizul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General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cheltuielile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necesare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realizării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investiţiei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, conform </w:t>
      </w:r>
      <w:proofErr w:type="spell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anexei</w:t>
      </w:r>
      <w:proofErr w:type="spellEnd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nr. </w:t>
      </w:r>
      <w:proofErr w:type="gramStart"/>
      <w:r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2;</w:t>
      </w:r>
      <w:proofErr w:type="gramEnd"/>
    </w:p>
    <w:p w14:paraId="689B2ADD" w14:textId="77777777" w:rsidR="00E11308" w:rsidRDefault="00E11308" w:rsidP="00E11308">
      <w:pPr>
        <w:pStyle w:val="Heading10"/>
        <w:keepNext/>
        <w:keepLines/>
        <w:shd w:val="clear" w:color="auto" w:fill="auto"/>
        <w:spacing w:before="120" w:after="120" w:line="276" w:lineRule="auto"/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0" w:name="bookmark2"/>
    </w:p>
    <w:p w14:paraId="55AC754D" w14:textId="77777777" w:rsidR="00E11308" w:rsidRDefault="00E11308" w:rsidP="00E11308">
      <w:pPr>
        <w:pStyle w:val="Heading10"/>
        <w:keepNext/>
        <w:keepLines/>
        <w:shd w:val="clear" w:color="auto" w:fill="auto"/>
        <w:spacing w:before="120" w:after="120" w:line="276" w:lineRule="auto"/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5CA56FA" w14:textId="77777777" w:rsidR="00E11308" w:rsidRDefault="00E11308" w:rsidP="00E11308">
      <w:pPr>
        <w:pStyle w:val="Heading10"/>
        <w:keepNext/>
        <w:keepLines/>
        <w:shd w:val="clear" w:color="auto" w:fill="auto"/>
        <w:spacing w:before="120" w:after="120" w:line="276" w:lineRule="auto"/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273CCD4" w14:textId="77777777" w:rsidR="00E11308" w:rsidRDefault="00E11308" w:rsidP="00E11308">
      <w:pPr>
        <w:pStyle w:val="Heading10"/>
        <w:keepNext/>
        <w:keepLines/>
        <w:shd w:val="clear" w:color="auto" w:fill="auto"/>
        <w:spacing w:before="120" w:after="120" w:line="276" w:lineRule="auto"/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B4C1060" w14:textId="6E77BBFD" w:rsidR="00E11308" w:rsidRPr="00E11308" w:rsidRDefault="00E11308" w:rsidP="00E11308">
      <w:pPr>
        <w:pStyle w:val="Heading10"/>
        <w:keepNext/>
        <w:keepLines/>
        <w:shd w:val="clear" w:color="auto" w:fill="auto"/>
        <w:spacing w:before="120" w:after="12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11308"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  <w:t>Iniţiator</w:t>
      </w:r>
      <w:proofErr w:type="spellEnd"/>
      <w:r w:rsidRPr="00E11308"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  <w:t>,</w:t>
      </w:r>
      <w:bookmarkEnd w:id="0"/>
    </w:p>
    <w:p w14:paraId="201D0108" w14:textId="77777777" w:rsidR="00E11308" w:rsidRPr="00E11308" w:rsidRDefault="00E11308" w:rsidP="00E11308">
      <w:pPr>
        <w:pStyle w:val="Heading10"/>
        <w:keepNext/>
        <w:keepLines/>
        <w:shd w:val="clear" w:color="auto" w:fill="auto"/>
        <w:spacing w:before="120" w:after="120" w:line="276" w:lineRule="auto"/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1" w:name="bookmark3"/>
      <w:proofErr w:type="spellStart"/>
      <w:r w:rsidRPr="00E11308"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  <w:t>Primarul</w:t>
      </w:r>
      <w:proofErr w:type="spellEnd"/>
      <w:r w:rsidRPr="00E11308"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11308"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  <w:t>comunei</w:t>
      </w:r>
      <w:proofErr w:type="spellEnd"/>
      <w:r w:rsidRPr="00E11308"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bookmarkEnd w:id="1"/>
      <w:proofErr w:type="spellStart"/>
      <w:r w:rsidRPr="00E11308"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  <w:t>Targusor</w:t>
      </w:r>
      <w:proofErr w:type="spellEnd"/>
    </w:p>
    <w:p w14:paraId="13BD4555" w14:textId="77777777" w:rsidR="00E11308" w:rsidRPr="00E11308" w:rsidRDefault="00E11308" w:rsidP="00E11308">
      <w:pPr>
        <w:pStyle w:val="Heading10"/>
        <w:keepNext/>
        <w:keepLines/>
        <w:shd w:val="clear" w:color="auto" w:fill="auto"/>
        <w:spacing w:before="120" w:after="120" w:line="276" w:lineRule="auto"/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E11308"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  <w:t>Negru</w:t>
      </w:r>
      <w:proofErr w:type="spellEnd"/>
      <w:r w:rsidRPr="00E11308"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Madalina</w:t>
      </w:r>
    </w:p>
    <w:p w14:paraId="65CB6286" w14:textId="6B9F4BD7" w:rsidR="00192863" w:rsidRPr="00E11308" w:rsidRDefault="00192863" w:rsidP="00E11308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</w:rPr>
      </w:pPr>
    </w:p>
    <w:p w14:paraId="7C4CF2E3" w14:textId="77777777" w:rsidR="008E2499" w:rsidRDefault="008E2499"/>
    <w:sectPr w:rsidR="008E2499" w:rsidSect="008E24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FFFFFFFF"/>
    <w:lvl w:ilvl="0">
      <w:start w:val="1"/>
      <w:numFmt w:val="decimal"/>
      <w:lvlText w:val="%1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2863"/>
    <w:rsid w:val="00192863"/>
    <w:rsid w:val="004C4EE6"/>
    <w:rsid w:val="0087620C"/>
    <w:rsid w:val="008E2499"/>
    <w:rsid w:val="009A20A8"/>
    <w:rsid w:val="00E11308"/>
    <w:rsid w:val="00EB4837"/>
    <w:rsid w:val="00F368AA"/>
    <w:rsid w:val="00FD5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0BC4D"/>
  <w15:docId w15:val="{A005D56E-2613-4ED3-BD6F-BE9648303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2863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WebChar">
    <w:name w:val="Normal (Web) Char"/>
    <w:basedOn w:val="DefaultParagraphFont"/>
    <w:link w:val="NormalWeb"/>
    <w:semiHidden/>
    <w:locked/>
    <w:rsid w:val="00192863"/>
    <w:rPr>
      <w:rFonts w:ascii="Calibri" w:eastAsia="Calibri" w:hAnsi="Calibri" w:cs="Calibri"/>
      <w:sz w:val="24"/>
      <w:szCs w:val="24"/>
    </w:rPr>
  </w:style>
  <w:style w:type="paragraph" w:styleId="NormalWeb">
    <w:name w:val="Normal (Web)"/>
    <w:basedOn w:val="Normal"/>
    <w:link w:val="NormalWebChar"/>
    <w:semiHidden/>
    <w:unhideWhenUsed/>
    <w:rsid w:val="00192863"/>
    <w:rPr>
      <w:rFonts w:cs="Calibri"/>
      <w:sz w:val="24"/>
      <w:szCs w:val="24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19286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192863"/>
    <w:rPr>
      <w:rFonts w:ascii="Times New Roman" w:eastAsia="Times New Roman" w:hAnsi="Times New Roman" w:cs="Times New Roman"/>
    </w:rPr>
  </w:style>
  <w:style w:type="paragraph" w:customStyle="1" w:styleId="CharChar">
    <w:name w:val="Char Char"/>
    <w:basedOn w:val="Normal"/>
    <w:semiHidden/>
    <w:rsid w:val="00192863"/>
    <w:pPr>
      <w:suppressAutoHyphens/>
      <w:spacing w:after="0" w:line="240" w:lineRule="auto"/>
    </w:pPr>
    <w:rPr>
      <w:rFonts w:ascii="Times New Roman" w:eastAsia="Times New Roman" w:hAnsi="Times New Roman"/>
      <w:kern w:val="2"/>
      <w:sz w:val="24"/>
      <w:szCs w:val="24"/>
      <w:lang w:val="pl-PL" w:eastAsia="ar-SA"/>
    </w:rPr>
  </w:style>
  <w:style w:type="character" w:customStyle="1" w:styleId="Bodytext2">
    <w:name w:val="Body text (2)_"/>
    <w:basedOn w:val="DefaultParagraphFont"/>
    <w:link w:val="Bodytext21"/>
    <w:uiPriority w:val="99"/>
    <w:locked/>
    <w:rsid w:val="00E11308"/>
    <w:rPr>
      <w:rFonts w:ascii="Trebuchet MS" w:hAnsi="Trebuchet MS" w:cs="Trebuchet MS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E11308"/>
    <w:pPr>
      <w:widowControl w:val="0"/>
      <w:shd w:val="clear" w:color="auto" w:fill="FFFFFF"/>
      <w:spacing w:after="0" w:line="240" w:lineRule="atLeast"/>
      <w:ind w:hanging="480"/>
      <w:jc w:val="both"/>
    </w:pPr>
    <w:rPr>
      <w:rFonts w:ascii="Trebuchet MS" w:eastAsiaTheme="minorHAnsi" w:hAnsi="Trebuchet MS" w:cs="Trebuchet MS"/>
    </w:rPr>
  </w:style>
  <w:style w:type="character" w:customStyle="1" w:styleId="Heading1">
    <w:name w:val="Heading #1_"/>
    <w:basedOn w:val="DefaultParagraphFont"/>
    <w:link w:val="Heading10"/>
    <w:uiPriority w:val="99"/>
    <w:locked/>
    <w:rsid w:val="00E11308"/>
    <w:rPr>
      <w:rFonts w:ascii="Trebuchet MS" w:hAnsi="Trebuchet MS" w:cs="Trebuchet MS"/>
      <w:b/>
      <w:bCs/>
      <w:shd w:val="clear" w:color="auto" w:fill="FFFFFF"/>
    </w:rPr>
  </w:style>
  <w:style w:type="paragraph" w:customStyle="1" w:styleId="Heading10">
    <w:name w:val="Heading #1"/>
    <w:basedOn w:val="Normal"/>
    <w:link w:val="Heading1"/>
    <w:uiPriority w:val="99"/>
    <w:rsid w:val="00E11308"/>
    <w:pPr>
      <w:widowControl w:val="0"/>
      <w:shd w:val="clear" w:color="auto" w:fill="FFFFFF"/>
      <w:spacing w:before="180" w:after="0" w:line="240" w:lineRule="atLeast"/>
      <w:jc w:val="center"/>
      <w:outlineLvl w:val="0"/>
    </w:pPr>
    <w:rPr>
      <w:rFonts w:ascii="Trebuchet MS" w:eastAsiaTheme="minorHAnsi" w:hAnsi="Trebuchet MS" w:cs="Trebuchet MS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99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336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Pc3</cp:lastModifiedBy>
  <cp:revision>9</cp:revision>
  <cp:lastPrinted>2022-03-24T08:46:00Z</cp:lastPrinted>
  <dcterms:created xsi:type="dcterms:W3CDTF">2022-01-17T08:26:00Z</dcterms:created>
  <dcterms:modified xsi:type="dcterms:W3CDTF">2022-03-24T08:47:00Z</dcterms:modified>
</cp:coreProperties>
</file>