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162D" w14:textId="77777777" w:rsidR="005C6DFD" w:rsidRDefault="005C6DFD" w:rsidP="005C6DFD">
      <w:pPr>
        <w:pStyle w:val="Standard"/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B6F82BE" wp14:editId="0FF78719">
            <wp:extent cx="819000" cy="571680"/>
            <wp:effectExtent l="0" t="0" r="150" b="0"/>
            <wp:docPr id="2004487501" name="graphic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000" cy="571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6528A80" w14:textId="77777777" w:rsidR="005C6DFD" w:rsidRDefault="005C6DFD" w:rsidP="005C6DFD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  <w:lang w:eastAsia="ro-RO"/>
        </w:rPr>
        <w:t>ROMÂNIA</w:t>
      </w:r>
    </w:p>
    <w:p w14:paraId="27981549" w14:textId="77777777" w:rsidR="005C6DFD" w:rsidRDefault="005C6DFD" w:rsidP="005C6DFD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J</w:t>
      </w:r>
      <w:r>
        <w:rPr>
          <w:sz w:val="22"/>
          <w:szCs w:val="22"/>
          <w:lang w:eastAsia="ro-RO"/>
        </w:rPr>
        <w:t>UDEȚUL IALOMIȚA</w:t>
      </w:r>
    </w:p>
    <w:p w14:paraId="1075619F" w14:textId="77777777" w:rsidR="005C6DFD" w:rsidRDefault="005C6DFD" w:rsidP="005C6DFD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  <w:lang w:eastAsia="ro-RO"/>
        </w:rPr>
        <w:t>PRIMĂRIA COMUNEI SUDIȚI</w:t>
      </w:r>
    </w:p>
    <w:p w14:paraId="022ECAE9" w14:textId="77777777" w:rsidR="005C6DFD" w:rsidRDefault="005C6DFD" w:rsidP="005C6DFD">
      <w:pPr>
        <w:pStyle w:val="Standard"/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Str</w:t>
      </w:r>
      <w:proofErr w:type="spellEnd"/>
      <w:r>
        <w:rPr>
          <w:sz w:val="22"/>
          <w:szCs w:val="22"/>
          <w:lang w:val="fr-FR"/>
        </w:rPr>
        <w:t xml:space="preserve">. </w:t>
      </w:r>
      <w:proofErr w:type="spellStart"/>
      <w:r>
        <w:rPr>
          <w:sz w:val="22"/>
          <w:szCs w:val="22"/>
          <w:lang w:val="fr-FR"/>
        </w:rPr>
        <w:t>Sf</w:t>
      </w:r>
      <w:proofErr w:type="spellEnd"/>
      <w:r>
        <w:rPr>
          <w:sz w:val="22"/>
          <w:szCs w:val="22"/>
          <w:lang w:val="fr-FR"/>
        </w:rPr>
        <w:t xml:space="preserve">. Pantelimon nr. 39, </w:t>
      </w:r>
      <w:proofErr w:type="gramStart"/>
      <w:r>
        <w:rPr>
          <w:sz w:val="22"/>
          <w:szCs w:val="22"/>
          <w:lang w:val="fr-FR"/>
        </w:rPr>
        <w:t>e-mail</w:t>
      </w:r>
      <w:proofErr w:type="gramEnd"/>
      <w:r>
        <w:rPr>
          <w:sz w:val="22"/>
          <w:szCs w:val="22"/>
          <w:lang w:val="fr-FR"/>
        </w:rPr>
        <w:t xml:space="preserve"> : </w:t>
      </w:r>
      <w:hyperlink r:id="rId5" w:history="1">
        <w:r>
          <w:t>primariasuditi@yahoo.com</w:t>
        </w:r>
      </w:hyperlink>
      <w:r>
        <w:rPr>
          <w:sz w:val="22"/>
          <w:szCs w:val="22"/>
          <w:lang w:val="fr-FR"/>
        </w:rPr>
        <w:t>, Tel./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fr-FR"/>
        </w:rPr>
        <w:t>0343103946</w:t>
      </w:r>
    </w:p>
    <w:p w14:paraId="582AFE52" w14:textId="700A35E2" w:rsidR="005C6DFD" w:rsidRDefault="005C6DFD" w:rsidP="005C6DFD">
      <w:pPr>
        <w:pStyle w:val="Standard"/>
        <w:jc w:val="both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color w:val="FF3333"/>
          <w:sz w:val="22"/>
          <w:szCs w:val="22"/>
          <w:lang w:val="fr-FR"/>
        </w:rPr>
        <w:tab/>
        <w:t xml:space="preserve">                                                       </w:t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Nr.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4304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 xml:space="preserve"> 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25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.06.2025</w:t>
      </w:r>
    </w:p>
    <w:p w14:paraId="046B7A0B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2A35B1D8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68F467A2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0338AC97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3041BE33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  <w:t xml:space="preserve">          REFERAT DE APROBARE</w:t>
      </w:r>
    </w:p>
    <w:p w14:paraId="652A7DD9" w14:textId="77777777" w:rsidR="005C6DFD" w:rsidRDefault="005C6DFD" w:rsidP="005C6DFD">
      <w:pPr>
        <w:pStyle w:val="Standard"/>
        <w:jc w:val="center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proofErr w:type="gramStart"/>
      <w:r>
        <w:rPr>
          <w:rFonts w:cs="Times New Roman"/>
          <w:b/>
          <w:bCs/>
          <w:color w:val="000000"/>
          <w:sz w:val="22"/>
          <w:szCs w:val="22"/>
          <w:lang w:val="fr-FR"/>
        </w:rPr>
        <w:t>la</w:t>
      </w:r>
      <w:proofErr w:type="gramEnd"/>
      <w:r>
        <w:rPr>
          <w:rFonts w:cs="Times New Roman"/>
          <w:b/>
          <w:bCs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2"/>
          <w:szCs w:val="22"/>
          <w:lang w:val="fr-FR"/>
        </w:rPr>
        <w:t>proiectul</w:t>
      </w:r>
      <w:proofErr w:type="spellEnd"/>
      <w:r>
        <w:rPr>
          <w:rFonts w:cs="Times New Roman"/>
          <w:b/>
          <w:bCs/>
          <w:color w:val="000000"/>
          <w:sz w:val="22"/>
          <w:szCs w:val="22"/>
          <w:lang w:val="fr-FR"/>
        </w:rPr>
        <w:t xml:space="preserve"> de </w:t>
      </w:r>
      <w:proofErr w:type="spellStart"/>
      <w:r>
        <w:rPr>
          <w:rFonts w:cs="Times New Roman"/>
          <w:b/>
          <w:bCs/>
          <w:color w:val="000000"/>
          <w:sz w:val="22"/>
          <w:szCs w:val="22"/>
          <w:lang w:val="fr-FR"/>
        </w:rPr>
        <w:t>hotărâre</w:t>
      </w:r>
      <w:proofErr w:type="spellEnd"/>
      <w:r>
        <w:rPr>
          <w:rFonts w:cs="Times New Roman"/>
          <w:b/>
          <w:bCs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privind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stabilirea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salariilor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de </w:t>
      </w:r>
      <w:proofErr w:type="spellStart"/>
      <w:r>
        <w:rPr>
          <w:rFonts w:cs="Times New Roman"/>
          <w:b/>
          <w:bCs/>
          <w:color w:val="000000"/>
          <w:lang w:val="fr-FR"/>
        </w:rPr>
        <w:t>bază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pentru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personalul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contractual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din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cadrul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aparatului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de </w:t>
      </w:r>
      <w:proofErr w:type="spellStart"/>
      <w:r>
        <w:rPr>
          <w:rFonts w:cs="Times New Roman"/>
          <w:b/>
          <w:bCs/>
          <w:color w:val="000000"/>
          <w:lang w:val="fr-FR"/>
        </w:rPr>
        <w:t>specialitate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al </w:t>
      </w:r>
      <w:proofErr w:type="spellStart"/>
      <w:r>
        <w:rPr>
          <w:rFonts w:cs="Times New Roman"/>
          <w:b/>
          <w:bCs/>
          <w:color w:val="000000"/>
          <w:lang w:val="fr-FR"/>
        </w:rPr>
        <w:t>Primarului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comunei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Sudiți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, </w:t>
      </w:r>
      <w:proofErr w:type="gramStart"/>
      <w:r>
        <w:rPr>
          <w:rFonts w:cs="Times New Roman"/>
          <w:b/>
          <w:bCs/>
          <w:color w:val="000000"/>
          <w:lang w:val="fr-FR"/>
        </w:rPr>
        <w:t>ca</w:t>
      </w:r>
      <w:proofErr w:type="gram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urmare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a </w:t>
      </w:r>
      <w:proofErr w:type="spellStart"/>
      <w:r>
        <w:rPr>
          <w:rFonts w:cs="Times New Roman"/>
          <w:b/>
          <w:bCs/>
          <w:color w:val="000000"/>
          <w:lang w:val="fr-FR"/>
        </w:rPr>
        <w:t>majorării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salariului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minim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brut </w:t>
      </w:r>
      <w:proofErr w:type="spellStart"/>
      <w:r>
        <w:rPr>
          <w:rFonts w:cs="Times New Roman"/>
          <w:b/>
          <w:bCs/>
          <w:color w:val="000000"/>
          <w:lang w:val="fr-FR"/>
        </w:rPr>
        <w:t>pe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țară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garantat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în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plată</w:t>
      </w:r>
      <w:proofErr w:type="spellEnd"/>
    </w:p>
    <w:p w14:paraId="2A2ADE14" w14:textId="77777777" w:rsidR="005C6DFD" w:rsidRDefault="005C6DFD" w:rsidP="005C6DFD">
      <w:pPr>
        <w:pStyle w:val="Standard"/>
        <w:jc w:val="center"/>
        <w:rPr>
          <w:rFonts w:cs="Times New Roman"/>
          <w:b/>
          <w:bCs/>
          <w:color w:val="000000"/>
          <w:lang w:val="fr-FR"/>
        </w:rPr>
      </w:pPr>
    </w:p>
    <w:p w14:paraId="49965C7D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2866FC3B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  <w:r>
        <w:rPr>
          <w:rFonts w:cs="Times New Roman"/>
          <w:b/>
          <w:bCs/>
          <w:color w:val="000000"/>
          <w:lang w:val="fr-FR"/>
        </w:rPr>
        <w:tab/>
      </w:r>
    </w:p>
    <w:p w14:paraId="11E72E97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6CF31172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43F14444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Având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vedere</w:t>
      </w:r>
      <w:proofErr w:type="spellEnd"/>
      <w:r>
        <w:rPr>
          <w:rFonts w:cs="Times New Roman"/>
          <w:color w:val="000000"/>
          <w:lang w:val="fr-FR"/>
        </w:rPr>
        <w:t xml:space="preserve"> art.11 </w:t>
      </w:r>
      <w:proofErr w:type="spellStart"/>
      <w:proofErr w:type="gramStart"/>
      <w:r>
        <w:rPr>
          <w:rFonts w:cs="Times New Roman"/>
          <w:color w:val="000000"/>
          <w:lang w:val="fr-FR"/>
        </w:rPr>
        <w:t>alin</w:t>
      </w:r>
      <w:proofErr w:type="spellEnd"/>
      <w:r>
        <w:rPr>
          <w:rFonts w:cs="Times New Roman"/>
          <w:color w:val="000000"/>
          <w:lang w:val="fr-FR"/>
        </w:rPr>
        <w:t>(</w:t>
      </w:r>
      <w:proofErr w:type="gramEnd"/>
      <w:r>
        <w:rPr>
          <w:rFonts w:cs="Times New Roman"/>
          <w:color w:val="000000"/>
          <w:lang w:val="fr-FR"/>
        </w:rPr>
        <w:t xml:space="preserve">1)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proofErr w:type="gramStart"/>
      <w:r>
        <w:rPr>
          <w:rFonts w:cs="Times New Roman"/>
          <w:color w:val="000000"/>
          <w:lang w:val="fr-FR"/>
        </w:rPr>
        <w:t>alin</w:t>
      </w:r>
      <w:proofErr w:type="spellEnd"/>
      <w:r>
        <w:rPr>
          <w:rFonts w:cs="Times New Roman"/>
          <w:color w:val="000000"/>
          <w:lang w:val="fr-FR"/>
        </w:rPr>
        <w:t>(</w:t>
      </w:r>
      <w:proofErr w:type="gramEnd"/>
      <w:r>
        <w:rPr>
          <w:rFonts w:cs="Times New Roman"/>
          <w:color w:val="000000"/>
          <w:lang w:val="fr-FR"/>
        </w:rPr>
        <w:t xml:space="preserve">2)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Legea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cadru</w:t>
      </w:r>
      <w:proofErr w:type="spellEnd"/>
      <w:r>
        <w:rPr>
          <w:rFonts w:cs="Times New Roman"/>
          <w:color w:val="000000"/>
          <w:lang w:val="fr-FR"/>
        </w:rPr>
        <w:t xml:space="preserve"> 153/2017 </w:t>
      </w:r>
      <w:proofErr w:type="spellStart"/>
      <w:r>
        <w:rPr>
          <w:rFonts w:cs="Times New Roman"/>
          <w:color w:val="000000"/>
          <w:lang w:val="fr-FR"/>
        </w:rPr>
        <w:t>privind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salarizarea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personalului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plătit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fonduri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publice</w:t>
      </w:r>
      <w:proofErr w:type="spellEnd"/>
      <w:r>
        <w:rPr>
          <w:rFonts w:cs="Times New Roman"/>
          <w:color w:val="000000"/>
          <w:lang w:val="fr-FR"/>
        </w:rPr>
        <w:t xml:space="preserve"> care </w:t>
      </w:r>
      <w:proofErr w:type="spellStart"/>
      <w:r>
        <w:rPr>
          <w:rFonts w:cs="Times New Roman"/>
          <w:color w:val="000000"/>
          <w:lang w:val="fr-FR"/>
        </w:rPr>
        <w:t>prevede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autoritățile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administrației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publice</w:t>
      </w:r>
      <w:proofErr w:type="spellEnd"/>
      <w:r>
        <w:rPr>
          <w:rFonts w:cs="Times New Roman"/>
          <w:color w:val="000000"/>
          <w:lang w:val="fr-FR"/>
        </w:rPr>
        <w:t xml:space="preserve"> locale </w:t>
      </w:r>
      <w:proofErr w:type="spellStart"/>
      <w:r>
        <w:rPr>
          <w:rFonts w:cs="Times New Roman"/>
          <w:color w:val="000000"/>
          <w:lang w:val="fr-FR"/>
        </w:rPr>
        <w:t>stabilesc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salariile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funcționarii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limitele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stabilite</w:t>
      </w:r>
      <w:proofErr w:type="spellEnd"/>
      <w:r>
        <w:rPr>
          <w:rFonts w:cs="Times New Roman"/>
          <w:color w:val="000000"/>
          <w:lang w:val="fr-FR"/>
        </w:rPr>
        <w:t xml:space="preserve"> prin lege.</w:t>
      </w:r>
    </w:p>
    <w:p w14:paraId="19D4B64D" w14:textId="42C2B79A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  <w:t>HG nr.1</w:t>
      </w:r>
      <w:r>
        <w:rPr>
          <w:rFonts w:cs="Times New Roman"/>
          <w:color w:val="000000"/>
          <w:lang w:val="fr-FR"/>
        </w:rPr>
        <w:t>46</w:t>
      </w:r>
      <w:r>
        <w:rPr>
          <w:rFonts w:cs="Times New Roman"/>
          <w:color w:val="000000"/>
          <w:lang w:val="fr-FR"/>
        </w:rPr>
        <w:t>/202</w:t>
      </w:r>
      <w:r>
        <w:rPr>
          <w:rFonts w:cs="Times New Roman"/>
          <w:color w:val="000000"/>
          <w:lang w:val="fr-FR"/>
        </w:rPr>
        <w:t>6</w:t>
      </w:r>
      <w:r>
        <w:rPr>
          <w:rFonts w:cs="Times New Roman"/>
          <w:color w:val="000000"/>
          <w:lang w:val="fr-FR"/>
        </w:rPr>
        <w:t xml:space="preserve"> p</w:t>
      </w:r>
      <w:proofErr w:type="spellStart"/>
      <w:r>
        <w:rPr>
          <w:rFonts w:cs="Times New Roman"/>
          <w:color w:val="000000"/>
          <w:lang w:val="fr-FR"/>
        </w:rPr>
        <w:t>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salariului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minim</w:t>
      </w:r>
      <w:proofErr w:type="spellEnd"/>
      <w:r>
        <w:rPr>
          <w:rFonts w:cs="Times New Roman"/>
          <w:color w:val="000000"/>
          <w:lang w:val="fr-FR"/>
        </w:rPr>
        <w:t xml:space="preserve"> brut </w:t>
      </w:r>
      <w:proofErr w:type="spellStart"/>
      <w:r>
        <w:rPr>
          <w:rFonts w:cs="Times New Roman"/>
          <w:color w:val="000000"/>
          <w:lang w:val="fr-FR"/>
        </w:rPr>
        <w:t>pe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țară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garantat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plată</w:t>
      </w:r>
      <w:proofErr w:type="spellEnd"/>
      <w:r>
        <w:rPr>
          <w:rFonts w:cs="Times New Roman"/>
          <w:color w:val="000000"/>
          <w:lang w:val="fr-FR"/>
        </w:rPr>
        <w:t xml:space="preserve">, care </w:t>
      </w:r>
      <w:proofErr w:type="spellStart"/>
      <w:r>
        <w:rPr>
          <w:rFonts w:cs="Times New Roman"/>
          <w:color w:val="000000"/>
          <w:lang w:val="fr-FR"/>
        </w:rPr>
        <w:t>prevede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că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începând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01.0</w:t>
      </w:r>
      <w:r>
        <w:rPr>
          <w:rFonts w:cs="Times New Roman"/>
          <w:color w:val="000000"/>
          <w:lang w:val="fr-FR"/>
        </w:rPr>
        <w:t>7</w:t>
      </w:r>
      <w:r>
        <w:rPr>
          <w:rFonts w:cs="Times New Roman"/>
          <w:color w:val="000000"/>
          <w:lang w:val="fr-FR"/>
        </w:rPr>
        <w:t>.202</w:t>
      </w:r>
      <w:r>
        <w:rPr>
          <w:rFonts w:cs="Times New Roman"/>
          <w:color w:val="000000"/>
          <w:lang w:val="fr-FR"/>
        </w:rPr>
        <w:t>6</w:t>
      </w:r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salariul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minim</w:t>
      </w:r>
      <w:proofErr w:type="spellEnd"/>
      <w:r>
        <w:rPr>
          <w:rFonts w:cs="Times New Roman"/>
          <w:color w:val="000000"/>
          <w:lang w:val="fr-FR"/>
        </w:rPr>
        <w:t xml:space="preserve"> brut </w:t>
      </w:r>
      <w:proofErr w:type="spellStart"/>
      <w:r>
        <w:rPr>
          <w:rFonts w:cs="Times New Roman"/>
          <w:color w:val="000000"/>
          <w:lang w:val="fr-FR"/>
        </w:rPr>
        <w:t>pe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tară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este</w:t>
      </w:r>
      <w:proofErr w:type="spellEnd"/>
      <w:r>
        <w:rPr>
          <w:rFonts w:cs="Times New Roman"/>
          <w:color w:val="000000"/>
          <w:lang w:val="fr-FR"/>
        </w:rPr>
        <w:t xml:space="preserve"> de 4</w:t>
      </w:r>
      <w:r>
        <w:rPr>
          <w:rFonts w:cs="Times New Roman"/>
          <w:color w:val="000000"/>
          <w:lang w:val="fr-FR"/>
        </w:rPr>
        <w:t>325</w:t>
      </w:r>
      <w:r>
        <w:rPr>
          <w:rFonts w:cs="Times New Roman"/>
          <w:color w:val="000000"/>
          <w:lang w:val="fr-FR"/>
        </w:rPr>
        <w:t xml:space="preserve"> lei.</w:t>
      </w:r>
    </w:p>
    <w:p w14:paraId="10627A66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  <w:t xml:space="preserve">Art. 129 </w:t>
      </w:r>
      <w:proofErr w:type="spellStart"/>
      <w:proofErr w:type="gramStart"/>
      <w:r>
        <w:rPr>
          <w:rFonts w:cs="Times New Roman"/>
          <w:color w:val="000000"/>
          <w:lang w:val="fr-FR"/>
        </w:rPr>
        <w:t>alin</w:t>
      </w:r>
      <w:proofErr w:type="spellEnd"/>
      <w:r>
        <w:rPr>
          <w:rFonts w:cs="Times New Roman"/>
          <w:color w:val="000000"/>
          <w:lang w:val="fr-FR"/>
        </w:rPr>
        <w:t>(</w:t>
      </w:r>
      <w:proofErr w:type="gramEnd"/>
      <w:r>
        <w:rPr>
          <w:rFonts w:cs="Times New Roman"/>
          <w:color w:val="000000"/>
          <w:lang w:val="fr-FR"/>
        </w:rPr>
        <w:t xml:space="preserve">2)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art.139(3), </w:t>
      </w:r>
      <w:proofErr w:type="spellStart"/>
      <w:proofErr w:type="gramStart"/>
      <w:r>
        <w:rPr>
          <w:rFonts w:cs="Times New Roman"/>
          <w:color w:val="000000"/>
          <w:lang w:val="fr-FR"/>
        </w:rPr>
        <w:t>lit.g</w:t>
      </w:r>
      <w:proofErr w:type="spellEnd"/>
      <w:proofErr w:type="gram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OUG nr.57/2019 </w:t>
      </w:r>
      <w:proofErr w:type="spellStart"/>
      <w:r>
        <w:rPr>
          <w:rFonts w:cs="Times New Roman"/>
          <w:color w:val="000000"/>
          <w:lang w:val="fr-FR"/>
        </w:rPr>
        <w:t>privind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Codul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administrativ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modificările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completările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ulterioare</w:t>
      </w:r>
      <w:proofErr w:type="spellEnd"/>
      <w:r>
        <w:rPr>
          <w:rFonts w:cs="Times New Roman"/>
          <w:color w:val="000000"/>
          <w:lang w:val="fr-FR"/>
        </w:rPr>
        <w:t xml:space="preserve">, care </w:t>
      </w:r>
      <w:proofErr w:type="spellStart"/>
      <w:r>
        <w:rPr>
          <w:rFonts w:cs="Times New Roman"/>
          <w:color w:val="000000"/>
          <w:lang w:val="fr-FR"/>
        </w:rPr>
        <w:t>reglementează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atribuțiile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Consiliului</w:t>
      </w:r>
      <w:proofErr w:type="spellEnd"/>
      <w:r>
        <w:rPr>
          <w:rFonts w:cs="Times New Roman"/>
          <w:color w:val="000000"/>
          <w:lang w:val="fr-FR"/>
        </w:rPr>
        <w:t xml:space="preserve"> local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funcționarii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2CFE470A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Conform</w:t>
      </w:r>
      <w:proofErr w:type="spellEnd"/>
      <w:r>
        <w:rPr>
          <w:rFonts w:cs="Times New Roman"/>
          <w:color w:val="000000"/>
          <w:lang w:val="fr-FR"/>
        </w:rPr>
        <w:t xml:space="preserve"> HCL nr.39/31.07.2024 de </w:t>
      </w:r>
      <w:proofErr w:type="spellStart"/>
      <w:r>
        <w:rPr>
          <w:rFonts w:cs="Times New Roman"/>
          <w:color w:val="000000"/>
          <w:lang w:val="fr-FR"/>
        </w:rPr>
        <w:t>modificare</w:t>
      </w:r>
      <w:proofErr w:type="spellEnd"/>
      <w:r>
        <w:rPr>
          <w:rFonts w:cs="Times New Roman"/>
          <w:color w:val="000000"/>
          <w:lang w:val="fr-FR"/>
        </w:rPr>
        <w:t xml:space="preserve"> a </w:t>
      </w:r>
      <w:proofErr w:type="spellStart"/>
      <w:r>
        <w:rPr>
          <w:rFonts w:cs="Times New Roman"/>
          <w:color w:val="000000"/>
          <w:lang w:val="fr-FR"/>
        </w:rPr>
        <w:t>anexei</w:t>
      </w:r>
      <w:proofErr w:type="spellEnd"/>
      <w:r>
        <w:rPr>
          <w:rFonts w:cs="Times New Roman"/>
          <w:color w:val="000000"/>
          <w:lang w:val="fr-FR"/>
        </w:rPr>
        <w:t xml:space="preserve"> la HCL nr.32/27.06.2024 </w:t>
      </w:r>
      <w:proofErr w:type="spellStart"/>
      <w:r>
        <w:rPr>
          <w:rFonts w:cs="Times New Roman"/>
          <w:color w:val="000000"/>
          <w:lang w:val="fr-FR"/>
        </w:rPr>
        <w:t>pricind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funcționarii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familia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ocupațională</w:t>
      </w:r>
      <w:proofErr w:type="spellEnd"/>
      <w:r>
        <w:rPr>
          <w:rFonts w:cs="Times New Roman"/>
          <w:color w:val="000000"/>
          <w:lang w:val="fr-FR"/>
        </w:rPr>
        <w:t xml:space="preserve"> ”</w:t>
      </w:r>
      <w:proofErr w:type="spellStart"/>
      <w:r>
        <w:rPr>
          <w:rFonts w:cs="Times New Roman"/>
          <w:color w:val="000000"/>
          <w:lang w:val="fr-FR"/>
        </w:rPr>
        <w:t>Administrație</w:t>
      </w:r>
      <w:proofErr w:type="spellEnd"/>
      <w:r>
        <w:rPr>
          <w:rFonts w:cs="Times New Roman"/>
          <w:color w:val="000000"/>
          <w:lang w:val="fr-FR"/>
        </w:rPr>
        <w:t xml:space="preserve">”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cadrul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Primăriei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comunei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Sudiți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salariile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anumite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contractuale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trebuie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actualizate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conformitate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legislația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vigoare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31F81603" w14:textId="6FEEDE96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Salariul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minim</w:t>
      </w:r>
      <w:proofErr w:type="spellEnd"/>
      <w:r>
        <w:rPr>
          <w:rFonts w:cs="Times New Roman"/>
          <w:color w:val="000000"/>
          <w:lang w:val="fr-FR"/>
        </w:rPr>
        <w:t xml:space="preserve"> brut </w:t>
      </w:r>
      <w:proofErr w:type="spellStart"/>
      <w:r>
        <w:rPr>
          <w:rFonts w:cs="Times New Roman"/>
          <w:color w:val="000000"/>
          <w:lang w:val="fr-FR"/>
        </w:rPr>
        <w:t>pe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țară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garantat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plată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r>
        <w:rPr>
          <w:rFonts w:cs="Times New Roman"/>
          <w:color w:val="000000"/>
          <w:lang w:val="fr-FR"/>
        </w:rPr>
        <w:t>v</w:t>
      </w:r>
      <w:r>
        <w:rPr>
          <w:rFonts w:cs="Times New Roman"/>
          <w:color w:val="000000"/>
          <w:lang w:val="fr-FR"/>
        </w:rPr>
        <w:t xml:space="preserve">a </w:t>
      </w:r>
      <w:proofErr w:type="spellStart"/>
      <w:r>
        <w:rPr>
          <w:rFonts w:cs="Times New Roman"/>
          <w:color w:val="000000"/>
          <w:lang w:val="fr-FR"/>
        </w:rPr>
        <w:t>cres</w:t>
      </w:r>
      <w:r>
        <w:rPr>
          <w:rFonts w:cs="Times New Roman"/>
          <w:color w:val="000000"/>
          <w:lang w:val="fr-FR"/>
        </w:rPr>
        <w:t>te</w:t>
      </w:r>
      <w:proofErr w:type="spellEnd"/>
      <w:r>
        <w:rPr>
          <w:rFonts w:cs="Times New Roman"/>
          <w:color w:val="000000"/>
          <w:lang w:val="fr-FR"/>
        </w:rPr>
        <w:t xml:space="preserve"> de la 1 </w:t>
      </w:r>
      <w:proofErr w:type="spellStart"/>
      <w:r>
        <w:rPr>
          <w:rFonts w:cs="Times New Roman"/>
          <w:color w:val="000000"/>
          <w:lang w:val="fr-FR"/>
        </w:rPr>
        <w:t>iulie</w:t>
      </w:r>
      <w:proofErr w:type="spellEnd"/>
      <w:r>
        <w:rPr>
          <w:rFonts w:cs="Times New Roman"/>
          <w:color w:val="000000"/>
          <w:lang w:val="fr-FR"/>
        </w:rPr>
        <w:t xml:space="preserve"> 202</w:t>
      </w:r>
      <w:r>
        <w:rPr>
          <w:rFonts w:cs="Times New Roman"/>
          <w:color w:val="000000"/>
          <w:lang w:val="fr-FR"/>
        </w:rPr>
        <w:t>6</w:t>
      </w:r>
      <w:r>
        <w:rPr>
          <w:rFonts w:cs="Times New Roman"/>
          <w:color w:val="000000"/>
          <w:lang w:val="fr-FR"/>
        </w:rPr>
        <w:t xml:space="preserve"> la 4</w:t>
      </w:r>
      <w:r>
        <w:rPr>
          <w:rFonts w:cs="Times New Roman"/>
          <w:color w:val="000000"/>
          <w:lang w:val="fr-FR"/>
        </w:rPr>
        <w:t>325</w:t>
      </w:r>
      <w:r>
        <w:rPr>
          <w:rFonts w:cs="Times New Roman"/>
          <w:color w:val="000000"/>
          <w:lang w:val="fr-FR"/>
        </w:rPr>
        <w:t xml:space="preserve"> lei, </w:t>
      </w:r>
      <w:proofErr w:type="spellStart"/>
      <w:r>
        <w:rPr>
          <w:rFonts w:cs="Times New Roman"/>
          <w:color w:val="000000"/>
          <w:lang w:val="fr-FR"/>
        </w:rPr>
        <w:t>iar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ajustarea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este </w:t>
      </w:r>
      <w:proofErr w:type="spellStart"/>
      <w:r>
        <w:rPr>
          <w:rFonts w:cs="Times New Roman"/>
          <w:color w:val="000000"/>
          <w:lang w:val="fr-FR"/>
        </w:rPr>
        <w:t>necesară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a </w:t>
      </w:r>
      <w:proofErr w:type="spellStart"/>
      <w:r>
        <w:rPr>
          <w:rFonts w:cs="Times New Roman"/>
          <w:color w:val="000000"/>
          <w:lang w:val="fr-FR"/>
        </w:rPr>
        <w:t>asigura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conformitatea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acest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prag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a respecta </w:t>
      </w:r>
      <w:proofErr w:type="spellStart"/>
      <w:r>
        <w:rPr>
          <w:rFonts w:cs="Times New Roman"/>
          <w:color w:val="000000"/>
          <w:lang w:val="fr-FR"/>
        </w:rPr>
        <w:t>principiul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echității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salarizării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cadrul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personalului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15714097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Având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vedere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cele</w:t>
      </w:r>
      <w:proofErr w:type="spellEnd"/>
      <w:r>
        <w:rPr>
          <w:rFonts w:cs="Times New Roman"/>
          <w:color w:val="000000"/>
          <w:lang w:val="fr-FR"/>
        </w:rPr>
        <w:t xml:space="preserve"> mai sus </w:t>
      </w:r>
      <w:proofErr w:type="spellStart"/>
      <w:r>
        <w:rPr>
          <w:rFonts w:cs="Times New Roman"/>
          <w:color w:val="000000"/>
          <w:lang w:val="fr-FR"/>
        </w:rPr>
        <w:t>prezentate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supun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spre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analiză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aprobare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Consiliului</w:t>
      </w:r>
      <w:proofErr w:type="spellEnd"/>
      <w:r>
        <w:rPr>
          <w:rFonts w:cs="Times New Roman"/>
          <w:color w:val="000000"/>
          <w:lang w:val="fr-FR"/>
        </w:rPr>
        <w:t xml:space="preserve"> Local </w:t>
      </w:r>
      <w:proofErr w:type="spellStart"/>
      <w:r>
        <w:rPr>
          <w:rFonts w:cs="Times New Roman"/>
          <w:color w:val="000000"/>
          <w:lang w:val="fr-FR"/>
        </w:rPr>
        <w:t>prezentul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proiect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hotărâre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forma </w:t>
      </w:r>
      <w:proofErr w:type="spellStart"/>
      <w:r>
        <w:rPr>
          <w:rFonts w:cs="Times New Roman"/>
          <w:color w:val="000000"/>
          <w:lang w:val="fr-FR"/>
        </w:rPr>
        <w:t>propusă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34C7AFFB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</w:p>
    <w:p w14:paraId="6BB702D4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</w:p>
    <w:p w14:paraId="66F46644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</w:p>
    <w:p w14:paraId="4904243B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</w:p>
    <w:p w14:paraId="3EEEC9FE" w14:textId="77777777" w:rsidR="005C6DFD" w:rsidRDefault="005C6DFD" w:rsidP="005C6DFD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>PRIMAR,</w:t>
      </w:r>
    </w:p>
    <w:p w14:paraId="69C7F7F4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  <w:t xml:space="preserve">     ȘINCAN VASILE</w:t>
      </w:r>
    </w:p>
    <w:p w14:paraId="37802DF3" w14:textId="77777777" w:rsidR="005C6DFD" w:rsidRDefault="005C6DFD" w:rsidP="005C6DFD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212ACB23" w14:textId="77777777" w:rsidR="008A4C77" w:rsidRDefault="008A4C77"/>
    <w:sectPr w:rsidR="008A4C77" w:rsidSect="005C6DFD">
      <w:pgSz w:w="11906" w:h="16838"/>
      <w:pgMar w:top="39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77"/>
    <w:rsid w:val="005C6DFD"/>
    <w:rsid w:val="008A4C77"/>
    <w:rsid w:val="008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EB75"/>
  <w15:chartTrackingRefBased/>
  <w15:docId w15:val="{683786CA-CE8C-40E5-B67A-56856415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C7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C6D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suditi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Bujoreanu</dc:creator>
  <cp:keywords/>
  <dc:description/>
  <cp:lastModifiedBy>Madalina Bujoreanu</cp:lastModifiedBy>
  <cp:revision>2</cp:revision>
  <dcterms:created xsi:type="dcterms:W3CDTF">2026-06-30T09:51:00Z</dcterms:created>
  <dcterms:modified xsi:type="dcterms:W3CDTF">2026-06-30T09:56:00Z</dcterms:modified>
</cp:coreProperties>
</file>