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3E3EB" w14:textId="77777777" w:rsidR="007F0C89" w:rsidRDefault="001722A4" w:rsidP="007F0C89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F0C89">
        <w:rPr>
          <w:rFonts w:ascii="Times New Roman" w:hAnsi="Times New Roman" w:cs="Times New Roman"/>
          <w:b/>
          <w:sz w:val="28"/>
          <w:szCs w:val="28"/>
        </w:rPr>
        <w:t>R O M Â N I A</w:t>
      </w:r>
    </w:p>
    <w:p w14:paraId="6ABB7F84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</w:p>
    <w:p w14:paraId="3617E04B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MUNICIPIUL BRAD</w:t>
      </w:r>
    </w:p>
    <w:p w14:paraId="4D0461F4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P R I M A R U L</w:t>
      </w:r>
    </w:p>
    <w:p w14:paraId="3C2EBD22" w14:textId="1C2C4570" w:rsidR="007F0C89" w:rsidRDefault="007F0C89" w:rsidP="007F0C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</w:t>
      </w:r>
      <w:r w:rsidR="00DB489F">
        <w:rPr>
          <w:rFonts w:ascii="Times New Roman" w:hAnsi="Times New Roman" w:cs="Times New Roman"/>
          <w:b/>
          <w:sz w:val="28"/>
          <w:szCs w:val="28"/>
        </w:rPr>
        <w:t xml:space="preserve">Nr. </w:t>
      </w:r>
      <w:r w:rsidR="00F95EAE">
        <w:rPr>
          <w:rFonts w:ascii="Times New Roman" w:hAnsi="Times New Roman" w:cs="Times New Roman"/>
          <w:b/>
          <w:sz w:val="28"/>
          <w:szCs w:val="28"/>
        </w:rPr>
        <w:t>1</w:t>
      </w:r>
      <w:r w:rsidR="0022404E">
        <w:rPr>
          <w:rFonts w:ascii="Times New Roman" w:hAnsi="Times New Roman" w:cs="Times New Roman"/>
          <w:b/>
          <w:sz w:val="28"/>
          <w:szCs w:val="28"/>
        </w:rPr>
        <w:t>40</w:t>
      </w:r>
      <w:r w:rsidR="00796815">
        <w:rPr>
          <w:rFonts w:ascii="Times New Roman" w:hAnsi="Times New Roman" w:cs="Times New Roman"/>
          <w:b/>
          <w:sz w:val="28"/>
          <w:szCs w:val="28"/>
        </w:rPr>
        <w:t>/1</w:t>
      </w:r>
      <w:r w:rsidR="00E705C0">
        <w:rPr>
          <w:rFonts w:ascii="Times New Roman" w:hAnsi="Times New Roman" w:cs="Times New Roman"/>
          <w:b/>
          <w:sz w:val="28"/>
          <w:szCs w:val="28"/>
        </w:rPr>
        <w:t>10</w:t>
      </w:r>
      <w:r w:rsidR="0022404E">
        <w:rPr>
          <w:rFonts w:ascii="Times New Roman" w:hAnsi="Times New Roman" w:cs="Times New Roman"/>
          <w:b/>
          <w:sz w:val="28"/>
          <w:szCs w:val="28"/>
        </w:rPr>
        <w:t>17</w:t>
      </w:r>
      <w:r w:rsidR="00796815">
        <w:rPr>
          <w:rFonts w:ascii="Times New Roman" w:hAnsi="Times New Roman" w:cs="Times New Roman"/>
          <w:b/>
          <w:sz w:val="28"/>
          <w:szCs w:val="28"/>
        </w:rPr>
        <w:t>/</w:t>
      </w:r>
      <w:r w:rsidR="00E705C0">
        <w:rPr>
          <w:rFonts w:ascii="Times New Roman" w:hAnsi="Times New Roman" w:cs="Times New Roman"/>
          <w:b/>
          <w:sz w:val="28"/>
          <w:szCs w:val="28"/>
        </w:rPr>
        <w:t>17</w:t>
      </w:r>
      <w:r w:rsidR="00F904AB">
        <w:rPr>
          <w:rFonts w:ascii="Times New Roman" w:hAnsi="Times New Roman" w:cs="Times New Roman"/>
          <w:b/>
          <w:sz w:val="28"/>
          <w:szCs w:val="28"/>
        </w:rPr>
        <w:t>.0</w:t>
      </w:r>
      <w:r w:rsidR="002730B9">
        <w:rPr>
          <w:rFonts w:ascii="Times New Roman" w:hAnsi="Times New Roman" w:cs="Times New Roman"/>
          <w:b/>
          <w:sz w:val="28"/>
          <w:szCs w:val="28"/>
        </w:rPr>
        <w:t>7</w:t>
      </w:r>
      <w:r w:rsidR="00CE1B96">
        <w:rPr>
          <w:rFonts w:ascii="Times New Roman" w:hAnsi="Times New Roman" w:cs="Times New Roman"/>
          <w:b/>
          <w:sz w:val="28"/>
          <w:szCs w:val="28"/>
        </w:rPr>
        <w:t>.</w:t>
      </w:r>
      <w:r w:rsidR="00F904AB">
        <w:rPr>
          <w:rFonts w:ascii="Times New Roman" w:hAnsi="Times New Roman" w:cs="Times New Roman"/>
          <w:b/>
          <w:sz w:val="28"/>
          <w:szCs w:val="28"/>
        </w:rPr>
        <w:t>202</w:t>
      </w:r>
      <w:r w:rsidR="00E705C0">
        <w:rPr>
          <w:rFonts w:ascii="Times New Roman" w:hAnsi="Times New Roman" w:cs="Times New Roman"/>
          <w:b/>
          <w:sz w:val="28"/>
          <w:szCs w:val="28"/>
        </w:rPr>
        <w:t>5</w:t>
      </w:r>
    </w:p>
    <w:p w14:paraId="681AA5FA" w14:textId="77777777" w:rsidR="0026213C" w:rsidRDefault="0026213C" w:rsidP="007F0C89">
      <w:pPr>
        <w:rPr>
          <w:b/>
          <w:sz w:val="28"/>
          <w:szCs w:val="28"/>
        </w:rPr>
      </w:pPr>
    </w:p>
    <w:p w14:paraId="615E65D9" w14:textId="77777777" w:rsidR="0049676F" w:rsidRDefault="0049676F" w:rsidP="007F0C89">
      <w:pPr>
        <w:rPr>
          <w:b/>
          <w:sz w:val="28"/>
          <w:szCs w:val="28"/>
        </w:rPr>
      </w:pPr>
    </w:p>
    <w:p w14:paraId="7D762399" w14:textId="77777777" w:rsidR="007F0C89" w:rsidRPr="0022404E" w:rsidRDefault="007F0C89" w:rsidP="0022404E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22404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R E F E R A T   D E   A P R O B A R E</w:t>
      </w:r>
    </w:p>
    <w:p w14:paraId="5C469F59" w14:textId="77777777" w:rsidR="0022404E" w:rsidRDefault="0022404E" w:rsidP="0022404E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color w:val="000000" w:themeColor="text1"/>
          <w:sz w:val="28"/>
          <w:szCs w:val="28"/>
        </w:rPr>
      </w:pPr>
      <w:r w:rsidRPr="0022404E">
        <w:rPr>
          <w:bCs w:val="0"/>
          <w:color w:val="000000" w:themeColor="text1"/>
          <w:sz w:val="28"/>
          <w:szCs w:val="28"/>
        </w:rPr>
        <w:t xml:space="preserve">privind aprobarea alocării din bugetul local a fondurilor necesare pentru organizarea evenimentului cultural-artistic „Zilele Municipiului Brad”, </w:t>
      </w:r>
    </w:p>
    <w:p w14:paraId="3BC4F8FE" w14:textId="1C935C3F" w:rsidR="0022404E" w:rsidRPr="0022404E" w:rsidRDefault="0022404E" w:rsidP="0022404E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color w:val="000000" w:themeColor="text1"/>
          <w:sz w:val="28"/>
          <w:szCs w:val="28"/>
        </w:rPr>
      </w:pPr>
      <w:r w:rsidRPr="0022404E">
        <w:rPr>
          <w:bCs w:val="0"/>
          <w:color w:val="000000" w:themeColor="text1"/>
          <w:sz w:val="28"/>
          <w:szCs w:val="28"/>
        </w:rPr>
        <w:t>ediția a XXII-a</w:t>
      </w:r>
    </w:p>
    <w:p w14:paraId="50057F13" w14:textId="77777777" w:rsidR="00463FE3" w:rsidRPr="002730B9" w:rsidRDefault="00463FE3" w:rsidP="00D21CC0">
      <w:pPr>
        <w:shd w:val="clear" w:color="auto" w:fill="FFFFFF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</w:pPr>
    </w:p>
    <w:p w14:paraId="3201074F" w14:textId="77777777" w:rsidR="002E66C6" w:rsidRDefault="002E66C6" w:rsidP="00F95EAE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437035ED" w14:textId="56F9E704" w:rsidR="00E834C1" w:rsidRPr="00E834C1" w:rsidRDefault="00E834C1" w:rsidP="00E834C1">
      <w:pPr>
        <w:pStyle w:val="pdq2pgselectionanchorcontainer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E834C1">
        <w:rPr>
          <w:sz w:val="28"/>
          <w:szCs w:val="28"/>
        </w:rPr>
        <w:t xml:space="preserve">Evenimentul cultural-artistic </w:t>
      </w:r>
      <w:r w:rsidRPr="00E834C1">
        <w:rPr>
          <w:rStyle w:val="Robust"/>
          <w:b w:val="0"/>
          <w:bCs w:val="0"/>
          <w:i/>
          <w:iCs/>
          <w:sz w:val="28"/>
          <w:szCs w:val="28"/>
        </w:rPr>
        <w:t>„Zilele Municipiului Brad”</w:t>
      </w:r>
      <w:r w:rsidRPr="00E834C1">
        <w:rPr>
          <w:sz w:val="28"/>
          <w:szCs w:val="28"/>
        </w:rPr>
        <w:t xml:space="preserve"> reprezintă una dintre cele mai importante manifestări tradiționale dedicate comunității locale, având rolul de a promova valorile culturale, artistice și tradițiile locale</w:t>
      </w:r>
      <w:r>
        <w:rPr>
          <w:sz w:val="28"/>
          <w:szCs w:val="28"/>
        </w:rPr>
        <w:t>.</w:t>
      </w:r>
    </w:p>
    <w:p w14:paraId="42D1AF45" w14:textId="77777777" w:rsidR="00E834C1" w:rsidRPr="00E834C1" w:rsidRDefault="00E834C1" w:rsidP="00E834C1">
      <w:pPr>
        <w:pStyle w:val="NormalWeb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E834C1">
        <w:rPr>
          <w:sz w:val="28"/>
          <w:szCs w:val="28"/>
        </w:rPr>
        <w:t xml:space="preserve">Anul 2026 marchează organizarea celei de-a </w:t>
      </w:r>
      <w:r w:rsidRPr="00E834C1">
        <w:rPr>
          <w:rStyle w:val="Robust"/>
          <w:b w:val="0"/>
          <w:bCs w:val="0"/>
          <w:sz w:val="28"/>
          <w:szCs w:val="28"/>
        </w:rPr>
        <w:t>XXII-a ediții</w:t>
      </w:r>
      <w:r w:rsidRPr="00E834C1">
        <w:rPr>
          <w:sz w:val="28"/>
          <w:szCs w:val="28"/>
        </w:rPr>
        <w:t xml:space="preserve"> a acestei manifestări, devenită deja o tradiție pentru municipiul Brad și pentru locuitorii săi.</w:t>
      </w:r>
    </w:p>
    <w:p w14:paraId="013DD2AC" w14:textId="77777777" w:rsidR="00E834C1" w:rsidRPr="00E834C1" w:rsidRDefault="00E834C1" w:rsidP="00E834C1">
      <w:pPr>
        <w:pStyle w:val="NormalWeb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E834C1">
        <w:rPr>
          <w:sz w:val="28"/>
          <w:szCs w:val="28"/>
        </w:rPr>
        <w:t xml:space="preserve">Prin </w:t>
      </w:r>
      <w:r w:rsidRPr="00E834C1">
        <w:rPr>
          <w:rStyle w:val="Robust"/>
          <w:b w:val="0"/>
          <w:bCs w:val="0"/>
          <w:sz w:val="28"/>
          <w:szCs w:val="28"/>
        </w:rPr>
        <w:t>Hotărârea Consiliului Local al Municipiului Brad nr. 114/2026</w:t>
      </w:r>
      <w:r w:rsidRPr="00E834C1">
        <w:rPr>
          <w:sz w:val="28"/>
          <w:szCs w:val="28"/>
        </w:rPr>
        <w:t xml:space="preserve"> a fost aprobată organizarea evenimentului cultural-artistic </w:t>
      </w:r>
      <w:r w:rsidRPr="00E834C1">
        <w:rPr>
          <w:rStyle w:val="Robust"/>
          <w:b w:val="0"/>
          <w:bCs w:val="0"/>
          <w:i/>
          <w:iCs/>
          <w:sz w:val="28"/>
          <w:szCs w:val="28"/>
        </w:rPr>
        <w:t>„Zilele Municipiului Brad”,</w:t>
      </w:r>
      <w:r w:rsidRPr="00E834C1">
        <w:rPr>
          <w:rStyle w:val="Robust"/>
          <w:sz w:val="28"/>
          <w:szCs w:val="28"/>
        </w:rPr>
        <w:t xml:space="preserve"> </w:t>
      </w:r>
      <w:r w:rsidRPr="00E834C1">
        <w:rPr>
          <w:rStyle w:val="Robust"/>
          <w:b w:val="0"/>
          <w:bCs w:val="0"/>
          <w:sz w:val="28"/>
          <w:szCs w:val="28"/>
        </w:rPr>
        <w:t>ediția a XXII-a</w:t>
      </w:r>
      <w:r w:rsidRPr="00E834C1">
        <w:rPr>
          <w:sz w:val="28"/>
          <w:szCs w:val="28"/>
        </w:rPr>
        <w:t xml:space="preserve">, în perioada </w:t>
      </w:r>
      <w:r w:rsidRPr="00E834C1">
        <w:rPr>
          <w:rStyle w:val="Robust"/>
          <w:b w:val="0"/>
          <w:bCs w:val="0"/>
          <w:sz w:val="28"/>
          <w:szCs w:val="28"/>
        </w:rPr>
        <w:t>21–23 august 2026</w:t>
      </w:r>
      <w:r w:rsidRPr="00E834C1">
        <w:rPr>
          <w:sz w:val="28"/>
          <w:szCs w:val="28"/>
        </w:rPr>
        <w:t xml:space="preserve">, perioadă stabilită în concordanță cu </w:t>
      </w:r>
      <w:r w:rsidRPr="00E834C1">
        <w:rPr>
          <w:rStyle w:val="Robust"/>
          <w:b w:val="0"/>
          <w:bCs w:val="0"/>
          <w:sz w:val="28"/>
          <w:szCs w:val="28"/>
        </w:rPr>
        <w:t>Programul principalelor manifestări cultural-educative, artistice și sportive</w:t>
      </w:r>
      <w:r w:rsidRPr="00E834C1">
        <w:rPr>
          <w:sz w:val="28"/>
          <w:szCs w:val="28"/>
        </w:rPr>
        <w:t>, aprobat prin Hotărârea Consiliului Local al Municipiului Brad nr. 21/2026.</w:t>
      </w:r>
    </w:p>
    <w:p w14:paraId="3BC7B37A" w14:textId="77777777" w:rsidR="00E834C1" w:rsidRPr="00E834C1" w:rsidRDefault="00E834C1" w:rsidP="00E834C1">
      <w:pPr>
        <w:pStyle w:val="NormalWeb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E834C1">
        <w:rPr>
          <w:sz w:val="28"/>
          <w:szCs w:val="28"/>
        </w:rPr>
        <w:t xml:space="preserve">Totodată, prin aceeași hotărâre a fost aprobată asocierea Municipiului Brad cu </w:t>
      </w:r>
      <w:r w:rsidRPr="00E834C1">
        <w:rPr>
          <w:rStyle w:val="Robust"/>
          <w:b w:val="0"/>
          <w:bCs w:val="0"/>
          <w:sz w:val="28"/>
          <w:szCs w:val="28"/>
        </w:rPr>
        <w:t>Asociația Culturală „Doina Crișului” Brad</w:t>
      </w:r>
      <w:r w:rsidRPr="00E834C1">
        <w:rPr>
          <w:sz w:val="28"/>
          <w:szCs w:val="28"/>
        </w:rPr>
        <w:t>, în vederea organizării și desfășurării în comun a evenimentului, precum și autorizarea demersurilor necesare pentru atragerea de sponsorizări, în scopul completării surselor de finanțare aferente manifestării.</w:t>
      </w:r>
    </w:p>
    <w:p w14:paraId="773D227D" w14:textId="77777777" w:rsidR="00E834C1" w:rsidRPr="00E834C1" w:rsidRDefault="00E834C1" w:rsidP="006F42E9">
      <w:pPr>
        <w:pStyle w:val="NormalWeb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E834C1">
        <w:rPr>
          <w:sz w:val="28"/>
          <w:szCs w:val="28"/>
        </w:rPr>
        <w:t>Programul ediției din acest an cuprinde activități cultural-artistice și recreative adresate tuturor categoriilor de public, urmărind promovarea culturii, a tradițiilor locale și a performanței. În cadrul manifestărilor vor fi organizate spectacole artistice dedicate tinerilor, festivitatea de premiere a elevilor și sportivilor care au obținut rezultate deosebite în anul școlar și competițional, precum și un spectacol folcloric susținut de interpreți și ansambluri reprezentative, destinat valorificării patrimoniului cultural tradițional.</w:t>
      </w:r>
    </w:p>
    <w:p w14:paraId="7F611289" w14:textId="77777777" w:rsidR="00E834C1" w:rsidRPr="00E834C1" w:rsidRDefault="00E834C1" w:rsidP="006F42E9">
      <w:pPr>
        <w:pStyle w:val="NormalWeb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E834C1">
        <w:rPr>
          <w:sz w:val="28"/>
          <w:szCs w:val="28"/>
        </w:rPr>
        <w:t xml:space="preserve">Având în vedere necesitatea asigurării resurselor financiare pentru organizarea și desfășurarea în condiții optime a evenimentului, se propune aprobarea alocării din bugetul local al Municipiului Brad, de la capitolul bugetar </w:t>
      </w:r>
      <w:r w:rsidRPr="006F42E9">
        <w:rPr>
          <w:rStyle w:val="Robust"/>
          <w:b w:val="0"/>
          <w:bCs w:val="0"/>
          <w:i/>
          <w:iCs/>
          <w:sz w:val="28"/>
          <w:szCs w:val="28"/>
        </w:rPr>
        <w:t>„Cultură, recreere și religie”</w:t>
      </w:r>
      <w:r w:rsidRPr="00E834C1">
        <w:rPr>
          <w:sz w:val="28"/>
          <w:szCs w:val="28"/>
        </w:rPr>
        <w:t xml:space="preserve">, a sumei de </w:t>
      </w:r>
      <w:r w:rsidRPr="006F42E9">
        <w:rPr>
          <w:rStyle w:val="Robust"/>
          <w:b w:val="0"/>
          <w:bCs w:val="0"/>
          <w:sz w:val="28"/>
          <w:szCs w:val="28"/>
        </w:rPr>
        <w:t>370.000 lei</w:t>
      </w:r>
      <w:r w:rsidRPr="00E834C1">
        <w:rPr>
          <w:sz w:val="28"/>
          <w:szCs w:val="28"/>
        </w:rPr>
        <w:t>, sumă destinată acoperirii cheltuielilor aferente organizării manifestării.</w:t>
      </w:r>
    </w:p>
    <w:p w14:paraId="4A111F29" w14:textId="77777777" w:rsidR="00E834C1" w:rsidRPr="00E834C1" w:rsidRDefault="00E834C1" w:rsidP="006F42E9">
      <w:pPr>
        <w:pStyle w:val="NormalWeb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E834C1">
        <w:rPr>
          <w:sz w:val="28"/>
          <w:szCs w:val="28"/>
        </w:rPr>
        <w:t>La această sumă se vor adăuga veniturile obținute din sponsorizările atrase în condițiile legii, precum și alte venituri realizate cu ocazia desfășurării evenimentului, respectiv cele provenite din taxa de ocupare temporară a domeniului public.</w:t>
      </w:r>
    </w:p>
    <w:p w14:paraId="6DEC29F5" w14:textId="4B52A595" w:rsidR="00F95EAE" w:rsidRDefault="00CD6844" w:rsidP="00463FE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730B9">
        <w:rPr>
          <w:rFonts w:ascii="Times New Roman" w:hAnsi="Times New Roman" w:cs="Times New Roman"/>
          <w:sz w:val="28"/>
          <w:szCs w:val="28"/>
        </w:rPr>
        <w:t>În contextul celor de mai sus</w:t>
      </w:r>
      <w:r w:rsidR="002A199B">
        <w:rPr>
          <w:rFonts w:ascii="Times New Roman" w:hAnsi="Times New Roman" w:cs="Times New Roman"/>
          <w:sz w:val="28"/>
          <w:szCs w:val="28"/>
        </w:rPr>
        <w:t>,</w:t>
      </w:r>
      <w:r w:rsidR="00E516C5">
        <w:rPr>
          <w:rFonts w:ascii="Times New Roman" w:hAnsi="Times New Roman" w:cs="Times New Roman"/>
          <w:sz w:val="28"/>
          <w:szCs w:val="28"/>
        </w:rPr>
        <w:t xml:space="preserve"> </w:t>
      </w:r>
      <w:r w:rsidR="00A24F7B" w:rsidRPr="002730B9">
        <w:rPr>
          <w:rFonts w:ascii="Times New Roman" w:hAnsi="Times New Roman" w:cs="Times New Roman"/>
          <w:sz w:val="28"/>
          <w:szCs w:val="28"/>
        </w:rPr>
        <w:t xml:space="preserve">supun spre dezbatere și aprobare plenului Consiliului Local al Municipiului Brad </w:t>
      </w:r>
      <w:r w:rsidR="00E705C0">
        <w:rPr>
          <w:rFonts w:ascii="Times New Roman" w:hAnsi="Times New Roman" w:cs="Times New Roman"/>
          <w:sz w:val="28"/>
          <w:szCs w:val="28"/>
        </w:rPr>
        <w:t xml:space="preserve">proiectul de hotărâre </w:t>
      </w:r>
      <w:r w:rsidR="00A24F7B" w:rsidRPr="002730B9">
        <w:rPr>
          <w:rFonts w:ascii="Times New Roman" w:hAnsi="Times New Roman" w:cs="Times New Roman"/>
          <w:sz w:val="28"/>
          <w:szCs w:val="28"/>
        </w:rPr>
        <w:t>în forma prezentată.</w:t>
      </w:r>
    </w:p>
    <w:p w14:paraId="4086A4A1" w14:textId="36DE00DE" w:rsidR="006F42E9" w:rsidRPr="006F42E9" w:rsidRDefault="00A24F7B" w:rsidP="006F42E9">
      <w:pPr>
        <w:spacing w:before="100" w:beforeAutospacing="1" w:after="100" w:afterAutospacing="1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o-RO"/>
        </w:rPr>
      </w:pPr>
      <w:r w:rsidRPr="006F42E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Invoc în susținerea propunerii mele prevederile </w:t>
      </w:r>
      <w:r w:rsidR="006F42E9" w:rsidRPr="006F42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o-RO"/>
        </w:rPr>
        <w:t>Hotărâ</w:t>
      </w:r>
      <w:r w:rsidR="006F42E9" w:rsidRPr="006F42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o-RO"/>
        </w:rPr>
        <w:t>rii</w:t>
      </w:r>
      <w:r w:rsidR="006F42E9" w:rsidRPr="006F42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o-RO"/>
        </w:rPr>
        <w:t xml:space="preserve"> Consiliului Local al Municipiului Brad nr. 21/2026 privind aprobarea Programului principalelor manifestări cultural - educative, artistice </w:t>
      </w:r>
      <w:proofErr w:type="spellStart"/>
      <w:r w:rsidR="006F42E9" w:rsidRPr="006F42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o-RO"/>
        </w:rPr>
        <w:t>şi</w:t>
      </w:r>
      <w:proofErr w:type="spellEnd"/>
      <w:r w:rsidR="006F42E9" w:rsidRPr="006F42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o-RO"/>
        </w:rPr>
        <w:t xml:space="preserve"> sportive, pe teme prestabilite, de interes local sau zonal, organizate la nivelul municipiului Brad în anul 2026</w:t>
      </w:r>
      <w:r w:rsidR="006F42E9" w:rsidRPr="006F42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o-RO"/>
        </w:rPr>
        <w:t xml:space="preserve">, ale </w:t>
      </w:r>
      <w:r w:rsidR="006F42E9" w:rsidRPr="006F42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o-RO"/>
        </w:rPr>
        <w:t xml:space="preserve">art. III alin. (2) lit. a) din O.U.G. nr. 26/2012 privind unele măsuri de reducere a cheltuielilor publice </w:t>
      </w:r>
      <w:proofErr w:type="spellStart"/>
      <w:r w:rsidR="006F42E9" w:rsidRPr="006F42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o-RO"/>
        </w:rPr>
        <w:t>şi</w:t>
      </w:r>
      <w:proofErr w:type="spellEnd"/>
      <w:r w:rsidR="006F42E9" w:rsidRPr="006F42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o-RO"/>
        </w:rPr>
        <w:t xml:space="preserve"> întărirea disciplinei financiare </w:t>
      </w:r>
      <w:proofErr w:type="spellStart"/>
      <w:r w:rsidR="006F42E9" w:rsidRPr="006F42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o-RO"/>
        </w:rPr>
        <w:t>şi</w:t>
      </w:r>
      <w:proofErr w:type="spellEnd"/>
      <w:r w:rsidR="006F42E9" w:rsidRPr="006F42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o-RO"/>
        </w:rPr>
        <w:t xml:space="preserve"> de modificare </w:t>
      </w:r>
      <w:proofErr w:type="spellStart"/>
      <w:r w:rsidR="006F42E9" w:rsidRPr="006F42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o-RO"/>
        </w:rPr>
        <w:t>şi</w:t>
      </w:r>
      <w:proofErr w:type="spellEnd"/>
      <w:r w:rsidR="006F42E9" w:rsidRPr="006F42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o-RO"/>
        </w:rPr>
        <w:t xml:space="preserve"> completare a unor acte normative</w:t>
      </w:r>
      <w:r w:rsidR="006F42E9" w:rsidRPr="006F42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o-RO"/>
        </w:rPr>
        <w:t xml:space="preserve">, ale </w:t>
      </w:r>
      <w:r w:rsidR="006F42E9" w:rsidRPr="006F42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o-RO"/>
        </w:rPr>
        <w:t>Leg</w:t>
      </w:r>
      <w:r w:rsidR="006F42E9" w:rsidRPr="006F42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o-RO"/>
        </w:rPr>
        <w:t>ii</w:t>
      </w:r>
      <w:r w:rsidR="006F42E9" w:rsidRPr="006F42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o-RO"/>
        </w:rPr>
        <w:t xml:space="preserve"> nr. 273/2006 privind </w:t>
      </w:r>
      <w:proofErr w:type="spellStart"/>
      <w:r w:rsidR="006F42E9" w:rsidRPr="006F42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o-RO"/>
        </w:rPr>
        <w:t>finanţele</w:t>
      </w:r>
      <w:proofErr w:type="spellEnd"/>
      <w:r w:rsidR="006F42E9" w:rsidRPr="006F42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o-RO"/>
        </w:rPr>
        <w:t xml:space="preserve"> publice locale, cu modificările </w:t>
      </w:r>
      <w:proofErr w:type="spellStart"/>
      <w:r w:rsidR="006F42E9" w:rsidRPr="006F42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o-RO"/>
        </w:rPr>
        <w:t>şi</w:t>
      </w:r>
      <w:proofErr w:type="spellEnd"/>
      <w:r w:rsidR="006F42E9" w:rsidRPr="006F42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o-RO"/>
        </w:rPr>
        <w:t xml:space="preserve"> completările ulterioare</w:t>
      </w:r>
      <w:r w:rsidR="006F42E9" w:rsidRPr="006F42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o-RO"/>
        </w:rPr>
        <w:t xml:space="preserve">, ale </w:t>
      </w:r>
      <w:r w:rsidR="006F42E9" w:rsidRPr="006F42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o-RO"/>
        </w:rPr>
        <w:t>art.129 alin. (1), alin. (2) lit. b), lit. d), lit. e), alin. (4) lit. a), alin. (7) lit. s) și alin.(9) lit. a) din O.U.G. nr. 57/2019 privind Codul administrativ, cu modificările și completările ulterioare</w:t>
      </w:r>
      <w:r w:rsidR="006F42E9" w:rsidRPr="006F42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o-RO"/>
        </w:rPr>
        <w:t>, precum și ale</w:t>
      </w:r>
      <w:r w:rsidR="006F42E9" w:rsidRPr="006F42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o-RO"/>
        </w:rPr>
        <w:t> Leg</w:t>
      </w:r>
      <w:r w:rsidR="006F42E9" w:rsidRPr="006F42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o-RO"/>
        </w:rPr>
        <w:t>ii</w:t>
      </w:r>
      <w:r w:rsidR="006F42E9" w:rsidRPr="006F42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o-RO"/>
        </w:rPr>
        <w:t xml:space="preserve"> nr. 554/2004 a contenciosului administrativ, cu modificările și completările ulterioare</w:t>
      </w:r>
      <w:r w:rsidR="006F42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o-RO"/>
        </w:rPr>
        <w:t>.</w:t>
      </w:r>
    </w:p>
    <w:p w14:paraId="1C97F3A9" w14:textId="08667CF3" w:rsidR="00CD6844" w:rsidRPr="002730B9" w:rsidRDefault="00CD6844" w:rsidP="00F95EA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C6B4F4C" w14:textId="77777777" w:rsidR="007F0C89" w:rsidRPr="002730B9" w:rsidRDefault="007F0C89" w:rsidP="0001439C">
      <w:pPr>
        <w:pStyle w:val="Corptext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2730B9">
        <w:rPr>
          <w:rFonts w:ascii="Times New Roman" w:hAnsi="Times New Roman" w:cs="Times New Roman"/>
          <w:b/>
          <w:bCs/>
          <w:sz w:val="28"/>
          <w:szCs w:val="28"/>
          <w:lang w:val="ro-RO"/>
        </w:rPr>
        <w:t>P R I M A R</w:t>
      </w:r>
    </w:p>
    <w:p w14:paraId="0BCDD33B" w14:textId="77777777" w:rsidR="007D6CBF" w:rsidRPr="002730B9" w:rsidRDefault="007F0C89" w:rsidP="0049676F">
      <w:pPr>
        <w:pStyle w:val="Corptext"/>
        <w:spacing w:after="0"/>
        <w:jc w:val="center"/>
        <w:rPr>
          <w:b/>
          <w:bCs/>
          <w:sz w:val="28"/>
          <w:szCs w:val="28"/>
        </w:rPr>
      </w:pPr>
      <w:r w:rsidRPr="002730B9">
        <w:rPr>
          <w:rFonts w:ascii="Times New Roman" w:hAnsi="Times New Roman" w:cs="Times New Roman"/>
          <w:b/>
          <w:bCs/>
          <w:sz w:val="28"/>
          <w:szCs w:val="28"/>
          <w:lang w:val="ro-RO"/>
        </w:rPr>
        <w:t>Florin CAZACU</w:t>
      </w:r>
    </w:p>
    <w:sectPr w:rsidR="007D6CBF" w:rsidRPr="002730B9" w:rsidSect="00D21CC0">
      <w:pgSz w:w="11906" w:h="16838"/>
      <w:pgMar w:top="426" w:right="70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350BF"/>
    <w:multiLevelType w:val="multilevel"/>
    <w:tmpl w:val="EE5CC5A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4723CC"/>
    <w:multiLevelType w:val="multilevel"/>
    <w:tmpl w:val="F12CE9F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0468EA"/>
    <w:multiLevelType w:val="hybridMultilevel"/>
    <w:tmpl w:val="B010F94E"/>
    <w:lvl w:ilvl="0" w:tplc="8C88B330">
      <w:numFmt w:val="bullet"/>
      <w:lvlText w:val="-"/>
      <w:lvlJc w:val="left"/>
      <w:pPr>
        <w:ind w:left="85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" w15:restartNumberingAfterBreak="0">
    <w:nsid w:val="72086B74"/>
    <w:multiLevelType w:val="multilevel"/>
    <w:tmpl w:val="FC04E5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D310C76"/>
    <w:multiLevelType w:val="multilevel"/>
    <w:tmpl w:val="895634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4099730">
    <w:abstractNumId w:val="2"/>
  </w:num>
  <w:num w:numId="2" w16cid:durableId="1540315365">
    <w:abstractNumId w:val="0"/>
  </w:num>
  <w:num w:numId="3" w16cid:durableId="581843102">
    <w:abstractNumId w:val="3"/>
  </w:num>
  <w:num w:numId="4" w16cid:durableId="1040714158">
    <w:abstractNumId w:val="4"/>
  </w:num>
  <w:num w:numId="5" w16cid:durableId="17611759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3A9"/>
    <w:rsid w:val="00010E49"/>
    <w:rsid w:val="0001126D"/>
    <w:rsid w:val="0001439C"/>
    <w:rsid w:val="0005338D"/>
    <w:rsid w:val="000548DB"/>
    <w:rsid w:val="00056665"/>
    <w:rsid w:val="000655E8"/>
    <w:rsid w:val="000E3E04"/>
    <w:rsid w:val="000E7658"/>
    <w:rsid w:val="000F2333"/>
    <w:rsid w:val="00102AEB"/>
    <w:rsid w:val="00104AA1"/>
    <w:rsid w:val="00106D5C"/>
    <w:rsid w:val="0013318E"/>
    <w:rsid w:val="001722A4"/>
    <w:rsid w:val="0018480D"/>
    <w:rsid w:val="001B4947"/>
    <w:rsid w:val="001D7C40"/>
    <w:rsid w:val="001F3745"/>
    <w:rsid w:val="001F77FC"/>
    <w:rsid w:val="00214551"/>
    <w:rsid w:val="0022404E"/>
    <w:rsid w:val="00237C2D"/>
    <w:rsid w:val="00241343"/>
    <w:rsid w:val="0024251F"/>
    <w:rsid w:val="0024636B"/>
    <w:rsid w:val="0025697A"/>
    <w:rsid w:val="002612AB"/>
    <w:rsid w:val="0026213C"/>
    <w:rsid w:val="002730B9"/>
    <w:rsid w:val="002812C2"/>
    <w:rsid w:val="002A199B"/>
    <w:rsid w:val="002A3057"/>
    <w:rsid w:val="002C14C4"/>
    <w:rsid w:val="002E66C6"/>
    <w:rsid w:val="002F09AA"/>
    <w:rsid w:val="002F0C97"/>
    <w:rsid w:val="00335944"/>
    <w:rsid w:val="00371C35"/>
    <w:rsid w:val="003E270D"/>
    <w:rsid w:val="004032EE"/>
    <w:rsid w:val="00403F44"/>
    <w:rsid w:val="00410B5F"/>
    <w:rsid w:val="004248A8"/>
    <w:rsid w:val="00453C5E"/>
    <w:rsid w:val="00461665"/>
    <w:rsid w:val="00463FE3"/>
    <w:rsid w:val="00470213"/>
    <w:rsid w:val="00472C18"/>
    <w:rsid w:val="00475E4A"/>
    <w:rsid w:val="0048523A"/>
    <w:rsid w:val="0049676F"/>
    <w:rsid w:val="004A20C8"/>
    <w:rsid w:val="004D641B"/>
    <w:rsid w:val="004D65FB"/>
    <w:rsid w:val="004F43A9"/>
    <w:rsid w:val="00503A0A"/>
    <w:rsid w:val="005116B6"/>
    <w:rsid w:val="00531796"/>
    <w:rsid w:val="005342C5"/>
    <w:rsid w:val="00535610"/>
    <w:rsid w:val="00540079"/>
    <w:rsid w:val="0055259D"/>
    <w:rsid w:val="0055531A"/>
    <w:rsid w:val="00557C47"/>
    <w:rsid w:val="005837D9"/>
    <w:rsid w:val="0059621B"/>
    <w:rsid w:val="005A3E8B"/>
    <w:rsid w:val="005A4B8B"/>
    <w:rsid w:val="005C083F"/>
    <w:rsid w:val="006341E0"/>
    <w:rsid w:val="00634B38"/>
    <w:rsid w:val="006358C2"/>
    <w:rsid w:val="006443E1"/>
    <w:rsid w:val="0069015B"/>
    <w:rsid w:val="00690D88"/>
    <w:rsid w:val="006913BF"/>
    <w:rsid w:val="0069404D"/>
    <w:rsid w:val="006951DA"/>
    <w:rsid w:val="006A22F0"/>
    <w:rsid w:val="006E5FC9"/>
    <w:rsid w:val="006F42E9"/>
    <w:rsid w:val="006F461C"/>
    <w:rsid w:val="00705610"/>
    <w:rsid w:val="00757330"/>
    <w:rsid w:val="00787E07"/>
    <w:rsid w:val="00796815"/>
    <w:rsid w:val="007C11B3"/>
    <w:rsid w:val="007D4D43"/>
    <w:rsid w:val="007D6CBF"/>
    <w:rsid w:val="007F0C89"/>
    <w:rsid w:val="008239B3"/>
    <w:rsid w:val="00825009"/>
    <w:rsid w:val="00830CA9"/>
    <w:rsid w:val="008805EC"/>
    <w:rsid w:val="008828A0"/>
    <w:rsid w:val="008832DA"/>
    <w:rsid w:val="008A513C"/>
    <w:rsid w:val="008C2692"/>
    <w:rsid w:val="008E2C54"/>
    <w:rsid w:val="00906069"/>
    <w:rsid w:val="0092623B"/>
    <w:rsid w:val="00940D81"/>
    <w:rsid w:val="00945E21"/>
    <w:rsid w:val="00983ADB"/>
    <w:rsid w:val="009B2E93"/>
    <w:rsid w:val="009B6DF4"/>
    <w:rsid w:val="009F756D"/>
    <w:rsid w:val="00A032D8"/>
    <w:rsid w:val="00A10E08"/>
    <w:rsid w:val="00A21D72"/>
    <w:rsid w:val="00A24F7B"/>
    <w:rsid w:val="00A44702"/>
    <w:rsid w:val="00A76276"/>
    <w:rsid w:val="00A829C2"/>
    <w:rsid w:val="00AB06EB"/>
    <w:rsid w:val="00AC7C7F"/>
    <w:rsid w:val="00AE0AAB"/>
    <w:rsid w:val="00B16713"/>
    <w:rsid w:val="00B30F59"/>
    <w:rsid w:val="00B37162"/>
    <w:rsid w:val="00B51C21"/>
    <w:rsid w:val="00B6688B"/>
    <w:rsid w:val="00BD7ADD"/>
    <w:rsid w:val="00C05561"/>
    <w:rsid w:val="00C05949"/>
    <w:rsid w:val="00C065EB"/>
    <w:rsid w:val="00C15BB5"/>
    <w:rsid w:val="00C15F14"/>
    <w:rsid w:val="00C22C67"/>
    <w:rsid w:val="00C5450A"/>
    <w:rsid w:val="00C63691"/>
    <w:rsid w:val="00CA37F0"/>
    <w:rsid w:val="00CB4504"/>
    <w:rsid w:val="00CB5B48"/>
    <w:rsid w:val="00CD3BF5"/>
    <w:rsid w:val="00CD6844"/>
    <w:rsid w:val="00CE1B96"/>
    <w:rsid w:val="00CE4DA8"/>
    <w:rsid w:val="00D030CB"/>
    <w:rsid w:val="00D21CC0"/>
    <w:rsid w:val="00D34E19"/>
    <w:rsid w:val="00D42B57"/>
    <w:rsid w:val="00D72BF3"/>
    <w:rsid w:val="00D75DA6"/>
    <w:rsid w:val="00D84C7C"/>
    <w:rsid w:val="00D858E8"/>
    <w:rsid w:val="00DA330E"/>
    <w:rsid w:val="00DB368C"/>
    <w:rsid w:val="00DB489F"/>
    <w:rsid w:val="00DE5486"/>
    <w:rsid w:val="00E034EB"/>
    <w:rsid w:val="00E076A0"/>
    <w:rsid w:val="00E111DF"/>
    <w:rsid w:val="00E27E11"/>
    <w:rsid w:val="00E3324A"/>
    <w:rsid w:val="00E40CBF"/>
    <w:rsid w:val="00E516C5"/>
    <w:rsid w:val="00E6250C"/>
    <w:rsid w:val="00E705C0"/>
    <w:rsid w:val="00E834C1"/>
    <w:rsid w:val="00EB0A2B"/>
    <w:rsid w:val="00ED2B6B"/>
    <w:rsid w:val="00ED6C13"/>
    <w:rsid w:val="00EE6787"/>
    <w:rsid w:val="00F32E3D"/>
    <w:rsid w:val="00F35993"/>
    <w:rsid w:val="00F43784"/>
    <w:rsid w:val="00F46987"/>
    <w:rsid w:val="00F637AC"/>
    <w:rsid w:val="00F84FA7"/>
    <w:rsid w:val="00F904AB"/>
    <w:rsid w:val="00F95EAE"/>
    <w:rsid w:val="00FA3AA9"/>
    <w:rsid w:val="00FE1497"/>
    <w:rsid w:val="00FE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2ECCF"/>
  <w15:docId w15:val="{13CC24D4-3CDD-400E-9D26-A0C12F563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E04"/>
  </w:style>
  <w:style w:type="paragraph" w:styleId="Titlu2">
    <w:name w:val="heading 2"/>
    <w:basedOn w:val="Normal"/>
    <w:link w:val="Titlu2Caracter"/>
    <w:uiPriority w:val="9"/>
    <w:qFormat/>
    <w:rsid w:val="00AE0AAB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43A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Robust">
    <w:name w:val="Strong"/>
    <w:basedOn w:val="Fontdeparagrafimplicit"/>
    <w:uiPriority w:val="22"/>
    <w:qFormat/>
    <w:rsid w:val="004F43A9"/>
    <w:rPr>
      <w:b/>
      <w:bCs/>
    </w:rPr>
  </w:style>
  <w:style w:type="character" w:styleId="Accentuat">
    <w:name w:val="Emphasis"/>
    <w:basedOn w:val="Fontdeparagrafimplicit"/>
    <w:uiPriority w:val="20"/>
    <w:qFormat/>
    <w:rsid w:val="004F43A9"/>
    <w:rPr>
      <w:i/>
      <w:iCs/>
    </w:rPr>
  </w:style>
  <w:style w:type="paragraph" w:styleId="Corptext">
    <w:name w:val="Body Text"/>
    <w:basedOn w:val="Normal"/>
    <w:link w:val="CorptextCaracter"/>
    <w:uiPriority w:val="99"/>
    <w:unhideWhenUsed/>
    <w:rsid w:val="004F43A9"/>
    <w:pPr>
      <w:suppressAutoHyphens/>
      <w:spacing w:after="140" w:line="288" w:lineRule="auto"/>
      <w:jc w:val="left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4F43A9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Titlu2Caracter">
    <w:name w:val="Titlu 2 Caracter"/>
    <w:basedOn w:val="Fontdeparagrafimplicit"/>
    <w:link w:val="Titlu2"/>
    <w:uiPriority w:val="9"/>
    <w:rsid w:val="00AE0AAB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paragraph" w:styleId="Titlu">
    <w:name w:val="Title"/>
    <w:basedOn w:val="Normal"/>
    <w:next w:val="Normal"/>
    <w:link w:val="TitluCaracter"/>
    <w:uiPriority w:val="10"/>
    <w:qFormat/>
    <w:rsid w:val="0054007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54007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pdq2pgselectionanchorcontainer">
    <w:name w:val="pdq2pg_selectionanchorcontainer"/>
    <w:basedOn w:val="Normal"/>
    <w:rsid w:val="00E834C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541</Words>
  <Characters>3144</Characters>
  <Application>Microsoft Office Word</Application>
  <DocSecurity>0</DocSecurity>
  <Lines>26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Municipiul Brad Primaria</cp:lastModifiedBy>
  <cp:revision>3</cp:revision>
  <cp:lastPrinted>2023-07-27T08:38:00Z</cp:lastPrinted>
  <dcterms:created xsi:type="dcterms:W3CDTF">2026-07-28T08:57:00Z</dcterms:created>
  <dcterms:modified xsi:type="dcterms:W3CDTF">2026-07-28T09:33:00Z</dcterms:modified>
</cp:coreProperties>
</file>