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318" w:type="dxa"/>
        <w:tblLayout w:type="fixed"/>
        <w:tblLook w:val="04A0"/>
      </w:tblPr>
      <w:tblGrid>
        <w:gridCol w:w="1669"/>
        <w:gridCol w:w="5384"/>
        <w:gridCol w:w="3154"/>
      </w:tblGrid>
      <w:tr w:rsidR="00A36F9A" w:rsidTr="00251775">
        <w:trPr>
          <w:trHeight w:val="2755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F9A" w:rsidRDefault="00A36F9A" w:rsidP="00820BF8">
            <w:pPr>
              <w:pStyle w:val="Header"/>
              <w:jc w:val="center"/>
              <w:rPr>
                <w:color w:val="000000" w:themeColor="text1"/>
              </w:rPr>
            </w:pPr>
            <w:r>
              <w:rPr>
                <w:noProof/>
                <w:lang w:val="ro-RO" w:eastAsia="ro-RO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1905</wp:posOffset>
                  </wp:positionV>
                  <wp:extent cx="892175" cy="1192530"/>
                  <wp:effectExtent l="19050" t="0" r="317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192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F9A" w:rsidRDefault="00A36F9A" w:rsidP="000948D3">
            <w:pPr>
              <w:ind w:left="17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UNITATEA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ADMINISTRATIV  TERITORIALA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MUNICIPIUL DROBETA TURNU SEVERIN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Maresal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Averescu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2                              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Drobeta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Turnu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Severin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>
                <w:rPr>
                  <w:rStyle w:val="Hyperlink"/>
                  <w:color w:val="000000" w:themeColor="text1"/>
                </w:rPr>
                <w:t>primaria@primariadrobeta.ro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NR.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F9A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1pt;height:48.2pt" o:ole="">
                  <v:imagedata r:id="rId7" o:title=""/>
                </v:shape>
                <o:OLEObject Type="Embed" ProgID="PBrush" ShapeID="_x0000_i1025" DrawAspect="Content" ObjectID="_1846837220" r:id="rId8"/>
              </w:object>
            </w:r>
          </w:p>
          <w:p w:rsidR="00251775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</w:p>
          <w:p w:rsidR="00A36F9A" w:rsidRDefault="00251775" w:rsidP="00820BF8">
            <w:pPr>
              <w:pStyle w:val="Header"/>
              <w:ind w:left="0"/>
              <w:rPr>
                <w:color w:val="000000" w:themeColor="text1"/>
              </w:rPr>
            </w:pPr>
            <w:r w:rsidRPr="00B512EC">
              <w:rPr>
                <w:color w:val="000000" w:themeColor="text1"/>
              </w:rPr>
              <w:object w:dxaOrig="3615" w:dyaOrig="1965">
                <v:shape id="_x0000_i1026" type="#_x0000_t75" style="width:128.35pt;height:39.45pt" o:ole="">
                  <v:imagedata r:id="rId9" o:title=""/>
                </v:shape>
                <o:OLEObject Type="Embed" ProgID="PBrush" ShapeID="_x0000_i1026" DrawAspect="Content" ObjectID="_1846837221" r:id="rId10"/>
              </w:object>
            </w:r>
          </w:p>
        </w:tc>
      </w:tr>
    </w:tbl>
    <w:p w:rsidR="00A36F9A" w:rsidRDefault="00A36F9A" w:rsidP="00A36F9A">
      <w:pPr>
        <w:tabs>
          <w:tab w:val="left" w:pos="465"/>
          <w:tab w:val="center" w:pos="5386"/>
        </w:tabs>
        <w:ind w:left="0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ab/>
      </w:r>
      <w:r>
        <w:rPr>
          <w:rFonts w:ascii="Times New Roman" w:hAnsi="Times New Roman"/>
          <w:color w:val="000000" w:themeColor="text1"/>
          <w:sz w:val="30"/>
          <w:szCs w:val="30"/>
        </w:rPr>
        <w:tab/>
        <w:t xml:space="preserve">                                        </w:t>
      </w:r>
    </w:p>
    <w:p w:rsidR="00A36F9A" w:rsidRDefault="00A36F9A" w:rsidP="00A36F9A">
      <w:pPr>
        <w:tabs>
          <w:tab w:val="left" w:pos="465"/>
          <w:tab w:val="center" w:pos="5386"/>
        </w:tabs>
        <w:ind w:left="0" w:firstLine="1560"/>
        <w:rPr>
          <w:rFonts w:ascii="Times New Roman" w:hAnsi="Times New Roman"/>
          <w:b/>
          <w:i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 w:themeColor="text1"/>
          <w:sz w:val="30"/>
          <w:szCs w:val="30"/>
        </w:rPr>
        <w:t xml:space="preserve">                        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0948D3" w:rsidRPr="000949FC" w:rsidRDefault="000948D3" w:rsidP="000948D3">
      <w:pPr>
        <w:spacing w:line="276" w:lineRule="auto"/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privind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 </w:t>
      </w:r>
      <w:proofErr w:type="spellStart"/>
      <w:r w:rsidR="00D3139D">
        <w:rPr>
          <w:rFonts w:ascii="Times New Roman" w:hAnsi="Times New Roman"/>
          <w:i/>
          <w:color w:val="000000" w:themeColor="text1"/>
          <w:sz w:val="28"/>
          <w:szCs w:val="28"/>
        </w:rPr>
        <w:t>două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tip ANL,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libere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din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punct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vedere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juridic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situate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Municipiul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Drobeta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Turnu</w:t>
      </w:r>
      <w:proofErr w:type="spellEnd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0949FC">
        <w:rPr>
          <w:rFonts w:ascii="Times New Roman" w:hAnsi="Times New Roman"/>
          <w:i/>
          <w:color w:val="000000" w:themeColor="text1"/>
          <w:sz w:val="28"/>
          <w:szCs w:val="28"/>
        </w:rPr>
        <w:t>Severin</w:t>
      </w:r>
      <w:proofErr w:type="spellEnd"/>
    </w:p>
    <w:p w:rsidR="000948D3" w:rsidRPr="005F79EC" w:rsidRDefault="000948D3" w:rsidP="000948D3">
      <w:pPr>
        <w:spacing w:line="276" w:lineRule="auto"/>
        <w:ind w:left="360"/>
        <w:contextualSpacing/>
        <w:jc w:val="center"/>
        <w:rPr>
          <w:rFonts w:ascii="Times New Roman" w:hAnsi="Times New Roman"/>
          <w:i/>
          <w:color w:val="000000" w:themeColor="text1"/>
          <w:sz w:val="26"/>
          <w:szCs w:val="26"/>
        </w:rPr>
      </w:pPr>
      <w:proofErr w:type="spellStart"/>
      <w:proofErr w:type="gram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în</w:t>
      </w:r>
      <w:proofErr w:type="spellEnd"/>
      <w:proofErr w:type="gram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ordinea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stabilită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lista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anuala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de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priorități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aprobată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>prin</w:t>
      </w:r>
      <w:proofErr w:type="spellEnd"/>
      <w:r w:rsidRPr="005F79EC">
        <w:rPr>
          <w:rFonts w:ascii="Times New Roman" w:hAnsi="Times New Roman"/>
          <w:i/>
          <w:color w:val="000000" w:themeColor="text1"/>
          <w:sz w:val="26"/>
          <w:szCs w:val="26"/>
        </w:rPr>
        <w:t xml:space="preserve"> HCL nr</w:t>
      </w:r>
      <w:r>
        <w:rPr>
          <w:rFonts w:ascii="Times New Roman" w:hAnsi="Times New Roman"/>
          <w:i/>
          <w:color w:val="000000" w:themeColor="text1"/>
          <w:sz w:val="26"/>
          <w:szCs w:val="26"/>
        </w:rPr>
        <w:t>.</w:t>
      </w:r>
      <w:r w:rsidR="00EF4496">
        <w:rPr>
          <w:rFonts w:ascii="Times New Roman" w:hAnsi="Times New Roman"/>
          <w:i/>
          <w:color w:val="000000" w:themeColor="text1"/>
          <w:sz w:val="26"/>
          <w:szCs w:val="26"/>
        </w:rPr>
        <w:t>21/26.02.2026</w:t>
      </w:r>
    </w:p>
    <w:p w:rsidR="00A36F9A" w:rsidRDefault="00A36F9A" w:rsidP="00A36F9A">
      <w:p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Având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F4496" w:rsidRPr="00EF4496" w:rsidRDefault="00A36F9A" w:rsidP="00D04546">
      <w:pPr>
        <w:pStyle w:val="ListParagraph"/>
        <w:numPr>
          <w:ilvl w:val="0"/>
          <w:numId w:val="2"/>
        </w:numPr>
        <w:spacing w:line="360" w:lineRule="auto"/>
        <w:ind w:left="0" w:firstLine="7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 w:rsidRPr="00EF4496">
        <w:rPr>
          <w:rFonts w:ascii="Times New Roman" w:hAnsi="Times New Roman" w:cs="Times New Roman"/>
          <w:color w:val="auto"/>
          <w:sz w:val="28"/>
          <w:szCs w:val="28"/>
        </w:rPr>
        <w:t>rămânerea</w:t>
      </w:r>
      <w:proofErr w:type="spellEnd"/>
      <w:r w:rsidRPr="00EF44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F4496">
        <w:rPr>
          <w:rFonts w:ascii="Times New Roman" w:hAnsi="Times New Roman" w:cs="Times New Roman"/>
          <w:color w:val="auto"/>
          <w:sz w:val="28"/>
          <w:szCs w:val="28"/>
        </w:rPr>
        <w:t>vacantă</w:t>
      </w:r>
      <w:proofErr w:type="spellEnd"/>
      <w:r w:rsidRPr="00EF4496">
        <w:rPr>
          <w:rFonts w:ascii="Times New Roman" w:hAnsi="Times New Roman" w:cs="Times New Roman"/>
          <w:color w:val="auto"/>
          <w:sz w:val="28"/>
          <w:szCs w:val="28"/>
        </w:rPr>
        <w:t xml:space="preserve"> a </w:t>
      </w:r>
      <w:proofErr w:type="spellStart"/>
      <w:r w:rsidR="00853AF5">
        <w:rPr>
          <w:rFonts w:ascii="Times New Roman" w:hAnsi="Times New Roman" w:cs="Times New Roman"/>
          <w:color w:val="auto"/>
          <w:sz w:val="28"/>
          <w:szCs w:val="28"/>
        </w:rPr>
        <w:t>două</w:t>
      </w:r>
      <w:proofErr w:type="spellEnd"/>
      <w:r w:rsidRPr="00EF44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F4496">
        <w:rPr>
          <w:rFonts w:ascii="Times New Roman" w:hAnsi="Times New Roman" w:cs="Times New Roman"/>
          <w:color w:val="auto"/>
          <w:sz w:val="28"/>
          <w:szCs w:val="28"/>
        </w:rPr>
        <w:t>unități</w:t>
      </w:r>
      <w:proofErr w:type="spellEnd"/>
      <w:r w:rsidRPr="00EF4496">
        <w:rPr>
          <w:rFonts w:ascii="Times New Roman" w:hAnsi="Times New Roman" w:cs="Times New Roman"/>
          <w:color w:val="auto"/>
          <w:sz w:val="28"/>
          <w:szCs w:val="28"/>
        </w:rPr>
        <w:t xml:space="preserve"> locative tip ANL situate </w:t>
      </w:r>
      <w:proofErr w:type="spellStart"/>
      <w:r w:rsidRPr="00EF4496">
        <w:rPr>
          <w:rFonts w:ascii="Times New Roman" w:hAnsi="Times New Roman" w:cs="Times New Roman"/>
          <w:color w:val="auto"/>
          <w:sz w:val="28"/>
          <w:szCs w:val="28"/>
        </w:rPr>
        <w:t>în</w:t>
      </w:r>
      <w:proofErr w:type="spellEnd"/>
      <w:r w:rsidRPr="00EF44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F4496">
        <w:rPr>
          <w:rFonts w:ascii="Times New Roman" w:hAnsi="Times New Roman" w:cs="Times New Roman"/>
          <w:color w:val="auto"/>
          <w:sz w:val="28"/>
          <w:szCs w:val="28"/>
        </w:rPr>
        <w:t>Drobeta</w:t>
      </w:r>
      <w:proofErr w:type="spellEnd"/>
      <w:r w:rsidRPr="00EF44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F4496">
        <w:rPr>
          <w:rFonts w:ascii="Times New Roman" w:hAnsi="Times New Roman" w:cs="Times New Roman"/>
          <w:color w:val="auto"/>
          <w:sz w:val="28"/>
          <w:szCs w:val="28"/>
        </w:rPr>
        <w:t>Turnu</w:t>
      </w:r>
      <w:proofErr w:type="spellEnd"/>
      <w:r w:rsidRPr="00EF44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F4496">
        <w:rPr>
          <w:rFonts w:ascii="Times New Roman" w:hAnsi="Times New Roman" w:cs="Times New Roman"/>
          <w:color w:val="auto"/>
          <w:sz w:val="28"/>
          <w:szCs w:val="28"/>
        </w:rPr>
        <w:t>Severin</w:t>
      </w:r>
      <w:proofErr w:type="spellEnd"/>
      <w:r w:rsidRPr="00EF4496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Bd.Aluniș</w:t>
      </w:r>
      <w:proofErr w:type="spellEnd"/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nr.5, bl.VD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sc.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et.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ap.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 xml:space="preserve">8 </w:t>
      </w:r>
      <w:proofErr w:type="spellStart"/>
      <w:r w:rsidR="00AB1DC7">
        <w:rPr>
          <w:rFonts w:ascii="Times New Roman" w:hAnsi="Times New Roman" w:cs="Times New Roman"/>
          <w:color w:val="auto"/>
          <w:sz w:val="26"/>
          <w:szCs w:val="26"/>
        </w:rPr>
        <w:t>respectiv</w:t>
      </w:r>
      <w:proofErr w:type="spellEnd"/>
      <w:r w:rsidR="00AB1DC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Bd.Aluniș</w:t>
      </w:r>
      <w:proofErr w:type="spellEnd"/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nr.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>3A</w:t>
      </w:r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bl.VD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sc.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et.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853AF5" w:rsidRPr="00263FFD">
        <w:rPr>
          <w:rFonts w:ascii="Times New Roman" w:hAnsi="Times New Roman" w:cs="Times New Roman"/>
          <w:color w:val="auto"/>
          <w:sz w:val="26"/>
          <w:szCs w:val="26"/>
        </w:rPr>
        <w:t>, ap.1</w:t>
      </w:r>
      <w:r w:rsidR="00AB1DC7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EF4496" w:rsidRPr="00EF4496">
        <w:rPr>
          <w:rFonts w:ascii="Times New Roman" w:hAnsi="Times New Roman"/>
          <w:color w:val="auto"/>
          <w:sz w:val="28"/>
          <w:szCs w:val="28"/>
        </w:rPr>
        <w:t>;</w:t>
      </w:r>
    </w:p>
    <w:p w:rsidR="00A36F9A" w:rsidRPr="002E1ABB" w:rsidRDefault="00A36F9A" w:rsidP="00D04546">
      <w:pPr>
        <w:pStyle w:val="ListParagraph"/>
        <w:numPr>
          <w:ilvl w:val="0"/>
          <w:numId w:val="2"/>
        </w:numPr>
        <w:spacing w:after="200"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dispozițiile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art.8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alin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(3) din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Legea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ANL conform </w:t>
      </w:r>
      <w:proofErr w:type="spellStart"/>
      <w:r w:rsidRPr="00ED22A1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Pr="00ED22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“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locuințelor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destinate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închirierii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construite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date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exploatare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programele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derulate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ANL … se face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după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criterii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stabilite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autoritățile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administrației</w:t>
      </w:r>
      <w:proofErr w:type="spellEnd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ED22A1">
        <w:rPr>
          <w:rFonts w:ascii="Times New Roman" w:hAnsi="Times New Roman"/>
          <w:i/>
          <w:color w:val="000000" w:themeColor="text1"/>
          <w:sz w:val="28"/>
          <w:szCs w:val="28"/>
        </w:rPr>
        <w:t>pu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blice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locale … care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preiau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administrare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aceste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…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baza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unor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cr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iterii-cadru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locuinț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respectiv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sz w:val="28"/>
          <w:szCs w:val="28"/>
        </w:rPr>
        <w:t>î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n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locuin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>ț</w:t>
      </w:r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elor</w:t>
      </w:r>
      <w:proofErr w:type="spellEnd"/>
      <w:r w:rsidRPr="002E1ABB">
        <w:rPr>
          <w:rFonts w:ascii="Times New Roman" w:hAnsi="Times New Roman"/>
          <w:i/>
          <w:color w:val="000000" w:themeColor="text1"/>
          <w:sz w:val="28"/>
          <w:szCs w:val="28"/>
        </w:rPr>
        <w:t>”,</w:t>
      </w:r>
    </w:p>
    <w:p w:rsidR="00A36F9A" w:rsidRDefault="00561BD3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</w:t>
      </w:r>
      <w:r w:rsidR="00A36F9A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art.15 alin.9,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lit.a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, din HG nr. 962/2001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actualizată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Normelor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metodologice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punerea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aplicare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prevederilor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Legii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nr. 152/1998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înființarea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ANL, conform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cărora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“ </w:t>
      </w:r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locuințele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rămase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vacante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perioada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exploatării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acestora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regim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închiriere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repartizează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solicitanților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au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înregistrate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cereri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alin.1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și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care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îndeplinesc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criteriile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acces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adoptate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art.14 alin.7.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Repartizarea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acestor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locuințe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se face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urmatoarea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ordine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prioritate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: </w:t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tab/>
      </w:r>
      <w:r w:rsidR="00251775">
        <w:rPr>
          <w:rFonts w:ascii="Times New Roman" w:hAnsi="Times New Roman"/>
          <w:i/>
          <w:color w:val="000000" w:themeColor="text1"/>
          <w:sz w:val="28"/>
          <w:szCs w:val="28"/>
        </w:rPr>
        <w:lastRenderedPageBreak/>
        <w:tab/>
      </w:r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a)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ordinea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stabilită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prin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lista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anuală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priorități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,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întocmită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sau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refacută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condițiile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prevederilor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alin.1 </w:t>
      </w:r>
      <w:proofErr w:type="spellStart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>si</w:t>
      </w:r>
      <w:proofErr w:type="spellEnd"/>
      <w:r w:rsidR="00A36F9A">
        <w:rPr>
          <w:rFonts w:ascii="Times New Roman" w:hAnsi="Times New Roman"/>
          <w:i/>
          <w:color w:val="000000" w:themeColor="text1"/>
          <w:sz w:val="28"/>
          <w:szCs w:val="28"/>
        </w:rPr>
        <w:t xml:space="preserve"> 2”,</w:t>
      </w:r>
    </w:p>
    <w:p w:rsidR="00A36F9A" w:rsidRDefault="00561BD3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d</w:t>
      </w:r>
      <w:r w:rsidR="00A36F9A">
        <w:rPr>
          <w:rFonts w:ascii="Times New Roman" w:hAnsi="Times New Roman"/>
          <w:color w:val="000000" w:themeColor="text1"/>
          <w:sz w:val="28"/>
          <w:szCs w:val="28"/>
        </w:rPr>
        <w:t>ispozițiile</w:t>
      </w:r>
      <w:proofErr w:type="spellEnd"/>
      <w:proofErr w:type="gram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 w:rsidR="00EF4496">
        <w:rPr>
          <w:rFonts w:ascii="Times New Roman" w:hAnsi="Times New Roman"/>
          <w:color w:val="000000" w:themeColor="text1"/>
          <w:sz w:val="28"/>
          <w:szCs w:val="28"/>
        </w:rPr>
        <w:t>21/26.02.2026</w:t>
      </w:r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aprobarea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cu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locuințele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tineri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regim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închiriere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tip ANL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și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punctajul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obtinut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care au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la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această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categorie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 w:rsidR="00A36F9A">
        <w:rPr>
          <w:rFonts w:ascii="Times New Roman" w:hAnsi="Times New Roman"/>
          <w:color w:val="000000" w:themeColor="text1"/>
          <w:sz w:val="28"/>
          <w:szCs w:val="28"/>
        </w:rPr>
        <w:t>locuințe</w:t>
      </w:r>
      <w:proofErr w:type="spellEnd"/>
      <w:r w:rsidR="00A36F9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preocupările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permanente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ale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autorității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administrației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publice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locale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Municipiului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Drobeta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Turnu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Severin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rezolvarea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solicitărilor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tinerilor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municipiu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domeniul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locativ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36F9A" w:rsidRDefault="00A36F9A" w:rsidP="00A36F9A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procesul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– verbal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întocmit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Comisia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socială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analiză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cererilor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pentru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locuințelor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destinate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închirierii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tip ANL cu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propunere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repartizării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unităților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tip ANL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către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persoanele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preluate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ordinea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stabilită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anuala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 w:rsidR="00EF4496">
        <w:rPr>
          <w:rFonts w:ascii="Times New Roman" w:hAnsi="Times New Roman"/>
          <w:color w:val="000000" w:themeColor="text1"/>
          <w:sz w:val="28"/>
          <w:szCs w:val="28"/>
        </w:rPr>
        <w:t>21/26.02.2026.</w:t>
      </w:r>
    </w:p>
    <w:p w:rsidR="00A36F9A" w:rsidRDefault="00A36F9A" w:rsidP="00A36F9A">
      <w:pPr>
        <w:spacing w:line="360" w:lineRule="auto"/>
        <w:ind w:left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Pentru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aceste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considerente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supun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aprobării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Consiliului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Local al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Municipiului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Drobeta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Turnu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>Severin</w:t>
      </w:r>
      <w:proofErr w:type="spellEnd"/>
      <w:r w:rsidR="00AB1DC7" w:rsidRPr="000B4FA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proiectul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de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hotărâr</w:t>
      </w:r>
      <w:r w:rsidR="000948D3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proofErr w:type="gramEnd"/>
      <w:r w:rsidR="000948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948D3">
        <w:rPr>
          <w:rFonts w:ascii="Times New Roman" w:hAnsi="Times New Roman"/>
          <w:color w:val="000000" w:themeColor="text1"/>
          <w:sz w:val="28"/>
          <w:szCs w:val="28"/>
        </w:rPr>
        <w:t>privind</w:t>
      </w:r>
      <w:proofErr w:type="spellEnd"/>
      <w:r w:rsidR="000948D3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0948D3">
        <w:rPr>
          <w:rFonts w:ascii="Times New Roman" w:hAnsi="Times New Roman"/>
          <w:color w:val="000000" w:themeColor="text1"/>
          <w:sz w:val="28"/>
          <w:szCs w:val="28"/>
        </w:rPr>
        <w:t>repartizarea</w:t>
      </w:r>
      <w:proofErr w:type="spellEnd"/>
      <w:r w:rsidR="000948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948D3">
        <w:rPr>
          <w:rFonts w:ascii="Times New Roman" w:hAnsi="Times New Roman"/>
          <w:color w:val="000000" w:themeColor="text1"/>
          <w:sz w:val="28"/>
          <w:szCs w:val="28"/>
        </w:rPr>
        <w:t>unităților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locative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rămas</w:t>
      </w:r>
      <w:r w:rsidR="000948D3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vacant</w:t>
      </w:r>
      <w:r w:rsidR="000948D3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listei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anuale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priorități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aprobată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prin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HCL nr. </w:t>
      </w:r>
      <w:r w:rsidR="00EF4496">
        <w:rPr>
          <w:rFonts w:ascii="Times New Roman" w:hAnsi="Times New Roman"/>
          <w:color w:val="000000" w:themeColor="text1"/>
          <w:sz w:val="28"/>
          <w:szCs w:val="28"/>
        </w:rPr>
        <w:t>21/26.02.2026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F9A" w:rsidRDefault="00A36F9A" w:rsidP="00A36F9A">
      <w:pPr>
        <w:pStyle w:val="ListParagraph"/>
        <w:spacing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F9A" w:rsidRPr="00D04546" w:rsidRDefault="00A36F9A" w:rsidP="00D04546">
      <w:pPr>
        <w:pStyle w:val="Heading1"/>
        <w:shd w:val="clear" w:color="auto" w:fill="FFFFFF"/>
        <w:spacing w:before="0"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561BD3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r w:rsidR="00D04546">
        <w:rPr>
          <w:rFonts w:ascii="Times New Roman" w:hAnsi="Times New Roman" w:cs="Times New Roman"/>
          <w:color w:val="000000" w:themeColor="text1"/>
        </w:rPr>
        <w:t xml:space="preserve"> </w:t>
      </w:r>
      <w:r w:rsidRPr="00D04546">
        <w:rPr>
          <w:rFonts w:ascii="Times New Roman" w:hAnsi="Times New Roman" w:cs="Times New Roman"/>
          <w:color w:val="000000" w:themeColor="text1"/>
          <w:sz w:val="28"/>
          <w:szCs w:val="28"/>
        </w:rPr>
        <w:t>INIȚIATOR,</w:t>
      </w:r>
    </w:p>
    <w:p w:rsidR="00A36F9A" w:rsidRPr="00D04546" w:rsidRDefault="00A36F9A" w:rsidP="00D04546">
      <w:pPr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D0454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="00561BD3" w:rsidRPr="00D04546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D04546">
        <w:rPr>
          <w:rFonts w:ascii="Times New Roman" w:hAnsi="Times New Roman"/>
          <w:color w:val="000000" w:themeColor="text1"/>
          <w:sz w:val="28"/>
          <w:szCs w:val="28"/>
        </w:rPr>
        <w:t xml:space="preserve">  VICEPRIMAR</w:t>
      </w:r>
    </w:p>
    <w:p w:rsidR="00A36F9A" w:rsidRPr="00D04546" w:rsidRDefault="00A36F9A" w:rsidP="00D0454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D0454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</w:t>
      </w:r>
      <w:r w:rsidR="00251775" w:rsidRPr="00D04546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D0454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0454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48D3" w:rsidRPr="00D04546">
        <w:rPr>
          <w:rFonts w:ascii="Times New Roman" w:hAnsi="Times New Roman"/>
          <w:color w:val="000000" w:themeColor="text1"/>
          <w:sz w:val="28"/>
          <w:szCs w:val="28"/>
        </w:rPr>
        <w:t>DANIEL CÎRJAN</w:t>
      </w:r>
    </w:p>
    <w:p w:rsidR="00A36F9A" w:rsidRDefault="00A36F9A" w:rsidP="00D04546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</w:rPr>
        <w:tab/>
      </w:r>
    </w:p>
    <w:p w:rsidR="008D6C0C" w:rsidRDefault="00AB1DC7"/>
    <w:sectPr w:rsidR="008D6C0C" w:rsidSect="00251775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8A6"/>
    <w:multiLevelType w:val="hybridMultilevel"/>
    <w:tmpl w:val="B426BDBE"/>
    <w:lvl w:ilvl="0" w:tplc="4E86EA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0255E"/>
    <w:multiLevelType w:val="hybridMultilevel"/>
    <w:tmpl w:val="B824F214"/>
    <w:lvl w:ilvl="0" w:tplc="AEDCD548">
      <w:start w:val="2"/>
      <w:numFmt w:val="bullet"/>
      <w:lvlText w:val="-"/>
      <w:lvlJc w:val="left"/>
      <w:pPr>
        <w:ind w:left="33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">
    <w:nsid w:val="2C7F3316"/>
    <w:multiLevelType w:val="hybridMultilevel"/>
    <w:tmpl w:val="12DA7DBC"/>
    <w:lvl w:ilvl="0" w:tplc="A560CEA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36F9A"/>
    <w:rsid w:val="0005430B"/>
    <w:rsid w:val="000948D3"/>
    <w:rsid w:val="000A3755"/>
    <w:rsid w:val="001037A9"/>
    <w:rsid w:val="00131E7D"/>
    <w:rsid w:val="00184ED5"/>
    <w:rsid w:val="001902B7"/>
    <w:rsid w:val="00205838"/>
    <w:rsid w:val="00251775"/>
    <w:rsid w:val="002D1FF5"/>
    <w:rsid w:val="00306FCF"/>
    <w:rsid w:val="004043AC"/>
    <w:rsid w:val="00516121"/>
    <w:rsid w:val="00561BD3"/>
    <w:rsid w:val="00607E43"/>
    <w:rsid w:val="00723964"/>
    <w:rsid w:val="007721C5"/>
    <w:rsid w:val="007E43E9"/>
    <w:rsid w:val="00835029"/>
    <w:rsid w:val="00853AF5"/>
    <w:rsid w:val="00903E0D"/>
    <w:rsid w:val="009320FA"/>
    <w:rsid w:val="00A36F9A"/>
    <w:rsid w:val="00AB1DC7"/>
    <w:rsid w:val="00B133E8"/>
    <w:rsid w:val="00C56F48"/>
    <w:rsid w:val="00D04546"/>
    <w:rsid w:val="00D3139D"/>
    <w:rsid w:val="00DB5C8E"/>
    <w:rsid w:val="00DD3BDA"/>
    <w:rsid w:val="00EA76C6"/>
    <w:rsid w:val="00EF4496"/>
    <w:rsid w:val="00F40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F9A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F9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F9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A36F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F9A"/>
    <w:rPr>
      <w:color w:val="5A5A5A" w:themeColor="text1" w:themeTint="A5"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A36F9A"/>
    <w:pPr>
      <w:ind w:left="720"/>
      <w:contextualSpacing/>
    </w:pPr>
  </w:style>
  <w:style w:type="table" w:styleId="TableGrid">
    <w:name w:val="Table Grid"/>
    <w:basedOn w:val="TableNormal"/>
    <w:uiPriority w:val="39"/>
    <w:rsid w:val="00A36F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490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cp:lastPrinted>2026-04-16T10:25:00Z</cp:lastPrinted>
  <dcterms:created xsi:type="dcterms:W3CDTF">2023-04-04T10:06:00Z</dcterms:created>
  <dcterms:modified xsi:type="dcterms:W3CDTF">2026-07-29T10:34:00Z</dcterms:modified>
</cp:coreProperties>
</file>