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15FF3" w14:textId="77777777" w:rsidR="00EE3AD4" w:rsidRPr="001A6BAF" w:rsidRDefault="00EE3AD4" w:rsidP="00EE3AD4">
      <w:pPr>
        <w:widowControl w:val="0"/>
        <w:spacing w:before="240" w:after="120"/>
        <w:jc w:val="center"/>
        <w:rPr>
          <w:rFonts w:asciiTheme="minorHAnsi" w:hAnsiTheme="minorHAnsi" w:cstheme="minorHAnsi"/>
          <w:b/>
          <w:sz w:val="28"/>
          <w:lang w:val="en-US"/>
        </w:rPr>
      </w:pPr>
    </w:p>
    <w:p w14:paraId="548AD67A" w14:textId="77777777" w:rsidR="005D178C" w:rsidRPr="001A6BAF" w:rsidRDefault="008722FA" w:rsidP="00C554E9">
      <w:pPr>
        <w:widowControl w:val="0"/>
        <w:spacing w:before="840" w:after="120"/>
        <w:jc w:val="center"/>
        <w:rPr>
          <w:rFonts w:asciiTheme="minorHAnsi" w:hAnsiTheme="minorHAnsi" w:cstheme="minorHAnsi"/>
          <w:b/>
          <w:sz w:val="28"/>
          <w:lang w:val="en-US"/>
        </w:rPr>
      </w:pPr>
      <w:r w:rsidRPr="001A6BAF">
        <w:rPr>
          <w:rFonts w:asciiTheme="minorHAnsi" w:hAnsiTheme="minorHAnsi" w:cstheme="minorHAnsi"/>
          <w:b/>
          <w:sz w:val="28"/>
          <w:lang w:val="en-US"/>
        </w:rPr>
        <w:t>R</w:t>
      </w:r>
      <w:r w:rsidR="00284213" w:rsidRPr="001A6BAF">
        <w:rPr>
          <w:rFonts w:asciiTheme="minorHAnsi" w:hAnsiTheme="minorHAnsi" w:cstheme="minorHAnsi"/>
          <w:b/>
          <w:sz w:val="28"/>
          <w:lang w:val="en-US"/>
        </w:rPr>
        <w:t>EFERAT</w:t>
      </w:r>
      <w:r w:rsidRPr="001A6BAF">
        <w:rPr>
          <w:rFonts w:asciiTheme="minorHAnsi" w:hAnsiTheme="minorHAnsi" w:cstheme="minorHAnsi"/>
          <w:b/>
          <w:sz w:val="28"/>
          <w:lang w:val="en-US"/>
        </w:rPr>
        <w:t xml:space="preserve"> DE </w:t>
      </w:r>
      <w:r w:rsidR="00DE5251" w:rsidRPr="001A6BAF">
        <w:rPr>
          <w:rFonts w:asciiTheme="minorHAnsi" w:hAnsiTheme="minorHAnsi" w:cstheme="minorHAnsi"/>
          <w:b/>
          <w:sz w:val="28"/>
          <w:lang w:val="en-US"/>
        </w:rPr>
        <w:t>APROBARE</w:t>
      </w:r>
    </w:p>
    <w:p w14:paraId="1A404243" w14:textId="77777777" w:rsidR="00A55E3E" w:rsidRPr="001A6BAF" w:rsidRDefault="00DF56E2" w:rsidP="00A55E3E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A6BAF">
        <w:rPr>
          <w:rFonts w:asciiTheme="minorHAnsi" w:hAnsiTheme="minorHAnsi" w:cstheme="minorHAnsi"/>
          <w:sz w:val="22"/>
          <w:szCs w:val="22"/>
          <w:lang w:val="en-US"/>
        </w:rPr>
        <w:t>a</w:t>
      </w:r>
      <w:r w:rsidR="000B0F9A" w:rsidRPr="001A6BAF">
        <w:rPr>
          <w:rFonts w:asciiTheme="minorHAnsi" w:hAnsiTheme="minorHAnsi" w:cstheme="minorHAnsi"/>
          <w:sz w:val="22"/>
          <w:szCs w:val="22"/>
          <w:lang w:val="en-US"/>
        </w:rPr>
        <w:t>l</w:t>
      </w:r>
      <w:r w:rsidR="00BE6A84" w:rsidRPr="001A6BAF">
        <w:rPr>
          <w:rFonts w:asciiTheme="minorHAnsi" w:hAnsiTheme="minorHAnsi" w:cstheme="minorHAnsi"/>
          <w:sz w:val="22"/>
          <w:szCs w:val="22"/>
          <w:lang w:val="en-US"/>
        </w:rPr>
        <w:t xml:space="preserve"> proiectul</w:t>
      </w:r>
      <w:r w:rsidRPr="001A6BAF">
        <w:rPr>
          <w:rFonts w:asciiTheme="minorHAnsi" w:hAnsiTheme="minorHAnsi" w:cstheme="minorHAnsi"/>
          <w:sz w:val="22"/>
          <w:szCs w:val="22"/>
          <w:lang w:val="en-US"/>
        </w:rPr>
        <w:t>ui</w:t>
      </w:r>
      <w:r w:rsidR="00BE6A84" w:rsidRPr="001A6BAF">
        <w:rPr>
          <w:rFonts w:asciiTheme="minorHAnsi" w:hAnsiTheme="minorHAnsi" w:cstheme="minorHAnsi"/>
          <w:sz w:val="22"/>
          <w:szCs w:val="22"/>
          <w:lang w:val="en-US"/>
        </w:rPr>
        <w:t xml:space="preserve"> de hotărâre </w:t>
      </w:r>
      <w:r w:rsidR="0020794F" w:rsidRPr="001A6BAF">
        <w:rPr>
          <w:rFonts w:asciiTheme="minorHAnsi" w:hAnsiTheme="minorHAnsi" w:cstheme="minorHAnsi"/>
          <w:sz w:val="22"/>
          <w:szCs w:val="22"/>
          <w:lang w:val="en-US"/>
        </w:rPr>
        <w:t xml:space="preserve">privind </w:t>
      </w:r>
      <w:r w:rsidR="00E42A0A" w:rsidRPr="001A6BAF">
        <w:rPr>
          <w:rFonts w:asciiTheme="minorHAnsi" w:hAnsiTheme="minorHAnsi" w:cstheme="minorHAnsi"/>
          <w:sz w:val="22"/>
          <w:szCs w:val="22"/>
        </w:rPr>
        <w:t xml:space="preserve">aprobarea </w:t>
      </w:r>
      <w:r w:rsidR="00A55E3E" w:rsidRPr="001A6BAF">
        <w:rPr>
          <w:rFonts w:asciiTheme="minorHAnsi" w:hAnsiTheme="minorHAnsi" w:cstheme="minorHAnsi"/>
          <w:sz w:val="22"/>
          <w:szCs w:val="22"/>
        </w:rPr>
        <w:t>prelungirii duratei Contractelor de închiriere a suprafeței de 45,2458</w:t>
      </w:r>
    </w:p>
    <w:p w14:paraId="6D52E10E" w14:textId="4FA36065" w:rsidR="00463D42" w:rsidRPr="001A6BAF" w:rsidRDefault="00A55E3E" w:rsidP="00A55E3E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A6BAF">
        <w:rPr>
          <w:rFonts w:asciiTheme="minorHAnsi" w:hAnsiTheme="minorHAnsi" w:cstheme="minorHAnsi"/>
          <w:sz w:val="22"/>
          <w:szCs w:val="22"/>
        </w:rPr>
        <w:t>ha teren arabil aparținând domeniului privat al Comunei Şoldanu, Judeţul Călăraşi,</w:t>
      </w:r>
      <w:r w:rsidRPr="001A6BAF">
        <w:rPr>
          <w:rFonts w:asciiTheme="minorHAnsi" w:hAnsiTheme="minorHAnsi" w:cstheme="minorHAnsi"/>
          <w:sz w:val="22"/>
          <w:szCs w:val="22"/>
        </w:rPr>
        <w:t xml:space="preserve"> </w:t>
      </w:r>
      <w:r w:rsidRPr="001A6BAF">
        <w:rPr>
          <w:rFonts w:asciiTheme="minorHAnsi" w:hAnsiTheme="minorHAnsi" w:cstheme="minorHAnsi"/>
          <w:sz w:val="22"/>
          <w:szCs w:val="22"/>
        </w:rPr>
        <w:t>administrat de Consiliul Local al Comunei Şoldanu</w:t>
      </w:r>
    </w:p>
    <w:p w14:paraId="1F90D504" w14:textId="1C40E794" w:rsidR="00F9062B" w:rsidRPr="001A6BAF" w:rsidRDefault="008722FA" w:rsidP="00210F52">
      <w:pPr>
        <w:widowControl w:val="0"/>
        <w:spacing w:before="240" w:line="276" w:lineRule="auto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r w:rsidRPr="001A6BAF">
        <w:rPr>
          <w:rFonts w:asciiTheme="minorHAnsi" w:hAnsiTheme="minorHAnsi" w:cstheme="minorHAnsi"/>
          <w:sz w:val="22"/>
          <w:szCs w:val="22"/>
          <w:lang w:val="fr-FR"/>
        </w:rPr>
        <w:t>Subsemna</w:t>
      </w:r>
      <w:r w:rsidR="00623F97" w:rsidRPr="001A6BAF">
        <w:rPr>
          <w:rFonts w:asciiTheme="minorHAnsi" w:hAnsiTheme="minorHAnsi" w:cstheme="minorHAnsi"/>
          <w:sz w:val="22"/>
          <w:szCs w:val="22"/>
          <w:lang w:val="fr-FR"/>
        </w:rPr>
        <w:t>tul,</w:t>
      </w:r>
      <w:r w:rsidRPr="001A6BAF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="00DE5251" w:rsidRPr="001A6BAF">
        <w:rPr>
          <w:rFonts w:asciiTheme="minorHAnsi" w:hAnsiTheme="minorHAnsi" w:cstheme="minorHAnsi"/>
          <w:sz w:val="22"/>
          <w:szCs w:val="22"/>
          <w:lang w:val="fr-FR"/>
        </w:rPr>
        <w:t xml:space="preserve">Iulian GEAMBAȘU, </w:t>
      </w:r>
      <w:r w:rsidR="0064326A" w:rsidRPr="001A6BAF">
        <w:rPr>
          <w:rFonts w:asciiTheme="minorHAnsi" w:hAnsiTheme="minorHAnsi" w:cstheme="minorHAnsi"/>
          <w:sz w:val="22"/>
          <w:szCs w:val="22"/>
          <w:lang w:val="fr-FR"/>
        </w:rPr>
        <w:t xml:space="preserve">Primarul Comunei </w:t>
      </w:r>
      <w:r w:rsidR="00DE5251" w:rsidRPr="001A6BAF">
        <w:rPr>
          <w:rFonts w:asciiTheme="minorHAnsi" w:hAnsiTheme="minorHAnsi" w:cstheme="minorHAnsi"/>
          <w:sz w:val="22"/>
          <w:szCs w:val="22"/>
          <w:lang w:val="fr-FR"/>
        </w:rPr>
        <w:t>Șoldanu</w:t>
      </w:r>
      <w:r w:rsidR="005D178C" w:rsidRPr="001A6BAF">
        <w:rPr>
          <w:rFonts w:asciiTheme="minorHAnsi" w:hAnsiTheme="minorHAnsi" w:cstheme="minorHAnsi"/>
          <w:sz w:val="22"/>
          <w:szCs w:val="22"/>
          <w:lang w:val="fr-FR"/>
        </w:rPr>
        <w:t>,</w:t>
      </w:r>
    </w:p>
    <w:p w14:paraId="1248C8E8" w14:textId="77777777" w:rsidR="00623F97" w:rsidRPr="001A6BAF" w:rsidRDefault="00623F97" w:rsidP="00210F52">
      <w:pPr>
        <w:widowControl w:val="0"/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  <w:lang w:val="fr-FR"/>
        </w:rPr>
      </w:pPr>
      <w:r w:rsidRPr="001A6BAF">
        <w:rPr>
          <w:rFonts w:asciiTheme="minorHAnsi" w:hAnsiTheme="minorHAnsi" w:cstheme="minorHAnsi"/>
          <w:b/>
          <w:sz w:val="22"/>
          <w:szCs w:val="22"/>
          <w:u w:val="single"/>
          <w:lang w:val="fr-FR"/>
        </w:rPr>
        <w:t>Văzând:</w:t>
      </w:r>
    </w:p>
    <w:p w14:paraId="0265B477" w14:textId="1C9F1AD1" w:rsidR="00A55E3E" w:rsidRPr="001A6BAF" w:rsidRDefault="00A55E3E" w:rsidP="00707571">
      <w:pPr>
        <w:pStyle w:val="Listparagraf"/>
        <w:numPr>
          <w:ilvl w:val="0"/>
          <w:numId w:val="17"/>
        </w:numPr>
        <w:spacing w:line="276" w:lineRule="auto"/>
        <w:rPr>
          <w:rFonts w:asciiTheme="minorHAnsi" w:hAnsiTheme="minorHAnsi" w:cstheme="minorHAnsi"/>
          <w:sz w:val="22"/>
          <w:szCs w:val="22"/>
          <w:lang w:eastAsia="ro-RO"/>
        </w:rPr>
      </w:pPr>
      <w:r w:rsidRPr="001A6BAF">
        <w:rPr>
          <w:rFonts w:asciiTheme="minorHAnsi" w:hAnsiTheme="minorHAnsi" w:cstheme="minorHAnsi"/>
          <w:sz w:val="22"/>
          <w:szCs w:val="22"/>
          <w:lang w:eastAsia="ro-RO"/>
        </w:rPr>
        <w:t>Cererea dnei Alexandra NICA , înregistrată la Primăria Comunei Șoldanu cu nr. 1196 din</w:t>
      </w:r>
      <w:r w:rsidRPr="001A6BAF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  <w:r w:rsidRPr="001A6BAF">
        <w:rPr>
          <w:rFonts w:asciiTheme="minorHAnsi" w:hAnsiTheme="minorHAnsi" w:cstheme="minorHAnsi"/>
          <w:sz w:val="22"/>
          <w:szCs w:val="22"/>
          <w:lang w:eastAsia="ro-RO"/>
        </w:rPr>
        <w:t>28.02.2022;</w:t>
      </w:r>
    </w:p>
    <w:p w14:paraId="594763FC" w14:textId="0956B7A4" w:rsidR="00A55E3E" w:rsidRPr="001A6BAF" w:rsidRDefault="00A55E3E" w:rsidP="00536B8B">
      <w:pPr>
        <w:pStyle w:val="Listparagraf"/>
        <w:numPr>
          <w:ilvl w:val="0"/>
          <w:numId w:val="17"/>
        </w:numPr>
        <w:spacing w:line="276" w:lineRule="auto"/>
        <w:rPr>
          <w:rFonts w:asciiTheme="minorHAnsi" w:hAnsiTheme="minorHAnsi" w:cstheme="minorHAnsi"/>
          <w:sz w:val="22"/>
          <w:szCs w:val="22"/>
          <w:lang w:eastAsia="ro-RO"/>
        </w:rPr>
      </w:pPr>
      <w:r w:rsidRPr="001A6BAF">
        <w:rPr>
          <w:rFonts w:asciiTheme="minorHAnsi" w:hAnsiTheme="minorHAnsi" w:cstheme="minorHAnsi"/>
          <w:sz w:val="22"/>
          <w:szCs w:val="22"/>
          <w:lang w:eastAsia="ro-RO"/>
        </w:rPr>
        <w:t>Cererea dlui Mădălin-Dumitru VIȘAN, înregistrată la Primăria Comunei Șoldanu cu nr. 1358 din</w:t>
      </w:r>
      <w:r w:rsidRPr="001A6BAF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  <w:r w:rsidRPr="001A6BAF">
        <w:rPr>
          <w:rFonts w:asciiTheme="minorHAnsi" w:hAnsiTheme="minorHAnsi" w:cstheme="minorHAnsi"/>
          <w:sz w:val="22"/>
          <w:szCs w:val="22"/>
          <w:lang w:eastAsia="ro-RO"/>
        </w:rPr>
        <w:t>07.03.2022;</w:t>
      </w:r>
    </w:p>
    <w:p w14:paraId="2404C738" w14:textId="77777777" w:rsidR="00A55E3E" w:rsidRPr="001A6BAF" w:rsidRDefault="00A55E3E" w:rsidP="004063BA">
      <w:pPr>
        <w:pStyle w:val="Listparagraf"/>
        <w:numPr>
          <w:ilvl w:val="0"/>
          <w:numId w:val="17"/>
        </w:numPr>
        <w:spacing w:line="276" w:lineRule="auto"/>
        <w:rPr>
          <w:rFonts w:asciiTheme="minorHAnsi" w:hAnsiTheme="minorHAnsi" w:cstheme="minorHAnsi"/>
          <w:sz w:val="22"/>
          <w:szCs w:val="22"/>
          <w:lang w:eastAsia="ro-RO"/>
        </w:rPr>
      </w:pPr>
      <w:r w:rsidRPr="001A6BAF">
        <w:rPr>
          <w:rFonts w:asciiTheme="minorHAnsi" w:hAnsiTheme="minorHAnsi" w:cstheme="minorHAnsi"/>
          <w:sz w:val="22"/>
          <w:szCs w:val="22"/>
          <w:lang w:eastAsia="ro-RO"/>
        </w:rPr>
        <w:t>Cererea dnei Ramona-Georgiana BĂLAN, înregistrată la Primăria Comunei Șoldanu cu nr. 1601 din</w:t>
      </w:r>
      <w:r w:rsidRPr="001A6BAF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  <w:r w:rsidRPr="001A6BAF">
        <w:rPr>
          <w:rFonts w:asciiTheme="minorHAnsi" w:hAnsiTheme="minorHAnsi" w:cstheme="minorHAnsi"/>
          <w:sz w:val="22"/>
          <w:szCs w:val="22"/>
          <w:lang w:eastAsia="ro-RO"/>
        </w:rPr>
        <w:t>16.03.2022;</w:t>
      </w:r>
    </w:p>
    <w:p w14:paraId="33D8C827" w14:textId="44B6631A" w:rsidR="00A55E3E" w:rsidRPr="001A6BAF" w:rsidRDefault="00A55E3E" w:rsidP="004063BA">
      <w:pPr>
        <w:pStyle w:val="Listparagraf"/>
        <w:numPr>
          <w:ilvl w:val="0"/>
          <w:numId w:val="17"/>
        </w:numPr>
        <w:spacing w:line="276" w:lineRule="auto"/>
        <w:rPr>
          <w:rFonts w:asciiTheme="minorHAnsi" w:hAnsiTheme="minorHAnsi" w:cstheme="minorHAnsi"/>
          <w:sz w:val="22"/>
          <w:szCs w:val="22"/>
          <w:lang w:eastAsia="ro-RO"/>
        </w:rPr>
      </w:pPr>
      <w:r w:rsidRPr="001A6BAF">
        <w:rPr>
          <w:rFonts w:asciiTheme="minorHAnsi" w:hAnsiTheme="minorHAnsi" w:cstheme="minorHAnsi"/>
          <w:sz w:val="22"/>
          <w:szCs w:val="22"/>
          <w:lang w:eastAsia="ro-RO"/>
        </w:rPr>
        <w:t>Cererea dlui Dan STAN, înregistrată la Primăria Comunei Șoldanu cu nr. 1609 d) din 16.03.2022;</w:t>
      </w:r>
    </w:p>
    <w:p w14:paraId="0FB94D3D" w14:textId="5BE0EF9C" w:rsidR="00A55E3E" w:rsidRPr="001A6BAF" w:rsidRDefault="00A55E3E" w:rsidP="00A55E3E">
      <w:pPr>
        <w:pStyle w:val="Listparagraf"/>
        <w:numPr>
          <w:ilvl w:val="0"/>
          <w:numId w:val="17"/>
        </w:numPr>
        <w:spacing w:line="276" w:lineRule="auto"/>
        <w:rPr>
          <w:rFonts w:asciiTheme="minorHAnsi" w:hAnsiTheme="minorHAnsi" w:cstheme="minorHAnsi"/>
          <w:sz w:val="22"/>
          <w:szCs w:val="22"/>
          <w:lang w:eastAsia="ro-RO"/>
        </w:rPr>
      </w:pPr>
      <w:r w:rsidRPr="001A6BAF">
        <w:rPr>
          <w:rFonts w:asciiTheme="minorHAnsi" w:hAnsiTheme="minorHAnsi" w:cstheme="minorHAnsi"/>
          <w:sz w:val="22"/>
          <w:szCs w:val="22"/>
          <w:lang w:eastAsia="ro-RO"/>
        </w:rPr>
        <w:t>Cererea dlui Daniel-Ionel TUDORAN, înregistrată la Primăria Comunei Șoldanu cu nr. 1735 din</w:t>
      </w:r>
      <w:r w:rsidRPr="001A6BAF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  <w:r w:rsidRPr="001A6BAF">
        <w:rPr>
          <w:rFonts w:asciiTheme="minorHAnsi" w:hAnsiTheme="minorHAnsi" w:cstheme="minorHAnsi"/>
          <w:sz w:val="22"/>
          <w:szCs w:val="22"/>
          <w:lang w:eastAsia="ro-RO"/>
        </w:rPr>
        <w:t>22.03.2022;</w:t>
      </w:r>
    </w:p>
    <w:p w14:paraId="7B1D98ED" w14:textId="77777777" w:rsidR="00A55E3E" w:rsidRPr="001A6BAF" w:rsidRDefault="00A55E3E" w:rsidP="001A7C8F">
      <w:pPr>
        <w:pStyle w:val="Listparagraf"/>
        <w:numPr>
          <w:ilvl w:val="0"/>
          <w:numId w:val="17"/>
        </w:numPr>
        <w:spacing w:line="276" w:lineRule="auto"/>
        <w:rPr>
          <w:rFonts w:asciiTheme="minorHAnsi" w:hAnsiTheme="minorHAnsi" w:cstheme="minorHAnsi"/>
          <w:sz w:val="22"/>
          <w:szCs w:val="22"/>
          <w:lang w:eastAsia="ro-RO"/>
        </w:rPr>
      </w:pPr>
      <w:r w:rsidRPr="001A6BAF">
        <w:rPr>
          <w:rFonts w:asciiTheme="minorHAnsi" w:hAnsiTheme="minorHAnsi" w:cstheme="minorHAnsi"/>
          <w:sz w:val="22"/>
          <w:szCs w:val="22"/>
          <w:lang w:eastAsia="ro-RO"/>
        </w:rPr>
        <w:t>Hotărârea Consiliului Local al Comunei Șoldanu nr. 64 din 18.12.2017 privind aprobarea închirierii</w:t>
      </w:r>
      <w:r w:rsidRPr="001A6BAF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  <w:r w:rsidRPr="001A6BAF">
        <w:rPr>
          <w:rFonts w:asciiTheme="minorHAnsi" w:hAnsiTheme="minorHAnsi" w:cstheme="minorHAnsi"/>
          <w:sz w:val="22"/>
          <w:szCs w:val="22"/>
          <w:lang w:eastAsia="ro-RO"/>
        </w:rPr>
        <w:t>suprafeței de 45,2458 ha teren arabil, aparținând domeniului privat al comunei Şoldanu, județul</w:t>
      </w:r>
      <w:r w:rsidRPr="001A6BAF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  <w:r w:rsidRPr="001A6BAF">
        <w:rPr>
          <w:rFonts w:asciiTheme="minorHAnsi" w:hAnsiTheme="minorHAnsi" w:cstheme="minorHAnsi"/>
          <w:sz w:val="22"/>
          <w:szCs w:val="22"/>
          <w:lang w:eastAsia="ro-RO"/>
        </w:rPr>
        <w:t>Călăraşi, administrat de Consiliul Local Şoldanu;</w:t>
      </w:r>
    </w:p>
    <w:p w14:paraId="71F1D7D4" w14:textId="48ED4B4A" w:rsidR="00A55E3E" w:rsidRPr="001A6BAF" w:rsidRDefault="00A55E3E" w:rsidP="0013334A">
      <w:pPr>
        <w:pStyle w:val="Listparagraf"/>
        <w:numPr>
          <w:ilvl w:val="0"/>
          <w:numId w:val="17"/>
        </w:numPr>
        <w:spacing w:line="276" w:lineRule="auto"/>
        <w:rPr>
          <w:rFonts w:asciiTheme="minorHAnsi" w:hAnsiTheme="minorHAnsi" w:cstheme="minorHAnsi"/>
          <w:sz w:val="22"/>
          <w:szCs w:val="22"/>
          <w:lang w:eastAsia="ro-RO"/>
        </w:rPr>
      </w:pPr>
      <w:r w:rsidRPr="001A6BAF">
        <w:rPr>
          <w:rFonts w:asciiTheme="minorHAnsi" w:hAnsiTheme="minorHAnsi" w:cstheme="minorHAnsi"/>
          <w:sz w:val="22"/>
          <w:szCs w:val="22"/>
          <w:lang w:eastAsia="ro-RO"/>
        </w:rPr>
        <w:t>Contractele încheiate de Consiliul Local al Comunei Șoldanu pentru închirierea suprafeței totale de</w:t>
      </w:r>
      <w:r w:rsidRPr="001A6BAF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  <w:r w:rsidRPr="001A6BAF">
        <w:rPr>
          <w:rFonts w:asciiTheme="minorHAnsi" w:hAnsiTheme="minorHAnsi" w:cstheme="minorHAnsi"/>
          <w:sz w:val="22"/>
          <w:szCs w:val="22"/>
          <w:lang w:eastAsia="ro-RO"/>
        </w:rPr>
        <w:t>45,2458 ha teren arabil, aparținând domeniului privat al comunei Şoldanu, județul Călăraşi,</w:t>
      </w:r>
      <w:r w:rsidRPr="001A6BAF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  <w:r w:rsidRPr="001A6BAF">
        <w:rPr>
          <w:rFonts w:asciiTheme="minorHAnsi" w:hAnsiTheme="minorHAnsi" w:cstheme="minorHAnsi"/>
          <w:sz w:val="22"/>
          <w:szCs w:val="22"/>
          <w:lang w:eastAsia="ro-RO"/>
        </w:rPr>
        <w:t>administrat de Consiliul Local Şoldanu;</w:t>
      </w:r>
    </w:p>
    <w:p w14:paraId="1CFEDE72" w14:textId="1C374909" w:rsidR="00DA6453" w:rsidRPr="001A6BAF" w:rsidRDefault="00A55E3E" w:rsidP="00FF5D41">
      <w:pPr>
        <w:pStyle w:val="Listparagraf"/>
        <w:numPr>
          <w:ilvl w:val="0"/>
          <w:numId w:val="17"/>
        </w:numPr>
        <w:spacing w:line="276" w:lineRule="auto"/>
        <w:rPr>
          <w:rFonts w:asciiTheme="minorHAnsi" w:hAnsiTheme="minorHAnsi" w:cstheme="minorHAnsi"/>
          <w:sz w:val="22"/>
          <w:szCs w:val="22"/>
          <w:lang w:eastAsia="ro-RO"/>
        </w:rPr>
      </w:pPr>
      <w:r w:rsidRPr="001A6BAF">
        <w:rPr>
          <w:rFonts w:asciiTheme="minorHAnsi" w:hAnsiTheme="minorHAnsi" w:cstheme="minorHAnsi"/>
          <w:sz w:val="22"/>
          <w:szCs w:val="22"/>
          <w:lang w:eastAsia="ro-RO"/>
        </w:rPr>
        <w:t>Hotărârea Consiliului Local al Comunei Șoldanu nr. 20 din 31.03.2014 privind aprobarea</w:t>
      </w:r>
      <w:r w:rsidRPr="001A6BAF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  <w:r w:rsidRPr="001A6BAF">
        <w:rPr>
          <w:rFonts w:asciiTheme="minorHAnsi" w:hAnsiTheme="minorHAnsi" w:cstheme="minorHAnsi"/>
          <w:sz w:val="22"/>
          <w:szCs w:val="22"/>
          <w:lang w:eastAsia="ro-RO"/>
        </w:rPr>
        <w:t>Regulamentului-cadru privind organizarea și desfășurarea licitațiilor publice pentru concesionarea,</w:t>
      </w:r>
      <w:r w:rsidRPr="001A6BAF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  <w:r w:rsidRPr="001A6BAF">
        <w:rPr>
          <w:rFonts w:asciiTheme="minorHAnsi" w:hAnsiTheme="minorHAnsi" w:cstheme="minorHAnsi"/>
          <w:sz w:val="22"/>
          <w:szCs w:val="22"/>
          <w:lang w:eastAsia="ro-RO"/>
        </w:rPr>
        <w:t xml:space="preserve">închirierea, vânzarea </w:t>
      </w:r>
      <w:r w:rsidRPr="001A6BAF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  <w:r w:rsidR="00882EC7" w:rsidRPr="001A6BAF">
        <w:rPr>
          <w:rFonts w:asciiTheme="minorHAnsi" w:hAnsiTheme="minorHAnsi" w:cstheme="minorHAnsi"/>
          <w:sz w:val="22"/>
          <w:szCs w:val="22"/>
          <w:lang w:eastAsia="ro-RO"/>
        </w:rPr>
        <w:t>b</w:t>
      </w:r>
      <w:r w:rsidRPr="001A6BAF">
        <w:rPr>
          <w:rFonts w:asciiTheme="minorHAnsi" w:hAnsiTheme="minorHAnsi" w:cstheme="minorHAnsi"/>
          <w:sz w:val="22"/>
          <w:szCs w:val="22"/>
          <w:lang w:eastAsia="ro-RO"/>
        </w:rPr>
        <w:t>unurilor aparținând domeniului privat, precum şi închirierea bunurilor</w:t>
      </w:r>
      <w:r w:rsidR="00882EC7" w:rsidRPr="001A6BAF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  <w:r w:rsidRPr="001A6BAF">
        <w:rPr>
          <w:rFonts w:asciiTheme="minorHAnsi" w:hAnsiTheme="minorHAnsi" w:cstheme="minorHAnsi"/>
          <w:sz w:val="22"/>
          <w:szCs w:val="22"/>
          <w:lang w:eastAsia="ro-RO"/>
        </w:rPr>
        <w:t>aparținând domeniului public al comunei Şoldanu, județul Călărași.</w:t>
      </w:r>
    </w:p>
    <w:p w14:paraId="1FF1D8A9" w14:textId="77777777" w:rsidR="003414E0" w:rsidRPr="001A6BAF" w:rsidRDefault="003414E0" w:rsidP="00210F52">
      <w:pPr>
        <w:widowControl w:val="0"/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  <w:lang w:val="en-GB"/>
        </w:rPr>
      </w:pPr>
      <w:r w:rsidRPr="001A6BAF">
        <w:rPr>
          <w:rFonts w:asciiTheme="minorHAnsi" w:hAnsiTheme="minorHAnsi" w:cstheme="minorHAnsi"/>
          <w:b/>
          <w:sz w:val="22"/>
          <w:szCs w:val="22"/>
          <w:u w:val="single"/>
          <w:lang w:val="fr-FR"/>
        </w:rPr>
        <w:t>Luând în considerare:</w:t>
      </w:r>
    </w:p>
    <w:p w14:paraId="7D9988CF" w14:textId="77777777" w:rsidR="00E42A0A" w:rsidRPr="001A6BAF" w:rsidRDefault="00E42A0A" w:rsidP="00210F5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 w:line="276" w:lineRule="auto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1A6BAF">
        <w:rPr>
          <w:rFonts w:asciiTheme="minorHAnsi" w:hAnsiTheme="minorHAnsi" w:cstheme="minorHAnsi"/>
          <w:spacing w:val="-2"/>
          <w:sz w:val="22"/>
          <w:szCs w:val="22"/>
        </w:rPr>
        <w:t>prevederile art.9 pct.3 din Carta europeană a autonomiei locale, adoptată la Strasburg la 15 octombrie 1985 şi ratificată prin Legea nr. 199/1997;</w:t>
      </w:r>
    </w:p>
    <w:p w14:paraId="06226F5B" w14:textId="77777777" w:rsidR="00E42A0A" w:rsidRPr="001A6BAF" w:rsidRDefault="00E42A0A" w:rsidP="00210F5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 w:line="276" w:lineRule="auto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1A6BAF">
        <w:rPr>
          <w:rFonts w:asciiTheme="minorHAnsi" w:hAnsiTheme="minorHAnsi" w:cstheme="minorHAnsi"/>
          <w:spacing w:val="-2"/>
          <w:sz w:val="22"/>
          <w:szCs w:val="22"/>
        </w:rPr>
        <w:t>prevederile art.121 alin.(1) și (2) din Constituția României, republicată, aprobată prin Legea de revizuire a Constituției României nr.429/2003;</w:t>
      </w:r>
    </w:p>
    <w:p w14:paraId="1D2DC695" w14:textId="0A263AAC" w:rsidR="00766F8C" w:rsidRPr="001A6BAF" w:rsidRDefault="00766F8C" w:rsidP="00210F5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 w:line="276" w:lineRule="auto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1A6BAF">
        <w:rPr>
          <w:rFonts w:asciiTheme="minorHAnsi" w:hAnsiTheme="minorHAnsi" w:cstheme="minorHAnsi"/>
          <w:spacing w:val="-2"/>
          <w:sz w:val="22"/>
          <w:szCs w:val="22"/>
        </w:rPr>
        <w:t>prevederile art. 7 alin. (2) din Codul civil al României, aprobat prin Legea nr. 287/2009, republicată, cu modificările și completările ulterioare;</w:t>
      </w:r>
    </w:p>
    <w:p w14:paraId="721696CD" w14:textId="4B67C3EB" w:rsidR="00E42A0A" w:rsidRPr="001A6BAF" w:rsidRDefault="00766F8C" w:rsidP="00210F5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 w:line="276" w:lineRule="auto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1A6BAF">
        <w:rPr>
          <w:rFonts w:asciiTheme="minorHAnsi" w:hAnsiTheme="minorHAnsi" w:cstheme="minorHAnsi"/>
          <w:spacing w:val="-2"/>
          <w:sz w:val="22"/>
          <w:szCs w:val="22"/>
        </w:rPr>
        <w:t>prevederile art. 211 din Ordonanța de urgență a Guvernului nr.57/2019 privind Codul Administrativ, cu modificările și completările ulterioare;</w:t>
      </w:r>
    </w:p>
    <w:p w14:paraId="4CE21E52" w14:textId="67A41EC5" w:rsidR="003414E0" w:rsidRPr="001A6BAF" w:rsidRDefault="00E42A0A" w:rsidP="00210F5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 w:line="276" w:lineRule="auto"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1A6BAF">
        <w:rPr>
          <w:rFonts w:asciiTheme="minorHAnsi" w:hAnsiTheme="minorHAnsi" w:cstheme="minorHAnsi"/>
          <w:spacing w:val="-2"/>
          <w:sz w:val="22"/>
          <w:szCs w:val="22"/>
        </w:rPr>
        <w:t>prevederile Legii nr.24/2000 privind normele de tehnică legislativă pentru elaborarea actelor normative, rerepublicată, modificată și completată</w:t>
      </w:r>
      <w:r w:rsidR="003414E0" w:rsidRPr="001A6BAF">
        <w:rPr>
          <w:rFonts w:asciiTheme="minorHAnsi" w:hAnsiTheme="minorHAnsi" w:cstheme="minorHAnsi"/>
          <w:sz w:val="22"/>
          <w:szCs w:val="22"/>
        </w:rPr>
        <w:t>.</w:t>
      </w:r>
    </w:p>
    <w:p w14:paraId="19B21D0A" w14:textId="77777777" w:rsidR="008722FA" w:rsidRPr="001A6BAF" w:rsidRDefault="00F9062B" w:rsidP="00210F52">
      <w:pPr>
        <w:widowControl w:val="0"/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  <w:lang w:val="fr-FR"/>
        </w:rPr>
      </w:pPr>
      <w:r w:rsidRPr="001A6BAF">
        <w:rPr>
          <w:rFonts w:asciiTheme="minorHAnsi" w:hAnsiTheme="minorHAnsi" w:cstheme="minorHAnsi"/>
          <w:b/>
          <w:sz w:val="22"/>
          <w:szCs w:val="22"/>
          <w:u w:val="single"/>
          <w:lang w:val="fr-FR"/>
        </w:rPr>
        <w:t>A</w:t>
      </w:r>
      <w:r w:rsidR="00E94061" w:rsidRPr="001A6BAF">
        <w:rPr>
          <w:rFonts w:asciiTheme="minorHAnsi" w:hAnsiTheme="minorHAnsi" w:cstheme="minorHAnsi"/>
          <w:b/>
          <w:sz w:val="22"/>
          <w:szCs w:val="22"/>
          <w:u w:val="single"/>
          <w:lang w:val="fr-FR"/>
        </w:rPr>
        <w:t>naliz</w:t>
      </w:r>
      <w:r w:rsidRPr="001A6BAF">
        <w:rPr>
          <w:rFonts w:asciiTheme="minorHAnsi" w:hAnsiTheme="minorHAnsi" w:cstheme="minorHAnsi"/>
          <w:b/>
          <w:sz w:val="22"/>
          <w:szCs w:val="22"/>
          <w:u w:val="single"/>
          <w:lang w:val="fr-FR"/>
        </w:rPr>
        <w:t>â</w:t>
      </w:r>
      <w:r w:rsidR="00E94061" w:rsidRPr="001A6BAF">
        <w:rPr>
          <w:rFonts w:asciiTheme="minorHAnsi" w:hAnsiTheme="minorHAnsi" w:cstheme="minorHAnsi"/>
          <w:b/>
          <w:sz w:val="22"/>
          <w:szCs w:val="22"/>
          <w:u w:val="single"/>
          <w:lang w:val="fr-FR"/>
        </w:rPr>
        <w:t>nd prevederile</w:t>
      </w:r>
      <w:r w:rsidR="005D178C" w:rsidRPr="001A6BAF">
        <w:rPr>
          <w:rFonts w:asciiTheme="minorHAnsi" w:hAnsiTheme="minorHAnsi" w:cstheme="minorHAnsi"/>
          <w:b/>
          <w:sz w:val="22"/>
          <w:szCs w:val="22"/>
          <w:u w:val="single"/>
          <w:lang w:val="fr-FR"/>
        </w:rPr>
        <w:t>:</w:t>
      </w:r>
    </w:p>
    <w:p w14:paraId="4D1E872B" w14:textId="0FF9ADEC" w:rsidR="007B2331" w:rsidRPr="001A6BAF" w:rsidRDefault="005A1130" w:rsidP="00210F52">
      <w:pPr>
        <w:pStyle w:val="Listparagraf"/>
        <w:widowControl w:val="0"/>
        <w:numPr>
          <w:ilvl w:val="0"/>
          <w:numId w:val="11"/>
        </w:numPr>
        <w:spacing w:before="120"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1A6BAF">
        <w:rPr>
          <w:rFonts w:asciiTheme="minorHAnsi" w:hAnsiTheme="minorHAnsi" w:cstheme="minorHAnsi"/>
          <w:b/>
          <w:sz w:val="22"/>
          <w:szCs w:val="22"/>
        </w:rPr>
        <w:t>Ordonanței Guvernului nr.</w:t>
      </w:r>
      <w:r w:rsidR="00882EC7" w:rsidRPr="001A6BA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A6BAF">
        <w:rPr>
          <w:rFonts w:asciiTheme="minorHAnsi" w:hAnsiTheme="minorHAnsi" w:cstheme="minorHAnsi"/>
          <w:b/>
          <w:sz w:val="22"/>
          <w:szCs w:val="22"/>
        </w:rPr>
        <w:t xml:space="preserve">57/2019 </w:t>
      </w:r>
      <w:r w:rsidR="00B07651" w:rsidRPr="001A6BAF">
        <w:rPr>
          <w:rFonts w:asciiTheme="minorHAnsi" w:hAnsiTheme="minorHAnsi" w:cstheme="minorHAnsi"/>
          <w:sz w:val="22"/>
          <w:szCs w:val="22"/>
        </w:rPr>
        <w:t xml:space="preserve">privind </w:t>
      </w:r>
      <w:r w:rsidRPr="001A6BAF">
        <w:rPr>
          <w:rFonts w:asciiTheme="minorHAnsi" w:hAnsiTheme="minorHAnsi" w:cstheme="minorHAnsi"/>
          <w:sz w:val="22"/>
          <w:szCs w:val="22"/>
        </w:rPr>
        <w:t xml:space="preserve">Codul administrativ, cu </w:t>
      </w:r>
      <w:r w:rsidR="007B2331" w:rsidRPr="001A6BAF">
        <w:rPr>
          <w:rFonts w:asciiTheme="minorHAnsi" w:hAnsiTheme="minorHAnsi" w:cstheme="minorHAnsi"/>
          <w:sz w:val="22"/>
          <w:szCs w:val="22"/>
        </w:rPr>
        <w:t>completă</w:t>
      </w:r>
      <w:r w:rsidRPr="001A6BAF">
        <w:rPr>
          <w:rFonts w:asciiTheme="minorHAnsi" w:hAnsiTheme="minorHAnsi" w:cstheme="minorHAnsi"/>
          <w:sz w:val="22"/>
          <w:szCs w:val="22"/>
        </w:rPr>
        <w:t>rile ulterioare</w:t>
      </w:r>
      <w:r w:rsidR="00B07651" w:rsidRPr="001A6BAF">
        <w:rPr>
          <w:rFonts w:asciiTheme="minorHAnsi" w:hAnsiTheme="minorHAnsi" w:cstheme="minorHAnsi"/>
          <w:sz w:val="22"/>
          <w:szCs w:val="22"/>
        </w:rPr>
        <w:t>:</w:t>
      </w:r>
      <w:r w:rsidR="00B07651" w:rsidRPr="001A6BA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14:paraId="27346812" w14:textId="546EAEC2" w:rsidR="00AA6905" w:rsidRPr="001A6BAF" w:rsidRDefault="005A1130" w:rsidP="00210F52">
      <w:pPr>
        <w:pStyle w:val="Corptext2"/>
        <w:widowControl w:val="0"/>
        <w:numPr>
          <w:ilvl w:val="1"/>
          <w:numId w:val="11"/>
        </w:numPr>
        <w:spacing w:line="276" w:lineRule="auto"/>
        <w:rPr>
          <w:rStyle w:val="Robust"/>
          <w:rFonts w:asciiTheme="minorHAnsi" w:hAnsiTheme="minorHAnsi" w:cstheme="minorHAnsi"/>
          <w:i w:val="0"/>
          <w:sz w:val="22"/>
          <w:szCs w:val="22"/>
        </w:rPr>
      </w:pPr>
      <w:r w:rsidRPr="001A6BAF">
        <w:rPr>
          <w:rStyle w:val="Robust"/>
          <w:rFonts w:asciiTheme="minorHAnsi" w:hAnsiTheme="minorHAnsi" w:cstheme="minorHAnsi"/>
          <w:i w:val="0"/>
          <w:sz w:val="22"/>
          <w:szCs w:val="22"/>
        </w:rPr>
        <w:t xml:space="preserve">art.129 alin.(1) </w:t>
      </w:r>
      <w:r w:rsidR="00424C5A" w:rsidRPr="001A6BAF">
        <w:rPr>
          <w:rStyle w:val="Robust"/>
          <w:rFonts w:asciiTheme="minorHAnsi" w:hAnsiTheme="minorHAnsi" w:cstheme="minorHAnsi"/>
          <w:b w:val="0"/>
          <w:i w:val="0"/>
          <w:sz w:val="22"/>
          <w:szCs w:val="22"/>
        </w:rPr>
        <w:t xml:space="preserve">- </w:t>
      </w:r>
      <w:r w:rsidR="00CF6364" w:rsidRPr="001A6BAF">
        <w:rPr>
          <w:rStyle w:val="Robust"/>
          <w:rFonts w:asciiTheme="minorHAnsi" w:hAnsiTheme="minorHAnsi" w:cstheme="minorHAnsi"/>
          <w:b w:val="0"/>
          <w:i w:val="0"/>
          <w:sz w:val="22"/>
          <w:szCs w:val="22"/>
        </w:rPr>
        <w:t>Consiliul local are ini</w:t>
      </w:r>
      <w:r w:rsidR="00766F8C" w:rsidRPr="001A6BAF">
        <w:rPr>
          <w:rStyle w:val="Robust"/>
          <w:rFonts w:asciiTheme="minorHAnsi" w:hAnsiTheme="minorHAnsi" w:cstheme="minorHAnsi"/>
          <w:b w:val="0"/>
          <w:i w:val="0"/>
          <w:sz w:val="22"/>
          <w:szCs w:val="22"/>
        </w:rPr>
        <w:t>ț</w:t>
      </w:r>
      <w:r w:rsidR="00CF6364" w:rsidRPr="001A6BAF">
        <w:rPr>
          <w:rStyle w:val="Robust"/>
          <w:rFonts w:asciiTheme="minorHAnsi" w:hAnsiTheme="minorHAnsi" w:cstheme="minorHAnsi"/>
          <w:b w:val="0"/>
          <w:i w:val="0"/>
          <w:sz w:val="22"/>
          <w:szCs w:val="22"/>
        </w:rPr>
        <w:t xml:space="preserve">iativa </w:t>
      </w:r>
      <w:r w:rsidR="00766F8C" w:rsidRPr="001A6BAF">
        <w:rPr>
          <w:rStyle w:val="Robust"/>
          <w:rFonts w:asciiTheme="minorHAnsi" w:hAnsiTheme="minorHAnsi" w:cstheme="minorHAnsi"/>
          <w:b w:val="0"/>
          <w:i w:val="0"/>
          <w:sz w:val="22"/>
          <w:szCs w:val="22"/>
        </w:rPr>
        <w:t>ș</w:t>
      </w:r>
      <w:r w:rsidR="00CF6364" w:rsidRPr="001A6BAF">
        <w:rPr>
          <w:rStyle w:val="Robust"/>
          <w:rFonts w:asciiTheme="minorHAnsi" w:hAnsiTheme="minorHAnsi" w:cstheme="minorHAnsi"/>
          <w:b w:val="0"/>
          <w:i w:val="0"/>
          <w:sz w:val="22"/>
          <w:szCs w:val="22"/>
        </w:rPr>
        <w:t>i hot</w:t>
      </w:r>
      <w:r w:rsidR="00766F8C" w:rsidRPr="001A6BAF">
        <w:rPr>
          <w:rStyle w:val="Robust"/>
          <w:rFonts w:asciiTheme="minorHAnsi" w:hAnsiTheme="minorHAnsi" w:cstheme="minorHAnsi"/>
          <w:b w:val="0"/>
          <w:i w:val="0"/>
          <w:sz w:val="22"/>
          <w:szCs w:val="22"/>
        </w:rPr>
        <w:t>ă</w:t>
      </w:r>
      <w:r w:rsidR="00CF6364" w:rsidRPr="001A6BAF">
        <w:rPr>
          <w:rStyle w:val="Robust"/>
          <w:rFonts w:asciiTheme="minorHAnsi" w:hAnsiTheme="minorHAnsi" w:cstheme="minorHAnsi"/>
          <w:b w:val="0"/>
          <w:i w:val="0"/>
          <w:sz w:val="22"/>
          <w:szCs w:val="22"/>
        </w:rPr>
        <w:t>r</w:t>
      </w:r>
      <w:r w:rsidR="00766F8C" w:rsidRPr="001A6BAF">
        <w:rPr>
          <w:rStyle w:val="Robust"/>
          <w:rFonts w:asciiTheme="minorHAnsi" w:hAnsiTheme="minorHAnsi" w:cstheme="minorHAnsi"/>
          <w:b w:val="0"/>
          <w:i w:val="0"/>
          <w:sz w:val="22"/>
          <w:szCs w:val="22"/>
        </w:rPr>
        <w:t>ăș</w:t>
      </w:r>
      <w:r w:rsidR="00CF6364" w:rsidRPr="001A6BAF">
        <w:rPr>
          <w:rStyle w:val="Robust"/>
          <w:rFonts w:asciiTheme="minorHAnsi" w:hAnsiTheme="minorHAnsi" w:cstheme="minorHAnsi"/>
          <w:b w:val="0"/>
          <w:i w:val="0"/>
          <w:sz w:val="22"/>
          <w:szCs w:val="22"/>
        </w:rPr>
        <w:t xml:space="preserve">te, </w:t>
      </w:r>
      <w:r w:rsidR="00766F8C" w:rsidRPr="001A6BAF">
        <w:rPr>
          <w:rStyle w:val="Robust"/>
          <w:rFonts w:asciiTheme="minorHAnsi" w:hAnsiTheme="minorHAnsi" w:cstheme="minorHAnsi"/>
          <w:b w:val="0"/>
          <w:i w:val="0"/>
          <w:sz w:val="22"/>
          <w:szCs w:val="22"/>
        </w:rPr>
        <w:t>î</w:t>
      </w:r>
      <w:r w:rsidR="00CF6364" w:rsidRPr="001A6BAF">
        <w:rPr>
          <w:rStyle w:val="Robust"/>
          <w:rFonts w:asciiTheme="minorHAnsi" w:hAnsiTheme="minorHAnsi" w:cstheme="minorHAnsi"/>
          <w:b w:val="0"/>
          <w:i w:val="0"/>
          <w:sz w:val="22"/>
          <w:szCs w:val="22"/>
        </w:rPr>
        <w:t>n condi</w:t>
      </w:r>
      <w:r w:rsidR="00766F8C" w:rsidRPr="001A6BAF">
        <w:rPr>
          <w:rStyle w:val="Robust"/>
          <w:rFonts w:asciiTheme="minorHAnsi" w:hAnsiTheme="minorHAnsi" w:cstheme="minorHAnsi"/>
          <w:b w:val="0"/>
          <w:i w:val="0"/>
          <w:sz w:val="22"/>
          <w:szCs w:val="22"/>
        </w:rPr>
        <w:t>ț</w:t>
      </w:r>
      <w:r w:rsidR="00CF6364" w:rsidRPr="001A6BAF">
        <w:rPr>
          <w:rStyle w:val="Robust"/>
          <w:rFonts w:asciiTheme="minorHAnsi" w:hAnsiTheme="minorHAnsi" w:cstheme="minorHAnsi"/>
          <w:b w:val="0"/>
          <w:i w:val="0"/>
          <w:sz w:val="22"/>
          <w:szCs w:val="22"/>
        </w:rPr>
        <w:t xml:space="preserve">iile legii, </w:t>
      </w:r>
      <w:r w:rsidR="00766F8C" w:rsidRPr="001A6BAF">
        <w:rPr>
          <w:rStyle w:val="Robust"/>
          <w:rFonts w:asciiTheme="minorHAnsi" w:hAnsiTheme="minorHAnsi" w:cstheme="minorHAnsi"/>
          <w:b w:val="0"/>
          <w:i w:val="0"/>
          <w:sz w:val="22"/>
          <w:szCs w:val="22"/>
        </w:rPr>
        <w:t>î</w:t>
      </w:r>
      <w:r w:rsidR="00CF6364" w:rsidRPr="001A6BAF">
        <w:rPr>
          <w:rStyle w:val="Robust"/>
          <w:rFonts w:asciiTheme="minorHAnsi" w:hAnsiTheme="minorHAnsi" w:cstheme="minorHAnsi"/>
          <w:b w:val="0"/>
          <w:i w:val="0"/>
          <w:sz w:val="22"/>
          <w:szCs w:val="22"/>
        </w:rPr>
        <w:t>n toate problemele de interes local, cu excep</w:t>
      </w:r>
      <w:r w:rsidR="00766F8C" w:rsidRPr="001A6BAF">
        <w:rPr>
          <w:rStyle w:val="Robust"/>
          <w:rFonts w:asciiTheme="minorHAnsi" w:hAnsiTheme="minorHAnsi" w:cstheme="minorHAnsi"/>
          <w:b w:val="0"/>
          <w:i w:val="0"/>
          <w:sz w:val="22"/>
          <w:szCs w:val="22"/>
        </w:rPr>
        <w:t>ț</w:t>
      </w:r>
      <w:r w:rsidR="00CF6364" w:rsidRPr="001A6BAF">
        <w:rPr>
          <w:rStyle w:val="Robust"/>
          <w:rFonts w:asciiTheme="minorHAnsi" w:hAnsiTheme="minorHAnsi" w:cstheme="minorHAnsi"/>
          <w:b w:val="0"/>
          <w:i w:val="0"/>
          <w:sz w:val="22"/>
          <w:szCs w:val="22"/>
        </w:rPr>
        <w:t xml:space="preserve">ia celor care sunt date prin lege </w:t>
      </w:r>
      <w:r w:rsidR="00766F8C" w:rsidRPr="001A6BAF">
        <w:rPr>
          <w:rStyle w:val="Robust"/>
          <w:rFonts w:asciiTheme="minorHAnsi" w:hAnsiTheme="minorHAnsi" w:cstheme="minorHAnsi"/>
          <w:b w:val="0"/>
          <w:i w:val="0"/>
          <w:sz w:val="22"/>
          <w:szCs w:val="22"/>
        </w:rPr>
        <w:t>î</w:t>
      </w:r>
      <w:r w:rsidR="00CF6364" w:rsidRPr="001A6BAF">
        <w:rPr>
          <w:rStyle w:val="Robust"/>
          <w:rFonts w:asciiTheme="minorHAnsi" w:hAnsiTheme="minorHAnsi" w:cstheme="minorHAnsi"/>
          <w:b w:val="0"/>
          <w:i w:val="0"/>
          <w:sz w:val="22"/>
          <w:szCs w:val="22"/>
        </w:rPr>
        <w:t>n competen</w:t>
      </w:r>
      <w:r w:rsidR="00766F8C" w:rsidRPr="001A6BAF">
        <w:rPr>
          <w:rStyle w:val="Robust"/>
          <w:rFonts w:asciiTheme="minorHAnsi" w:hAnsiTheme="minorHAnsi" w:cstheme="minorHAnsi"/>
          <w:b w:val="0"/>
          <w:i w:val="0"/>
          <w:sz w:val="22"/>
          <w:szCs w:val="22"/>
        </w:rPr>
        <w:t>ț</w:t>
      </w:r>
      <w:r w:rsidR="00CF6364" w:rsidRPr="001A6BAF">
        <w:rPr>
          <w:rStyle w:val="Robust"/>
          <w:rFonts w:asciiTheme="minorHAnsi" w:hAnsiTheme="minorHAnsi" w:cstheme="minorHAnsi"/>
          <w:b w:val="0"/>
          <w:i w:val="0"/>
          <w:sz w:val="22"/>
          <w:szCs w:val="22"/>
        </w:rPr>
        <w:t>a altor autorit</w:t>
      </w:r>
      <w:r w:rsidR="00766F8C" w:rsidRPr="001A6BAF">
        <w:rPr>
          <w:rStyle w:val="Robust"/>
          <w:rFonts w:asciiTheme="minorHAnsi" w:hAnsiTheme="minorHAnsi" w:cstheme="minorHAnsi"/>
          <w:b w:val="0"/>
          <w:i w:val="0"/>
          <w:sz w:val="22"/>
          <w:szCs w:val="22"/>
        </w:rPr>
        <w:t>ăț</w:t>
      </w:r>
      <w:r w:rsidR="00CF6364" w:rsidRPr="001A6BAF">
        <w:rPr>
          <w:rStyle w:val="Robust"/>
          <w:rFonts w:asciiTheme="minorHAnsi" w:hAnsiTheme="minorHAnsi" w:cstheme="minorHAnsi"/>
          <w:b w:val="0"/>
          <w:i w:val="0"/>
          <w:sz w:val="22"/>
          <w:szCs w:val="22"/>
        </w:rPr>
        <w:t>i ale administra</w:t>
      </w:r>
      <w:r w:rsidR="00700F89" w:rsidRPr="001A6BAF">
        <w:rPr>
          <w:rStyle w:val="Robust"/>
          <w:rFonts w:asciiTheme="minorHAnsi" w:hAnsiTheme="minorHAnsi" w:cstheme="minorHAnsi"/>
          <w:b w:val="0"/>
          <w:i w:val="0"/>
          <w:sz w:val="22"/>
          <w:szCs w:val="22"/>
        </w:rPr>
        <w:t>ț</w:t>
      </w:r>
      <w:r w:rsidR="00CF6364" w:rsidRPr="001A6BAF">
        <w:rPr>
          <w:rStyle w:val="Robust"/>
          <w:rFonts w:asciiTheme="minorHAnsi" w:hAnsiTheme="minorHAnsi" w:cstheme="minorHAnsi"/>
          <w:b w:val="0"/>
          <w:i w:val="0"/>
          <w:sz w:val="22"/>
          <w:szCs w:val="22"/>
        </w:rPr>
        <w:t>iei publice locale sau centrale;</w:t>
      </w:r>
    </w:p>
    <w:p w14:paraId="20894B9D" w14:textId="4908B9DB" w:rsidR="00AA6905" w:rsidRPr="001A6BAF" w:rsidRDefault="005A1130" w:rsidP="00210F52">
      <w:pPr>
        <w:pStyle w:val="Corptext2"/>
        <w:widowControl w:val="0"/>
        <w:numPr>
          <w:ilvl w:val="1"/>
          <w:numId w:val="11"/>
        </w:numPr>
        <w:spacing w:line="276" w:lineRule="auto"/>
        <w:rPr>
          <w:rFonts w:asciiTheme="minorHAnsi" w:hAnsiTheme="minorHAnsi" w:cstheme="minorHAnsi"/>
          <w:b/>
          <w:bCs/>
          <w:i w:val="0"/>
          <w:sz w:val="22"/>
          <w:szCs w:val="22"/>
        </w:rPr>
      </w:pPr>
      <w:r w:rsidRPr="001A6BAF">
        <w:rPr>
          <w:rFonts w:asciiTheme="minorHAnsi" w:hAnsiTheme="minorHAnsi" w:cstheme="minorHAnsi"/>
          <w:b/>
          <w:i w:val="0"/>
          <w:sz w:val="22"/>
          <w:szCs w:val="22"/>
        </w:rPr>
        <w:lastRenderedPageBreak/>
        <w:t xml:space="preserve">art.129 alin.(2) lit.c) </w:t>
      </w:r>
      <w:r w:rsidR="00D617CF" w:rsidRPr="001A6BAF">
        <w:rPr>
          <w:rFonts w:asciiTheme="minorHAnsi" w:hAnsiTheme="minorHAnsi" w:cstheme="minorHAnsi"/>
          <w:i w:val="0"/>
          <w:sz w:val="22"/>
          <w:szCs w:val="22"/>
        </w:rPr>
        <w:t xml:space="preserve">- </w:t>
      </w:r>
      <w:r w:rsidR="00CF6364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>Consiliul local exercit</w:t>
      </w:r>
      <w:r w:rsidR="00700F89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>ă</w:t>
      </w:r>
      <w:r w:rsidR="00CF6364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 xml:space="preserve"> urm</w:t>
      </w:r>
      <w:r w:rsidR="00700F89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>ă</w:t>
      </w:r>
      <w:r w:rsidR="00CF6364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>toarele categorii de atribu</w:t>
      </w:r>
      <w:r w:rsidR="00700F89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>ț</w:t>
      </w:r>
      <w:r w:rsidR="00CF6364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>ii</w:t>
      </w:r>
      <w:r w:rsidR="00723508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 xml:space="preserve">: </w:t>
      </w:r>
      <w:r w:rsidR="00700F89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>…atr</w:t>
      </w:r>
      <w:r w:rsidR="00723508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>ibu</w:t>
      </w:r>
      <w:r w:rsidR="00700F89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>ț</w:t>
      </w:r>
      <w:r w:rsidR="00723508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 xml:space="preserve">ii privind administrarea domeniului public </w:t>
      </w:r>
      <w:r w:rsidR="00700F89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>ș</w:t>
      </w:r>
      <w:r w:rsidR="00723508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>i privat al comunei, ora</w:t>
      </w:r>
      <w:r w:rsidR="00700F89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>ș</w:t>
      </w:r>
      <w:r w:rsidR="00723508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>ului sau municipiului;</w:t>
      </w:r>
    </w:p>
    <w:p w14:paraId="0C187480" w14:textId="029DB788" w:rsidR="00B02899" w:rsidRPr="001A6BAF" w:rsidRDefault="00B02899" w:rsidP="00210F52">
      <w:pPr>
        <w:pStyle w:val="Corptext2"/>
        <w:widowControl w:val="0"/>
        <w:numPr>
          <w:ilvl w:val="1"/>
          <w:numId w:val="11"/>
        </w:numPr>
        <w:spacing w:line="276" w:lineRule="auto"/>
        <w:rPr>
          <w:rFonts w:asciiTheme="minorHAnsi" w:hAnsiTheme="minorHAnsi" w:cstheme="minorHAnsi"/>
          <w:i w:val="0"/>
          <w:sz w:val="22"/>
          <w:szCs w:val="22"/>
        </w:rPr>
      </w:pPr>
      <w:r w:rsidRPr="001A6BAF">
        <w:rPr>
          <w:rFonts w:asciiTheme="minorHAnsi" w:hAnsiTheme="minorHAnsi" w:cstheme="minorHAnsi"/>
          <w:b/>
          <w:i w:val="0"/>
          <w:sz w:val="22"/>
          <w:szCs w:val="22"/>
        </w:rPr>
        <w:t>art.</w:t>
      </w:r>
      <w:r w:rsidRPr="001A6BAF">
        <w:rPr>
          <w:rFonts w:asciiTheme="minorHAnsi" w:hAnsiTheme="minorHAnsi" w:cstheme="minorHAnsi"/>
          <w:b/>
          <w:bCs/>
          <w:i w:val="0"/>
          <w:sz w:val="22"/>
          <w:szCs w:val="22"/>
        </w:rPr>
        <w:t xml:space="preserve">129 alin.(6) lit. a) - </w:t>
      </w:r>
      <w:r w:rsidR="00700F89" w:rsidRPr="001A6BAF">
        <w:rPr>
          <w:rFonts w:asciiTheme="minorHAnsi" w:hAnsiTheme="minorHAnsi" w:cstheme="minorHAnsi"/>
          <w:i w:val="0"/>
          <w:sz w:val="22"/>
          <w:szCs w:val="22"/>
        </w:rPr>
        <w:t>Î</w:t>
      </w:r>
      <w:r w:rsidRPr="001A6BAF">
        <w:rPr>
          <w:rFonts w:asciiTheme="minorHAnsi" w:hAnsiTheme="minorHAnsi" w:cstheme="minorHAnsi"/>
          <w:i w:val="0"/>
          <w:sz w:val="22"/>
          <w:szCs w:val="22"/>
        </w:rPr>
        <w:t>n exercitarea atribu</w:t>
      </w:r>
      <w:r w:rsidR="00700F89" w:rsidRPr="001A6BAF">
        <w:rPr>
          <w:rFonts w:asciiTheme="minorHAnsi" w:hAnsiTheme="minorHAnsi" w:cstheme="minorHAnsi"/>
          <w:i w:val="0"/>
          <w:sz w:val="22"/>
          <w:szCs w:val="22"/>
        </w:rPr>
        <w:t>ț</w:t>
      </w:r>
      <w:r w:rsidRPr="001A6BAF">
        <w:rPr>
          <w:rFonts w:asciiTheme="minorHAnsi" w:hAnsiTheme="minorHAnsi" w:cstheme="minorHAnsi"/>
          <w:i w:val="0"/>
          <w:sz w:val="22"/>
          <w:szCs w:val="22"/>
        </w:rPr>
        <w:t>iilor prev</w:t>
      </w:r>
      <w:r w:rsidR="00700F89" w:rsidRPr="001A6BAF">
        <w:rPr>
          <w:rFonts w:asciiTheme="minorHAnsi" w:hAnsiTheme="minorHAnsi" w:cstheme="minorHAnsi"/>
          <w:i w:val="0"/>
          <w:sz w:val="22"/>
          <w:szCs w:val="22"/>
        </w:rPr>
        <w:t>ă</w:t>
      </w:r>
      <w:r w:rsidRPr="001A6BAF">
        <w:rPr>
          <w:rFonts w:asciiTheme="minorHAnsi" w:hAnsiTheme="minorHAnsi" w:cstheme="minorHAnsi"/>
          <w:i w:val="0"/>
          <w:sz w:val="22"/>
          <w:szCs w:val="22"/>
        </w:rPr>
        <w:t>zute la alin. (2) lit. c), consiliul local</w:t>
      </w:r>
      <w:r w:rsidR="00581227" w:rsidRPr="001A6BAF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1A6BAF">
        <w:rPr>
          <w:rFonts w:asciiTheme="minorHAnsi" w:hAnsiTheme="minorHAnsi" w:cstheme="minorHAnsi"/>
          <w:i w:val="0"/>
          <w:sz w:val="22"/>
          <w:szCs w:val="22"/>
        </w:rPr>
        <w:t>hot</w:t>
      </w:r>
      <w:r w:rsidR="00700F89" w:rsidRPr="001A6BAF">
        <w:rPr>
          <w:rFonts w:asciiTheme="minorHAnsi" w:hAnsiTheme="minorHAnsi" w:cstheme="minorHAnsi"/>
          <w:i w:val="0"/>
          <w:sz w:val="22"/>
          <w:szCs w:val="22"/>
        </w:rPr>
        <w:t>ă</w:t>
      </w:r>
      <w:r w:rsidRPr="001A6BAF">
        <w:rPr>
          <w:rFonts w:asciiTheme="minorHAnsi" w:hAnsiTheme="minorHAnsi" w:cstheme="minorHAnsi"/>
          <w:i w:val="0"/>
          <w:sz w:val="22"/>
          <w:szCs w:val="22"/>
        </w:rPr>
        <w:t>r</w:t>
      </w:r>
      <w:r w:rsidR="00700F89" w:rsidRPr="001A6BAF">
        <w:rPr>
          <w:rFonts w:asciiTheme="minorHAnsi" w:hAnsiTheme="minorHAnsi" w:cstheme="minorHAnsi"/>
          <w:i w:val="0"/>
          <w:sz w:val="22"/>
          <w:szCs w:val="22"/>
        </w:rPr>
        <w:t>ăș</w:t>
      </w:r>
      <w:r w:rsidRPr="001A6BAF">
        <w:rPr>
          <w:rFonts w:asciiTheme="minorHAnsi" w:hAnsiTheme="minorHAnsi" w:cstheme="minorHAnsi"/>
          <w:i w:val="0"/>
          <w:sz w:val="22"/>
          <w:szCs w:val="22"/>
        </w:rPr>
        <w:t xml:space="preserve">te darea </w:t>
      </w:r>
      <w:r w:rsidR="00700F89" w:rsidRPr="001A6BAF">
        <w:rPr>
          <w:rFonts w:asciiTheme="minorHAnsi" w:hAnsiTheme="minorHAnsi" w:cstheme="minorHAnsi"/>
          <w:i w:val="0"/>
          <w:sz w:val="22"/>
          <w:szCs w:val="22"/>
        </w:rPr>
        <w:t>î</w:t>
      </w:r>
      <w:r w:rsidRPr="001A6BAF">
        <w:rPr>
          <w:rFonts w:asciiTheme="minorHAnsi" w:hAnsiTheme="minorHAnsi" w:cstheme="minorHAnsi"/>
          <w:i w:val="0"/>
          <w:sz w:val="22"/>
          <w:szCs w:val="22"/>
        </w:rPr>
        <w:t xml:space="preserve">n administrare, concesionarea, </w:t>
      </w:r>
      <w:r w:rsidR="00700F89" w:rsidRPr="001A6BAF">
        <w:rPr>
          <w:rFonts w:asciiTheme="minorHAnsi" w:hAnsiTheme="minorHAnsi" w:cstheme="minorHAnsi"/>
          <w:b/>
          <w:bCs/>
          <w:i w:val="0"/>
          <w:sz w:val="22"/>
          <w:szCs w:val="22"/>
        </w:rPr>
        <w:t>î</w:t>
      </w:r>
      <w:r w:rsidRPr="001A6BAF">
        <w:rPr>
          <w:rFonts w:asciiTheme="minorHAnsi" w:hAnsiTheme="minorHAnsi" w:cstheme="minorHAnsi"/>
          <w:b/>
          <w:bCs/>
          <w:i w:val="0"/>
          <w:sz w:val="22"/>
          <w:szCs w:val="22"/>
        </w:rPr>
        <w:t>nchirierea</w:t>
      </w:r>
      <w:r w:rsidRPr="001A6BAF">
        <w:rPr>
          <w:rFonts w:asciiTheme="minorHAnsi" w:hAnsiTheme="minorHAnsi" w:cstheme="minorHAnsi"/>
          <w:i w:val="0"/>
          <w:sz w:val="22"/>
          <w:szCs w:val="22"/>
        </w:rPr>
        <w:t xml:space="preserve"> sau darea </w:t>
      </w:r>
      <w:r w:rsidR="00700F89" w:rsidRPr="001A6BAF">
        <w:rPr>
          <w:rFonts w:asciiTheme="minorHAnsi" w:hAnsiTheme="minorHAnsi" w:cstheme="minorHAnsi"/>
          <w:i w:val="0"/>
          <w:sz w:val="22"/>
          <w:szCs w:val="22"/>
        </w:rPr>
        <w:t>î</w:t>
      </w:r>
      <w:r w:rsidRPr="001A6BAF">
        <w:rPr>
          <w:rFonts w:asciiTheme="minorHAnsi" w:hAnsiTheme="minorHAnsi" w:cstheme="minorHAnsi"/>
          <w:i w:val="0"/>
          <w:sz w:val="22"/>
          <w:szCs w:val="22"/>
        </w:rPr>
        <w:t>n folosin</w:t>
      </w:r>
      <w:r w:rsidR="00700F89" w:rsidRPr="001A6BAF">
        <w:rPr>
          <w:rFonts w:asciiTheme="minorHAnsi" w:hAnsiTheme="minorHAnsi" w:cstheme="minorHAnsi"/>
          <w:i w:val="0"/>
          <w:sz w:val="22"/>
          <w:szCs w:val="22"/>
        </w:rPr>
        <w:t>ță</w:t>
      </w:r>
      <w:r w:rsidRPr="001A6BAF">
        <w:rPr>
          <w:rFonts w:asciiTheme="minorHAnsi" w:hAnsiTheme="minorHAnsi" w:cstheme="minorHAnsi"/>
          <w:i w:val="0"/>
          <w:sz w:val="22"/>
          <w:szCs w:val="22"/>
        </w:rPr>
        <w:t xml:space="preserve"> gratuit</w:t>
      </w:r>
      <w:r w:rsidR="00700F89" w:rsidRPr="001A6BAF">
        <w:rPr>
          <w:rFonts w:asciiTheme="minorHAnsi" w:hAnsiTheme="minorHAnsi" w:cstheme="minorHAnsi"/>
          <w:i w:val="0"/>
          <w:sz w:val="22"/>
          <w:szCs w:val="22"/>
        </w:rPr>
        <w:t>ă</w:t>
      </w:r>
      <w:r w:rsidRPr="001A6BAF">
        <w:rPr>
          <w:rFonts w:asciiTheme="minorHAnsi" w:hAnsiTheme="minorHAnsi" w:cstheme="minorHAnsi"/>
          <w:i w:val="0"/>
          <w:sz w:val="22"/>
          <w:szCs w:val="22"/>
        </w:rPr>
        <w:t xml:space="preserve"> a bunurilor proprietate public</w:t>
      </w:r>
      <w:r w:rsidR="00602682" w:rsidRPr="001A6BAF">
        <w:rPr>
          <w:rFonts w:asciiTheme="minorHAnsi" w:hAnsiTheme="minorHAnsi" w:cstheme="minorHAnsi"/>
          <w:i w:val="0"/>
          <w:sz w:val="22"/>
          <w:szCs w:val="22"/>
        </w:rPr>
        <w:t>ă</w:t>
      </w:r>
      <w:r w:rsidRPr="001A6BAF">
        <w:rPr>
          <w:rFonts w:asciiTheme="minorHAnsi" w:hAnsiTheme="minorHAnsi" w:cstheme="minorHAnsi"/>
          <w:i w:val="0"/>
          <w:sz w:val="22"/>
          <w:szCs w:val="22"/>
        </w:rPr>
        <w:t xml:space="preserve"> a comunei, ora</w:t>
      </w:r>
      <w:r w:rsidR="00602682" w:rsidRPr="001A6BAF">
        <w:rPr>
          <w:rFonts w:asciiTheme="minorHAnsi" w:hAnsiTheme="minorHAnsi" w:cstheme="minorHAnsi"/>
          <w:i w:val="0"/>
          <w:sz w:val="22"/>
          <w:szCs w:val="22"/>
        </w:rPr>
        <w:t>ș</w:t>
      </w:r>
      <w:r w:rsidRPr="001A6BAF">
        <w:rPr>
          <w:rFonts w:asciiTheme="minorHAnsi" w:hAnsiTheme="minorHAnsi" w:cstheme="minorHAnsi"/>
          <w:i w:val="0"/>
          <w:sz w:val="22"/>
          <w:szCs w:val="22"/>
        </w:rPr>
        <w:t>ului sau municipiului, dup</w:t>
      </w:r>
      <w:r w:rsidR="00602682" w:rsidRPr="001A6BAF">
        <w:rPr>
          <w:rFonts w:asciiTheme="minorHAnsi" w:hAnsiTheme="minorHAnsi" w:cstheme="minorHAnsi"/>
          <w:i w:val="0"/>
          <w:sz w:val="22"/>
          <w:szCs w:val="22"/>
        </w:rPr>
        <w:t>ă</w:t>
      </w:r>
      <w:r w:rsidRPr="001A6BAF">
        <w:rPr>
          <w:rFonts w:asciiTheme="minorHAnsi" w:hAnsiTheme="minorHAnsi" w:cstheme="minorHAnsi"/>
          <w:i w:val="0"/>
          <w:sz w:val="22"/>
          <w:szCs w:val="22"/>
        </w:rPr>
        <w:t xml:space="preserve"> c</w:t>
      </w:r>
      <w:r w:rsidR="00602682" w:rsidRPr="001A6BAF">
        <w:rPr>
          <w:rFonts w:asciiTheme="minorHAnsi" w:hAnsiTheme="minorHAnsi" w:cstheme="minorHAnsi"/>
          <w:i w:val="0"/>
          <w:sz w:val="22"/>
          <w:szCs w:val="22"/>
        </w:rPr>
        <w:t>a</w:t>
      </w:r>
      <w:r w:rsidRPr="001A6BAF">
        <w:rPr>
          <w:rFonts w:asciiTheme="minorHAnsi" w:hAnsiTheme="minorHAnsi" w:cstheme="minorHAnsi"/>
          <w:i w:val="0"/>
          <w:sz w:val="22"/>
          <w:szCs w:val="22"/>
        </w:rPr>
        <w:t xml:space="preserve">z, precum </w:t>
      </w:r>
      <w:r w:rsidR="00602682" w:rsidRPr="001A6BAF">
        <w:rPr>
          <w:rFonts w:asciiTheme="minorHAnsi" w:hAnsiTheme="minorHAnsi" w:cstheme="minorHAnsi"/>
          <w:i w:val="0"/>
          <w:sz w:val="22"/>
          <w:szCs w:val="22"/>
        </w:rPr>
        <w:t>ș</w:t>
      </w:r>
      <w:r w:rsidRPr="001A6BAF">
        <w:rPr>
          <w:rFonts w:asciiTheme="minorHAnsi" w:hAnsiTheme="minorHAnsi" w:cstheme="minorHAnsi"/>
          <w:i w:val="0"/>
          <w:sz w:val="22"/>
          <w:szCs w:val="22"/>
        </w:rPr>
        <w:t xml:space="preserve">i a serviciilor publice de interes local, </w:t>
      </w:r>
      <w:r w:rsidR="00602682" w:rsidRPr="001A6BAF">
        <w:rPr>
          <w:rFonts w:asciiTheme="minorHAnsi" w:hAnsiTheme="minorHAnsi" w:cstheme="minorHAnsi"/>
          <w:i w:val="0"/>
          <w:sz w:val="22"/>
          <w:szCs w:val="22"/>
        </w:rPr>
        <w:t>î</w:t>
      </w:r>
      <w:r w:rsidRPr="001A6BAF">
        <w:rPr>
          <w:rFonts w:asciiTheme="minorHAnsi" w:hAnsiTheme="minorHAnsi" w:cstheme="minorHAnsi"/>
          <w:i w:val="0"/>
          <w:sz w:val="22"/>
          <w:szCs w:val="22"/>
        </w:rPr>
        <w:t>n condi</w:t>
      </w:r>
      <w:r w:rsidR="00602682" w:rsidRPr="001A6BAF">
        <w:rPr>
          <w:rFonts w:asciiTheme="minorHAnsi" w:hAnsiTheme="minorHAnsi" w:cstheme="minorHAnsi"/>
          <w:i w:val="0"/>
          <w:sz w:val="22"/>
          <w:szCs w:val="22"/>
        </w:rPr>
        <w:t>ț</w:t>
      </w:r>
      <w:r w:rsidRPr="001A6BAF">
        <w:rPr>
          <w:rFonts w:asciiTheme="minorHAnsi" w:hAnsiTheme="minorHAnsi" w:cstheme="minorHAnsi"/>
          <w:i w:val="0"/>
          <w:sz w:val="22"/>
          <w:szCs w:val="22"/>
        </w:rPr>
        <w:t>iile legii</w:t>
      </w:r>
      <w:r w:rsidR="00602682" w:rsidRPr="001A6BAF">
        <w:rPr>
          <w:rFonts w:asciiTheme="minorHAnsi" w:hAnsiTheme="minorHAnsi" w:cstheme="minorHAnsi"/>
          <w:i w:val="0"/>
          <w:sz w:val="22"/>
          <w:szCs w:val="22"/>
        </w:rPr>
        <w:t>.</w:t>
      </w:r>
    </w:p>
    <w:p w14:paraId="4E268E0A" w14:textId="3BB25258" w:rsidR="00856559" w:rsidRPr="001A6BAF" w:rsidRDefault="005A1130" w:rsidP="00210F52">
      <w:pPr>
        <w:pStyle w:val="Corptext2"/>
        <w:widowControl w:val="0"/>
        <w:numPr>
          <w:ilvl w:val="1"/>
          <w:numId w:val="11"/>
        </w:numPr>
        <w:spacing w:line="276" w:lineRule="auto"/>
        <w:rPr>
          <w:rStyle w:val="Robust"/>
          <w:rFonts w:asciiTheme="minorHAnsi" w:hAnsiTheme="minorHAnsi" w:cstheme="minorHAnsi"/>
          <w:i w:val="0"/>
          <w:sz w:val="22"/>
          <w:szCs w:val="22"/>
        </w:rPr>
      </w:pPr>
      <w:r w:rsidRPr="001A6BAF">
        <w:rPr>
          <w:rFonts w:asciiTheme="minorHAnsi" w:hAnsiTheme="minorHAnsi" w:cstheme="minorHAnsi"/>
          <w:b/>
          <w:i w:val="0"/>
          <w:sz w:val="22"/>
          <w:szCs w:val="22"/>
        </w:rPr>
        <w:t xml:space="preserve">art.129 alin.(14) </w:t>
      </w:r>
      <w:r w:rsidR="00D617CF" w:rsidRPr="001A6BAF">
        <w:rPr>
          <w:rFonts w:asciiTheme="minorHAnsi" w:hAnsiTheme="minorHAnsi" w:cstheme="minorHAnsi"/>
          <w:b/>
          <w:i w:val="0"/>
          <w:sz w:val="22"/>
          <w:szCs w:val="22"/>
        </w:rPr>
        <w:t xml:space="preserve">- </w:t>
      </w:r>
      <w:r w:rsidR="00723508" w:rsidRPr="001A6BAF">
        <w:rPr>
          <w:rFonts w:asciiTheme="minorHAnsi" w:hAnsiTheme="minorHAnsi" w:cstheme="minorHAnsi"/>
          <w:i w:val="0"/>
          <w:sz w:val="22"/>
          <w:szCs w:val="22"/>
        </w:rPr>
        <w:t xml:space="preserve">Consiliul local </w:t>
      </w:r>
      <w:r w:rsidR="00602682" w:rsidRPr="001A6BAF">
        <w:rPr>
          <w:rFonts w:asciiTheme="minorHAnsi" w:hAnsiTheme="minorHAnsi" w:cstheme="minorHAnsi"/>
          <w:i w:val="0"/>
          <w:sz w:val="22"/>
          <w:szCs w:val="22"/>
        </w:rPr>
        <w:t>î</w:t>
      </w:r>
      <w:r w:rsidR="00723508" w:rsidRPr="001A6BAF">
        <w:rPr>
          <w:rFonts w:asciiTheme="minorHAnsi" w:hAnsiTheme="minorHAnsi" w:cstheme="minorHAnsi"/>
          <w:i w:val="0"/>
          <w:sz w:val="22"/>
          <w:szCs w:val="22"/>
        </w:rPr>
        <w:t>ndepline</w:t>
      </w:r>
      <w:r w:rsidR="00602682" w:rsidRPr="001A6BAF">
        <w:rPr>
          <w:rFonts w:asciiTheme="minorHAnsi" w:hAnsiTheme="minorHAnsi" w:cstheme="minorHAnsi"/>
          <w:i w:val="0"/>
          <w:sz w:val="22"/>
          <w:szCs w:val="22"/>
        </w:rPr>
        <w:t>ș</w:t>
      </w:r>
      <w:r w:rsidR="00723508" w:rsidRPr="001A6BAF">
        <w:rPr>
          <w:rFonts w:asciiTheme="minorHAnsi" w:hAnsiTheme="minorHAnsi" w:cstheme="minorHAnsi"/>
          <w:i w:val="0"/>
          <w:sz w:val="22"/>
          <w:szCs w:val="22"/>
        </w:rPr>
        <w:t>te orice alte atribu</w:t>
      </w:r>
      <w:r w:rsidR="00602682" w:rsidRPr="001A6BAF">
        <w:rPr>
          <w:rFonts w:asciiTheme="minorHAnsi" w:hAnsiTheme="minorHAnsi" w:cstheme="minorHAnsi"/>
          <w:i w:val="0"/>
          <w:sz w:val="22"/>
          <w:szCs w:val="22"/>
        </w:rPr>
        <w:t>ț</w:t>
      </w:r>
      <w:r w:rsidR="00723508" w:rsidRPr="001A6BAF">
        <w:rPr>
          <w:rFonts w:asciiTheme="minorHAnsi" w:hAnsiTheme="minorHAnsi" w:cstheme="minorHAnsi"/>
          <w:i w:val="0"/>
          <w:sz w:val="22"/>
          <w:szCs w:val="22"/>
        </w:rPr>
        <w:t xml:space="preserve">ii, </w:t>
      </w:r>
      <w:r w:rsidR="00602682" w:rsidRPr="001A6BAF">
        <w:rPr>
          <w:rFonts w:asciiTheme="minorHAnsi" w:hAnsiTheme="minorHAnsi" w:cstheme="minorHAnsi"/>
          <w:i w:val="0"/>
          <w:sz w:val="22"/>
          <w:szCs w:val="22"/>
        </w:rPr>
        <w:t>î</w:t>
      </w:r>
      <w:r w:rsidR="00723508" w:rsidRPr="001A6BAF">
        <w:rPr>
          <w:rFonts w:asciiTheme="minorHAnsi" w:hAnsiTheme="minorHAnsi" w:cstheme="minorHAnsi"/>
          <w:i w:val="0"/>
          <w:sz w:val="22"/>
          <w:szCs w:val="22"/>
        </w:rPr>
        <w:t>n toate domeniile de interes local, cu excep</w:t>
      </w:r>
      <w:r w:rsidR="002634FC" w:rsidRPr="001A6BAF">
        <w:rPr>
          <w:rFonts w:asciiTheme="minorHAnsi" w:hAnsiTheme="minorHAnsi" w:cstheme="minorHAnsi"/>
          <w:i w:val="0"/>
          <w:sz w:val="22"/>
          <w:szCs w:val="22"/>
        </w:rPr>
        <w:t>ț</w:t>
      </w:r>
      <w:r w:rsidR="00723508" w:rsidRPr="001A6BAF">
        <w:rPr>
          <w:rFonts w:asciiTheme="minorHAnsi" w:hAnsiTheme="minorHAnsi" w:cstheme="minorHAnsi"/>
          <w:i w:val="0"/>
          <w:sz w:val="22"/>
          <w:szCs w:val="22"/>
        </w:rPr>
        <w:t xml:space="preserve">ia celor date </w:t>
      </w:r>
      <w:r w:rsidR="002634FC" w:rsidRPr="001A6BAF">
        <w:rPr>
          <w:rFonts w:asciiTheme="minorHAnsi" w:hAnsiTheme="minorHAnsi" w:cstheme="minorHAnsi"/>
          <w:i w:val="0"/>
          <w:sz w:val="22"/>
          <w:szCs w:val="22"/>
        </w:rPr>
        <w:t>î</w:t>
      </w:r>
      <w:r w:rsidR="00723508" w:rsidRPr="001A6BAF">
        <w:rPr>
          <w:rFonts w:asciiTheme="minorHAnsi" w:hAnsiTheme="minorHAnsi" w:cstheme="minorHAnsi"/>
          <w:i w:val="0"/>
          <w:sz w:val="22"/>
          <w:szCs w:val="22"/>
        </w:rPr>
        <w:t xml:space="preserve">n mod expres </w:t>
      </w:r>
      <w:r w:rsidR="002634FC" w:rsidRPr="001A6BAF">
        <w:rPr>
          <w:rFonts w:asciiTheme="minorHAnsi" w:hAnsiTheme="minorHAnsi" w:cstheme="minorHAnsi"/>
          <w:i w:val="0"/>
          <w:sz w:val="22"/>
          <w:szCs w:val="22"/>
        </w:rPr>
        <w:t>î</w:t>
      </w:r>
      <w:r w:rsidR="00723508" w:rsidRPr="001A6BAF">
        <w:rPr>
          <w:rFonts w:asciiTheme="minorHAnsi" w:hAnsiTheme="minorHAnsi" w:cstheme="minorHAnsi"/>
          <w:i w:val="0"/>
          <w:sz w:val="22"/>
          <w:szCs w:val="22"/>
        </w:rPr>
        <w:t>n competen</w:t>
      </w:r>
      <w:r w:rsidR="002634FC" w:rsidRPr="001A6BAF">
        <w:rPr>
          <w:rFonts w:asciiTheme="minorHAnsi" w:hAnsiTheme="minorHAnsi" w:cstheme="minorHAnsi"/>
          <w:i w:val="0"/>
          <w:sz w:val="22"/>
          <w:szCs w:val="22"/>
        </w:rPr>
        <w:t>ț</w:t>
      </w:r>
      <w:r w:rsidR="00723508" w:rsidRPr="001A6BAF">
        <w:rPr>
          <w:rFonts w:asciiTheme="minorHAnsi" w:hAnsiTheme="minorHAnsi" w:cstheme="minorHAnsi"/>
          <w:i w:val="0"/>
          <w:sz w:val="22"/>
          <w:szCs w:val="22"/>
        </w:rPr>
        <w:t>a altor autorit</w:t>
      </w:r>
      <w:r w:rsidR="002634FC" w:rsidRPr="001A6BAF">
        <w:rPr>
          <w:rFonts w:asciiTheme="minorHAnsi" w:hAnsiTheme="minorHAnsi" w:cstheme="minorHAnsi"/>
          <w:i w:val="0"/>
          <w:sz w:val="22"/>
          <w:szCs w:val="22"/>
        </w:rPr>
        <w:t>ăț</w:t>
      </w:r>
      <w:r w:rsidR="00723508" w:rsidRPr="001A6BAF">
        <w:rPr>
          <w:rFonts w:asciiTheme="minorHAnsi" w:hAnsiTheme="minorHAnsi" w:cstheme="minorHAnsi"/>
          <w:i w:val="0"/>
          <w:sz w:val="22"/>
          <w:szCs w:val="22"/>
        </w:rPr>
        <w:t xml:space="preserve">i publice, precum </w:t>
      </w:r>
      <w:r w:rsidR="002634FC" w:rsidRPr="001A6BAF">
        <w:rPr>
          <w:rFonts w:asciiTheme="minorHAnsi" w:hAnsiTheme="minorHAnsi" w:cstheme="minorHAnsi"/>
          <w:i w:val="0"/>
          <w:sz w:val="22"/>
          <w:szCs w:val="22"/>
        </w:rPr>
        <w:t>ș</w:t>
      </w:r>
      <w:r w:rsidR="00723508" w:rsidRPr="001A6BAF">
        <w:rPr>
          <w:rFonts w:asciiTheme="minorHAnsi" w:hAnsiTheme="minorHAnsi" w:cstheme="minorHAnsi"/>
          <w:i w:val="0"/>
          <w:sz w:val="22"/>
          <w:szCs w:val="22"/>
        </w:rPr>
        <w:t>i orice alte atribu</w:t>
      </w:r>
      <w:r w:rsidR="002634FC" w:rsidRPr="001A6BAF">
        <w:rPr>
          <w:rFonts w:asciiTheme="minorHAnsi" w:hAnsiTheme="minorHAnsi" w:cstheme="minorHAnsi"/>
          <w:i w:val="0"/>
          <w:sz w:val="22"/>
          <w:szCs w:val="22"/>
        </w:rPr>
        <w:t>ț</w:t>
      </w:r>
      <w:r w:rsidR="00723508" w:rsidRPr="001A6BAF">
        <w:rPr>
          <w:rFonts w:asciiTheme="minorHAnsi" w:hAnsiTheme="minorHAnsi" w:cstheme="minorHAnsi"/>
          <w:i w:val="0"/>
          <w:sz w:val="22"/>
          <w:szCs w:val="22"/>
        </w:rPr>
        <w:t>ii stabilite prin lege;</w:t>
      </w:r>
    </w:p>
    <w:p w14:paraId="382404D4" w14:textId="75120B3C" w:rsidR="00287DBC" w:rsidRPr="001A6BAF" w:rsidRDefault="00CF6364" w:rsidP="00210F52">
      <w:pPr>
        <w:pStyle w:val="Corptext2"/>
        <w:widowControl w:val="0"/>
        <w:numPr>
          <w:ilvl w:val="1"/>
          <w:numId w:val="11"/>
        </w:numPr>
        <w:spacing w:line="276" w:lineRule="auto"/>
        <w:rPr>
          <w:rStyle w:val="Robust"/>
          <w:rFonts w:asciiTheme="minorHAnsi" w:hAnsiTheme="minorHAnsi" w:cstheme="minorHAnsi"/>
          <w:b w:val="0"/>
          <w:i w:val="0"/>
          <w:sz w:val="22"/>
          <w:szCs w:val="22"/>
        </w:rPr>
      </w:pPr>
      <w:r w:rsidRPr="001A6BAF">
        <w:rPr>
          <w:rStyle w:val="Robust"/>
          <w:rFonts w:asciiTheme="minorHAnsi" w:hAnsiTheme="minorHAnsi" w:cstheme="minorHAnsi"/>
          <w:i w:val="0"/>
          <w:sz w:val="22"/>
          <w:szCs w:val="22"/>
        </w:rPr>
        <w:t xml:space="preserve">art.139 alin.(2) </w:t>
      </w:r>
      <w:r w:rsidR="00B030DA" w:rsidRPr="001A6BAF">
        <w:rPr>
          <w:rStyle w:val="Robust"/>
          <w:rFonts w:asciiTheme="minorHAnsi" w:hAnsiTheme="minorHAnsi" w:cstheme="minorHAnsi"/>
          <w:i w:val="0"/>
          <w:sz w:val="22"/>
          <w:szCs w:val="22"/>
        </w:rPr>
        <w:t>-</w:t>
      </w:r>
      <w:r w:rsidR="00287DBC" w:rsidRPr="001A6BAF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581227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>Se adopt</w:t>
      </w:r>
      <w:r w:rsidR="002634FC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>ă</w:t>
      </w:r>
      <w:r w:rsidR="00581227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 xml:space="preserve"> cu majoritatea absolut</w:t>
      </w:r>
      <w:r w:rsidR="002634FC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>ă</w:t>
      </w:r>
      <w:r w:rsidR="00581227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 xml:space="preserve"> prevazut</w:t>
      </w:r>
      <w:r w:rsidR="002634FC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>ă</w:t>
      </w:r>
      <w:r w:rsidR="00581227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 xml:space="preserve"> la art. 5 lit. cc) a consilierilor locali </w:t>
      </w:r>
      <w:r w:rsidR="002634FC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>î</w:t>
      </w:r>
      <w:r w:rsidR="00581227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>n func</w:t>
      </w:r>
      <w:r w:rsidR="002634FC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>ț</w:t>
      </w:r>
      <w:r w:rsidR="00581227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>ie urmatoarele hot</w:t>
      </w:r>
      <w:r w:rsidR="002634FC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>ă</w:t>
      </w:r>
      <w:r w:rsidR="00581227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>r</w:t>
      </w:r>
      <w:r w:rsidR="002634FC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>â</w:t>
      </w:r>
      <w:r w:rsidR="00581227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>ri ale consiliului local:</w:t>
      </w:r>
      <w:r w:rsidR="00C64456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 xml:space="preserve"> </w:t>
      </w:r>
      <w:r w:rsidR="002634FC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>… h</w:t>
      </w:r>
      <w:r w:rsidR="00C64456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>ot</w:t>
      </w:r>
      <w:r w:rsidR="002634FC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>ă</w:t>
      </w:r>
      <w:r w:rsidR="00C64456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>r</w:t>
      </w:r>
      <w:r w:rsidR="002634FC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>â</w:t>
      </w:r>
      <w:r w:rsidR="00C64456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>rile privind administrarea patrimoniului</w:t>
      </w:r>
      <w:r w:rsidR="00723508" w:rsidRPr="001A6BAF">
        <w:rPr>
          <w:rFonts w:asciiTheme="minorHAnsi" w:hAnsiTheme="minorHAnsi" w:cstheme="minorHAnsi"/>
          <w:i w:val="0"/>
          <w:color w:val="000000"/>
          <w:sz w:val="22"/>
          <w:szCs w:val="22"/>
        </w:rPr>
        <w:t>.</w:t>
      </w:r>
    </w:p>
    <w:p w14:paraId="58DA01C5" w14:textId="4F33200C" w:rsidR="008722FA" w:rsidRPr="001A6BAF" w:rsidRDefault="008722FA" w:rsidP="00AF474C">
      <w:pPr>
        <w:widowControl w:val="0"/>
        <w:spacing w:before="120"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1A6BAF">
        <w:rPr>
          <w:rFonts w:asciiTheme="minorHAnsi" w:hAnsiTheme="minorHAnsi" w:cstheme="minorHAnsi"/>
          <w:sz w:val="22"/>
          <w:szCs w:val="22"/>
          <w:lang w:val="en-US"/>
        </w:rPr>
        <w:t>Fa</w:t>
      </w:r>
      <w:r w:rsidR="00E44A87" w:rsidRPr="001A6BAF">
        <w:rPr>
          <w:rFonts w:asciiTheme="minorHAnsi" w:hAnsiTheme="minorHAnsi" w:cstheme="minorHAnsi"/>
          <w:sz w:val="22"/>
          <w:szCs w:val="22"/>
          <w:lang w:val="en-US"/>
        </w:rPr>
        <w:t>ță</w:t>
      </w:r>
      <w:r w:rsidRPr="001A6BAF">
        <w:rPr>
          <w:rFonts w:asciiTheme="minorHAnsi" w:hAnsiTheme="minorHAnsi" w:cstheme="minorHAnsi"/>
          <w:sz w:val="22"/>
          <w:szCs w:val="22"/>
          <w:lang w:val="en-US"/>
        </w:rPr>
        <w:t xml:space="preserve"> de elementele prezentate, </w:t>
      </w:r>
      <w:r w:rsidR="00E44A87" w:rsidRPr="001A6BAF">
        <w:rPr>
          <w:rFonts w:asciiTheme="minorHAnsi" w:hAnsiTheme="minorHAnsi" w:cstheme="minorHAnsi"/>
          <w:sz w:val="22"/>
          <w:szCs w:val="22"/>
          <w:lang w:val="en-US"/>
        </w:rPr>
        <w:t>î</w:t>
      </w:r>
      <w:r w:rsidRPr="001A6BAF">
        <w:rPr>
          <w:rFonts w:asciiTheme="minorHAnsi" w:hAnsiTheme="minorHAnsi" w:cstheme="minorHAnsi"/>
          <w:sz w:val="22"/>
          <w:szCs w:val="22"/>
          <w:lang w:val="en-US"/>
        </w:rPr>
        <w:t xml:space="preserve">n temeiul </w:t>
      </w:r>
      <w:r w:rsidR="008942B6" w:rsidRPr="001A6BAF">
        <w:rPr>
          <w:rFonts w:asciiTheme="minorHAnsi" w:hAnsiTheme="minorHAnsi" w:cstheme="minorHAnsi"/>
          <w:sz w:val="22"/>
          <w:szCs w:val="22"/>
          <w:lang w:val="en-US"/>
        </w:rPr>
        <w:t>art.</w:t>
      </w:r>
      <w:r w:rsidR="00D00377" w:rsidRPr="001A6BAF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8942B6" w:rsidRPr="001A6BAF">
        <w:rPr>
          <w:rFonts w:asciiTheme="minorHAnsi" w:hAnsiTheme="minorHAnsi" w:cstheme="minorHAnsi"/>
          <w:sz w:val="22"/>
          <w:szCs w:val="22"/>
          <w:lang w:val="en-US"/>
        </w:rPr>
        <w:t>136 alin.(1) coroborate art.</w:t>
      </w:r>
      <w:r w:rsidR="00D00377" w:rsidRPr="001A6BAF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8942B6" w:rsidRPr="001A6BAF">
        <w:rPr>
          <w:rFonts w:asciiTheme="minorHAnsi" w:hAnsiTheme="minorHAnsi" w:cstheme="minorHAnsi"/>
          <w:sz w:val="22"/>
          <w:szCs w:val="22"/>
          <w:lang w:val="en-US"/>
        </w:rPr>
        <w:t>139 alin.</w:t>
      </w:r>
      <w:r w:rsidR="00D00377" w:rsidRPr="001A6BAF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8942B6" w:rsidRPr="001A6BAF">
        <w:rPr>
          <w:rFonts w:asciiTheme="minorHAnsi" w:hAnsiTheme="minorHAnsi" w:cstheme="minorHAnsi"/>
          <w:sz w:val="22"/>
          <w:szCs w:val="22"/>
          <w:lang w:val="en-US"/>
        </w:rPr>
        <w:t>(1) și alin.</w:t>
      </w:r>
      <w:r w:rsidR="00D00377" w:rsidRPr="001A6BAF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8942B6" w:rsidRPr="001A6BAF">
        <w:rPr>
          <w:rFonts w:asciiTheme="minorHAnsi" w:hAnsiTheme="minorHAnsi" w:cstheme="minorHAnsi"/>
          <w:sz w:val="22"/>
          <w:szCs w:val="22"/>
          <w:lang w:val="en-US"/>
        </w:rPr>
        <w:t>(2) lit.</w:t>
      </w:r>
      <w:r w:rsidR="00D00377" w:rsidRPr="001A6BAF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8942B6" w:rsidRPr="001A6BAF">
        <w:rPr>
          <w:rFonts w:asciiTheme="minorHAnsi" w:hAnsiTheme="minorHAnsi" w:cstheme="minorHAnsi"/>
          <w:sz w:val="22"/>
          <w:szCs w:val="22"/>
          <w:lang w:val="en-US"/>
        </w:rPr>
        <w:t>a) şi art.</w:t>
      </w:r>
      <w:r w:rsidR="00D00377" w:rsidRPr="001A6BAF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8942B6" w:rsidRPr="001A6BAF">
        <w:rPr>
          <w:rFonts w:asciiTheme="minorHAnsi" w:hAnsiTheme="minorHAnsi" w:cstheme="minorHAnsi"/>
          <w:sz w:val="22"/>
          <w:szCs w:val="22"/>
          <w:lang w:val="en-US"/>
        </w:rPr>
        <w:t>196 alin.</w:t>
      </w:r>
      <w:r w:rsidR="00D00377" w:rsidRPr="001A6BAF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8942B6" w:rsidRPr="001A6BAF">
        <w:rPr>
          <w:rFonts w:asciiTheme="minorHAnsi" w:hAnsiTheme="minorHAnsi" w:cstheme="minorHAnsi"/>
          <w:sz w:val="22"/>
          <w:szCs w:val="22"/>
          <w:lang w:val="en-US"/>
        </w:rPr>
        <w:t>(1) lit.</w:t>
      </w:r>
      <w:r w:rsidR="00D00377" w:rsidRPr="001A6BAF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8942B6" w:rsidRPr="001A6BAF">
        <w:rPr>
          <w:rFonts w:asciiTheme="minorHAnsi" w:hAnsiTheme="minorHAnsi" w:cstheme="minorHAnsi"/>
          <w:sz w:val="22"/>
          <w:szCs w:val="22"/>
          <w:lang w:val="en-US"/>
        </w:rPr>
        <w:t>a) teza întâi din Ordonanța de urgență a Guvernului nr.</w:t>
      </w:r>
      <w:r w:rsidR="00AF474C" w:rsidRPr="001A6BAF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8942B6" w:rsidRPr="001A6BAF">
        <w:rPr>
          <w:rFonts w:asciiTheme="minorHAnsi" w:hAnsiTheme="minorHAnsi" w:cstheme="minorHAnsi"/>
          <w:sz w:val="22"/>
          <w:szCs w:val="22"/>
          <w:lang w:val="en-US"/>
        </w:rPr>
        <w:t>57/2019 privind Codul Administrativ, cu completările ulterioare</w:t>
      </w:r>
      <w:r w:rsidR="00B06BD1" w:rsidRPr="001A6BAF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Pr="001A6BAF">
        <w:rPr>
          <w:rFonts w:asciiTheme="minorHAnsi" w:hAnsiTheme="minorHAnsi" w:cstheme="minorHAnsi"/>
          <w:sz w:val="22"/>
          <w:szCs w:val="22"/>
          <w:lang w:val="en-US"/>
        </w:rPr>
        <w:t>propun</w:t>
      </w:r>
      <w:r w:rsidR="00DB13CE" w:rsidRPr="001A6BAF">
        <w:rPr>
          <w:rFonts w:asciiTheme="minorHAnsi" w:hAnsiTheme="minorHAnsi" w:cstheme="minorHAnsi"/>
          <w:sz w:val="22"/>
          <w:szCs w:val="22"/>
          <w:lang w:val="en-US"/>
        </w:rPr>
        <w:t xml:space="preserve"> spre dezbatere și aprobare </w:t>
      </w:r>
      <w:r w:rsidR="007133A0" w:rsidRPr="001A6BAF">
        <w:rPr>
          <w:rFonts w:asciiTheme="minorHAnsi" w:hAnsiTheme="minorHAnsi" w:cstheme="minorHAnsi"/>
          <w:sz w:val="22"/>
          <w:szCs w:val="22"/>
          <w:lang w:val="en-US"/>
        </w:rPr>
        <w:t>P</w:t>
      </w:r>
      <w:r w:rsidR="00DB13CE" w:rsidRPr="001A6BAF">
        <w:rPr>
          <w:rFonts w:asciiTheme="minorHAnsi" w:hAnsiTheme="minorHAnsi" w:cstheme="minorHAnsi"/>
          <w:sz w:val="22"/>
          <w:szCs w:val="22"/>
          <w:lang w:val="en-US"/>
        </w:rPr>
        <w:t>roiectul de hotărâre</w:t>
      </w:r>
      <w:r w:rsidR="00027F55" w:rsidRPr="001A6BAF">
        <w:rPr>
          <w:rFonts w:asciiTheme="minorHAnsi" w:hAnsiTheme="minorHAnsi" w:cstheme="minorHAnsi"/>
          <w:sz w:val="22"/>
          <w:szCs w:val="22"/>
        </w:rPr>
        <w:t xml:space="preserve"> </w:t>
      </w:r>
      <w:r w:rsidR="00AC1BF1" w:rsidRPr="001A6BAF">
        <w:rPr>
          <w:rFonts w:asciiTheme="minorHAnsi" w:hAnsiTheme="minorHAnsi" w:cstheme="minorHAnsi"/>
          <w:sz w:val="22"/>
          <w:szCs w:val="22"/>
        </w:rPr>
        <w:t xml:space="preserve">înregistrat în Registrul pentru evidența proiectelor de hotărâri ale Consiliului Local al Comunei Șoldanu cu </w:t>
      </w:r>
      <w:r w:rsidR="00C07AF6" w:rsidRPr="001A6BAF">
        <w:rPr>
          <w:rFonts w:asciiTheme="minorHAnsi" w:hAnsiTheme="minorHAnsi" w:cstheme="minorHAnsi"/>
          <w:sz w:val="22"/>
          <w:szCs w:val="22"/>
        </w:rPr>
        <w:t>nr.</w:t>
      </w:r>
      <w:r w:rsidR="00AF474C" w:rsidRPr="001A6BAF">
        <w:rPr>
          <w:rFonts w:asciiTheme="minorHAnsi" w:hAnsiTheme="minorHAnsi" w:cstheme="minorHAnsi"/>
          <w:sz w:val="22"/>
          <w:szCs w:val="22"/>
        </w:rPr>
        <w:t xml:space="preserve"> 17</w:t>
      </w:r>
      <w:r w:rsidR="0073503F" w:rsidRPr="001A6BAF">
        <w:rPr>
          <w:rFonts w:asciiTheme="minorHAnsi" w:hAnsiTheme="minorHAnsi" w:cstheme="minorHAnsi"/>
          <w:sz w:val="22"/>
          <w:szCs w:val="22"/>
        </w:rPr>
        <w:t xml:space="preserve"> din </w:t>
      </w:r>
      <w:r w:rsidR="00664CBA" w:rsidRPr="001A6BAF">
        <w:rPr>
          <w:rFonts w:asciiTheme="minorHAnsi" w:hAnsiTheme="minorHAnsi" w:cstheme="minorHAnsi"/>
          <w:sz w:val="22"/>
          <w:szCs w:val="22"/>
        </w:rPr>
        <w:t>1</w:t>
      </w:r>
      <w:r w:rsidR="00AF474C" w:rsidRPr="001A6BAF">
        <w:rPr>
          <w:rFonts w:asciiTheme="minorHAnsi" w:hAnsiTheme="minorHAnsi" w:cstheme="minorHAnsi"/>
          <w:sz w:val="22"/>
          <w:szCs w:val="22"/>
        </w:rPr>
        <w:t>7</w:t>
      </w:r>
      <w:r w:rsidR="0073503F" w:rsidRPr="001A6BAF">
        <w:rPr>
          <w:rFonts w:asciiTheme="minorHAnsi" w:hAnsiTheme="minorHAnsi" w:cstheme="minorHAnsi"/>
          <w:sz w:val="22"/>
          <w:szCs w:val="22"/>
        </w:rPr>
        <w:t>.0</w:t>
      </w:r>
      <w:r w:rsidR="00AF474C" w:rsidRPr="001A6BAF">
        <w:rPr>
          <w:rFonts w:asciiTheme="minorHAnsi" w:hAnsiTheme="minorHAnsi" w:cstheme="minorHAnsi"/>
          <w:sz w:val="22"/>
          <w:szCs w:val="22"/>
        </w:rPr>
        <w:t>3</w:t>
      </w:r>
      <w:r w:rsidR="0073503F" w:rsidRPr="001A6BAF">
        <w:rPr>
          <w:rFonts w:asciiTheme="minorHAnsi" w:hAnsiTheme="minorHAnsi" w:cstheme="minorHAnsi"/>
          <w:sz w:val="22"/>
          <w:szCs w:val="22"/>
        </w:rPr>
        <w:t>.202</w:t>
      </w:r>
      <w:r w:rsidR="00AF474C" w:rsidRPr="001A6BAF">
        <w:rPr>
          <w:rFonts w:asciiTheme="minorHAnsi" w:hAnsiTheme="minorHAnsi" w:cstheme="minorHAnsi"/>
          <w:sz w:val="22"/>
          <w:szCs w:val="22"/>
        </w:rPr>
        <w:t>2</w:t>
      </w:r>
      <w:r w:rsidR="0073503F" w:rsidRPr="001A6BAF">
        <w:rPr>
          <w:rFonts w:asciiTheme="minorHAnsi" w:hAnsiTheme="minorHAnsi" w:cstheme="minorHAnsi"/>
          <w:sz w:val="22"/>
          <w:szCs w:val="22"/>
        </w:rPr>
        <w:t xml:space="preserve">, </w:t>
      </w:r>
      <w:r w:rsidR="00DB13CE" w:rsidRPr="001A6BAF">
        <w:rPr>
          <w:rFonts w:asciiTheme="minorHAnsi" w:hAnsiTheme="minorHAnsi" w:cstheme="minorHAnsi"/>
          <w:sz w:val="22"/>
          <w:szCs w:val="22"/>
          <w:lang w:val="en-US"/>
        </w:rPr>
        <w:t>privind</w:t>
      </w:r>
      <w:r w:rsidR="00B53A81" w:rsidRPr="001A6BAF">
        <w:rPr>
          <w:rFonts w:asciiTheme="minorHAnsi" w:hAnsiTheme="minorHAnsi" w:cstheme="minorHAnsi"/>
          <w:sz w:val="22"/>
          <w:szCs w:val="22"/>
        </w:rPr>
        <w:t xml:space="preserve"> </w:t>
      </w:r>
      <w:r w:rsidR="00AF474C" w:rsidRPr="001A6BAF">
        <w:rPr>
          <w:rFonts w:asciiTheme="minorHAnsi" w:hAnsiTheme="minorHAnsi" w:cstheme="minorHAnsi"/>
          <w:sz w:val="22"/>
          <w:szCs w:val="22"/>
          <w:lang w:val="en-US"/>
        </w:rPr>
        <w:t>aprobarea prelungirii duratei Contractelor de închiriere a suprafeței de 45,2458</w:t>
      </w:r>
      <w:r w:rsidR="00AF474C" w:rsidRPr="001A6BAF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AF474C" w:rsidRPr="001A6BAF">
        <w:rPr>
          <w:rFonts w:asciiTheme="minorHAnsi" w:hAnsiTheme="minorHAnsi" w:cstheme="minorHAnsi"/>
          <w:sz w:val="22"/>
          <w:szCs w:val="22"/>
          <w:lang w:val="en-US"/>
        </w:rPr>
        <w:t>ha teren arabil aparținând domeniului privat al Comunei Şoldanu, Judeţul Călăraşi, administrat de Consiliul Local al Comunei Şoldanu</w:t>
      </w:r>
      <w:r w:rsidR="00027F55" w:rsidRPr="001A6BAF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2B6622F6" w14:textId="77777777" w:rsidR="001A6BAF" w:rsidRDefault="001A6BAF" w:rsidP="001A6BAF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</w:rPr>
      </w:pPr>
    </w:p>
    <w:p w14:paraId="011E15C2" w14:textId="17798168" w:rsidR="001A6BAF" w:rsidRDefault="001A6BAF" w:rsidP="001A6BAF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</w:rPr>
      </w:pPr>
      <w:r>
        <w:rPr>
          <w:rFonts w:ascii="OpenSans-Regular" w:hAnsi="OpenSans-Regular" w:cs="OpenSans-Regular"/>
          <w:sz w:val="20"/>
          <w:szCs w:val="20"/>
        </w:rPr>
        <w:t>INIȚIATOR PROIECT:</w:t>
      </w:r>
    </w:p>
    <w:p w14:paraId="7F9B642A" w14:textId="77777777" w:rsidR="001A6BAF" w:rsidRDefault="001A6BAF" w:rsidP="001A6BAF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</w:rPr>
      </w:pPr>
      <w:r>
        <w:rPr>
          <w:rFonts w:ascii="OpenSans-Regular" w:hAnsi="OpenSans-Regular" w:cs="OpenSans-Regular"/>
          <w:sz w:val="20"/>
          <w:szCs w:val="20"/>
        </w:rPr>
        <w:t>PRIMARUL COMUNEI ȘOLDANU</w:t>
      </w:r>
    </w:p>
    <w:p w14:paraId="3AA7BAC1" w14:textId="2D5DB953" w:rsidR="008722FA" w:rsidRPr="00EE3AD4" w:rsidRDefault="001A6BAF" w:rsidP="001A6BAF">
      <w:pPr>
        <w:autoSpaceDE w:val="0"/>
        <w:autoSpaceDN w:val="0"/>
        <w:adjustRightInd w:val="0"/>
        <w:jc w:val="center"/>
        <w:rPr>
          <w:b/>
          <w:sz w:val="22"/>
          <w:szCs w:val="20"/>
          <w:lang w:val="en-US"/>
        </w:rPr>
      </w:pPr>
      <w:r>
        <w:rPr>
          <w:rFonts w:ascii="OpenSans-SemiBold" w:hAnsi="OpenSans-SemiBold" w:cs="OpenSans-SemiBold"/>
          <w:b/>
          <w:bCs/>
          <w:sz w:val="22"/>
          <w:szCs w:val="22"/>
        </w:rPr>
        <w:t>Iulian GEAMBAȘU</w:t>
      </w:r>
    </w:p>
    <w:sectPr w:rsidR="008722FA" w:rsidRPr="00EE3AD4" w:rsidSect="00BF01CD">
      <w:footerReference w:type="default" r:id="rId7"/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30894" w14:textId="77777777" w:rsidR="00664D83" w:rsidRDefault="00664D83" w:rsidP="006B69AF">
      <w:r>
        <w:separator/>
      </w:r>
    </w:p>
  </w:endnote>
  <w:endnote w:type="continuationSeparator" w:id="0">
    <w:p w14:paraId="0A58E142" w14:textId="77777777" w:rsidR="00664D83" w:rsidRDefault="00664D83" w:rsidP="006B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highlight w:val="lightGray"/>
      </w:rPr>
      <w:id w:val="206758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highlight w:val="lightGray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E28B1AB" w14:textId="77777777" w:rsidR="00EE3AD4" w:rsidRPr="00EE3AD4" w:rsidRDefault="00EE3AD4" w:rsidP="00EE3AD4">
            <w:pPr>
              <w:pStyle w:val="Subsol"/>
              <w:spacing w:before="120"/>
              <w:jc w:val="center"/>
              <w:rPr>
                <w:sz w:val="20"/>
              </w:rPr>
            </w:pPr>
            <w:r w:rsidRPr="00EE3AD4">
              <w:rPr>
                <w:sz w:val="20"/>
                <w:highlight w:val="lightGray"/>
              </w:rPr>
              <w:t xml:space="preserve">Pagina </w:t>
            </w:r>
            <w:r w:rsidRPr="00EE3AD4">
              <w:rPr>
                <w:b/>
                <w:bCs/>
                <w:sz w:val="20"/>
                <w:highlight w:val="lightGray"/>
              </w:rPr>
              <w:fldChar w:fldCharType="begin"/>
            </w:r>
            <w:r w:rsidRPr="00EE3AD4">
              <w:rPr>
                <w:b/>
                <w:bCs/>
                <w:sz w:val="20"/>
                <w:highlight w:val="lightGray"/>
              </w:rPr>
              <w:instrText>PAGE</w:instrText>
            </w:r>
            <w:r w:rsidRPr="00EE3AD4">
              <w:rPr>
                <w:b/>
                <w:bCs/>
                <w:sz w:val="20"/>
                <w:highlight w:val="lightGray"/>
              </w:rPr>
              <w:fldChar w:fldCharType="separate"/>
            </w:r>
            <w:r w:rsidR="00AD3315">
              <w:rPr>
                <w:b/>
                <w:bCs/>
                <w:noProof/>
                <w:sz w:val="20"/>
                <w:highlight w:val="lightGray"/>
              </w:rPr>
              <w:t>1</w:t>
            </w:r>
            <w:r w:rsidRPr="00EE3AD4">
              <w:rPr>
                <w:b/>
                <w:bCs/>
                <w:sz w:val="20"/>
                <w:highlight w:val="lightGray"/>
              </w:rPr>
              <w:fldChar w:fldCharType="end"/>
            </w:r>
            <w:r w:rsidRPr="00EE3AD4">
              <w:rPr>
                <w:sz w:val="20"/>
                <w:highlight w:val="lightGray"/>
              </w:rPr>
              <w:t xml:space="preserve"> din </w:t>
            </w:r>
            <w:r w:rsidRPr="00EE3AD4">
              <w:rPr>
                <w:b/>
                <w:bCs/>
                <w:sz w:val="20"/>
                <w:highlight w:val="lightGray"/>
              </w:rPr>
              <w:fldChar w:fldCharType="begin"/>
            </w:r>
            <w:r w:rsidRPr="00EE3AD4">
              <w:rPr>
                <w:b/>
                <w:bCs/>
                <w:sz w:val="20"/>
                <w:highlight w:val="lightGray"/>
              </w:rPr>
              <w:instrText>NUMPAGES</w:instrText>
            </w:r>
            <w:r w:rsidRPr="00EE3AD4">
              <w:rPr>
                <w:b/>
                <w:bCs/>
                <w:sz w:val="20"/>
                <w:highlight w:val="lightGray"/>
              </w:rPr>
              <w:fldChar w:fldCharType="separate"/>
            </w:r>
            <w:r w:rsidR="00AD3315">
              <w:rPr>
                <w:b/>
                <w:bCs/>
                <w:noProof/>
                <w:sz w:val="20"/>
                <w:highlight w:val="lightGray"/>
              </w:rPr>
              <w:t>2</w:t>
            </w:r>
            <w:r w:rsidRPr="00EE3AD4">
              <w:rPr>
                <w:b/>
                <w:bCs/>
                <w:sz w:val="20"/>
                <w:highlight w:val="lightGray"/>
              </w:rPr>
              <w:fldChar w:fldCharType="end"/>
            </w:r>
          </w:p>
        </w:sdtContent>
      </w:sdt>
    </w:sdtContent>
  </w:sdt>
  <w:p w14:paraId="4A34B1FB" w14:textId="77777777" w:rsidR="006B69AF" w:rsidRPr="006B69AF" w:rsidRDefault="006B69AF" w:rsidP="006B69AF">
    <w:pPr>
      <w:pStyle w:val="Subsol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77708" w14:textId="77777777" w:rsidR="00664D83" w:rsidRDefault="00664D83" w:rsidP="006B69AF">
      <w:r>
        <w:separator/>
      </w:r>
    </w:p>
  </w:footnote>
  <w:footnote w:type="continuationSeparator" w:id="0">
    <w:p w14:paraId="7DF5B45A" w14:textId="77777777" w:rsidR="00664D83" w:rsidRDefault="00664D83" w:rsidP="006B6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3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4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72870086"/>
    <w:multiLevelType w:val="hybridMultilevel"/>
    <w:tmpl w:val="7778D6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7"/>
  </w:num>
  <w:num w:numId="4">
    <w:abstractNumId w:val="4"/>
  </w:num>
  <w:num w:numId="5">
    <w:abstractNumId w:val="12"/>
  </w:num>
  <w:num w:numId="6">
    <w:abstractNumId w:val="0"/>
  </w:num>
  <w:num w:numId="7">
    <w:abstractNumId w:val="0"/>
  </w:num>
  <w:num w:numId="8">
    <w:abstractNumId w:val="14"/>
  </w:num>
  <w:num w:numId="9">
    <w:abstractNumId w:val="9"/>
  </w:num>
  <w:num w:numId="10">
    <w:abstractNumId w:val="2"/>
  </w:num>
  <w:num w:numId="11">
    <w:abstractNumId w:val="8"/>
  </w:num>
  <w:num w:numId="12">
    <w:abstractNumId w:val="11"/>
  </w:num>
  <w:num w:numId="13">
    <w:abstractNumId w:val="1"/>
  </w:num>
  <w:num w:numId="14">
    <w:abstractNumId w:val="10"/>
  </w:num>
  <w:num w:numId="15">
    <w:abstractNumId w:val="3"/>
  </w:num>
  <w:num w:numId="16">
    <w:abstractNumId w:val="1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05446"/>
    <w:rsid w:val="00013F4D"/>
    <w:rsid w:val="00016890"/>
    <w:rsid w:val="00027F55"/>
    <w:rsid w:val="00030AD7"/>
    <w:rsid w:val="0004616F"/>
    <w:rsid w:val="0004633E"/>
    <w:rsid w:val="00067021"/>
    <w:rsid w:val="000B0F9A"/>
    <w:rsid w:val="000B0FC8"/>
    <w:rsid w:val="000D559C"/>
    <w:rsid w:val="000F0049"/>
    <w:rsid w:val="001201C9"/>
    <w:rsid w:val="001450BD"/>
    <w:rsid w:val="00150F89"/>
    <w:rsid w:val="00162CCD"/>
    <w:rsid w:val="00162FED"/>
    <w:rsid w:val="00171025"/>
    <w:rsid w:val="00183FA8"/>
    <w:rsid w:val="00197C07"/>
    <w:rsid w:val="001A6BAF"/>
    <w:rsid w:val="001E2AF2"/>
    <w:rsid w:val="001F7313"/>
    <w:rsid w:val="00204AD8"/>
    <w:rsid w:val="0020794F"/>
    <w:rsid w:val="00210F52"/>
    <w:rsid w:val="00211943"/>
    <w:rsid w:val="00240810"/>
    <w:rsid w:val="00245DDB"/>
    <w:rsid w:val="00253D48"/>
    <w:rsid w:val="0025662F"/>
    <w:rsid w:val="0025664C"/>
    <w:rsid w:val="00256F31"/>
    <w:rsid w:val="002634FC"/>
    <w:rsid w:val="00276687"/>
    <w:rsid w:val="0028156C"/>
    <w:rsid w:val="00281AFB"/>
    <w:rsid w:val="00284213"/>
    <w:rsid w:val="002854A1"/>
    <w:rsid w:val="00287DBC"/>
    <w:rsid w:val="00292013"/>
    <w:rsid w:val="002C3377"/>
    <w:rsid w:val="002E38E4"/>
    <w:rsid w:val="002F3BBF"/>
    <w:rsid w:val="002F54DB"/>
    <w:rsid w:val="002F6391"/>
    <w:rsid w:val="00331341"/>
    <w:rsid w:val="00333E96"/>
    <w:rsid w:val="00335ED1"/>
    <w:rsid w:val="00340329"/>
    <w:rsid w:val="00340391"/>
    <w:rsid w:val="003414E0"/>
    <w:rsid w:val="00363406"/>
    <w:rsid w:val="003712CA"/>
    <w:rsid w:val="00371F6E"/>
    <w:rsid w:val="003763EB"/>
    <w:rsid w:val="003842F7"/>
    <w:rsid w:val="003900F1"/>
    <w:rsid w:val="00392B64"/>
    <w:rsid w:val="00395CCF"/>
    <w:rsid w:val="003C79AB"/>
    <w:rsid w:val="003F35AB"/>
    <w:rsid w:val="003F71D8"/>
    <w:rsid w:val="00424C5A"/>
    <w:rsid w:val="00445753"/>
    <w:rsid w:val="0046154A"/>
    <w:rsid w:val="00463D42"/>
    <w:rsid w:val="004743D8"/>
    <w:rsid w:val="0049600D"/>
    <w:rsid w:val="004B0D5E"/>
    <w:rsid w:val="004B2A65"/>
    <w:rsid w:val="004B320B"/>
    <w:rsid w:val="004D2C6C"/>
    <w:rsid w:val="004E448A"/>
    <w:rsid w:val="005036B1"/>
    <w:rsid w:val="00524EAF"/>
    <w:rsid w:val="00531D2E"/>
    <w:rsid w:val="00540874"/>
    <w:rsid w:val="0054137B"/>
    <w:rsid w:val="00542262"/>
    <w:rsid w:val="00542983"/>
    <w:rsid w:val="005436E9"/>
    <w:rsid w:val="00546FDD"/>
    <w:rsid w:val="0055405C"/>
    <w:rsid w:val="00561DE0"/>
    <w:rsid w:val="005758B7"/>
    <w:rsid w:val="00581227"/>
    <w:rsid w:val="00583521"/>
    <w:rsid w:val="005A1130"/>
    <w:rsid w:val="005B0778"/>
    <w:rsid w:val="005B147E"/>
    <w:rsid w:val="005D1786"/>
    <w:rsid w:val="005D178C"/>
    <w:rsid w:val="005E4BDA"/>
    <w:rsid w:val="005F06EB"/>
    <w:rsid w:val="005F2EB3"/>
    <w:rsid w:val="005F38E2"/>
    <w:rsid w:val="005F7CD9"/>
    <w:rsid w:val="00602682"/>
    <w:rsid w:val="00623F97"/>
    <w:rsid w:val="006251E2"/>
    <w:rsid w:val="006327CC"/>
    <w:rsid w:val="0064326A"/>
    <w:rsid w:val="00664476"/>
    <w:rsid w:val="00664CBA"/>
    <w:rsid w:val="00664D83"/>
    <w:rsid w:val="00667395"/>
    <w:rsid w:val="00692E25"/>
    <w:rsid w:val="006A472F"/>
    <w:rsid w:val="006A5202"/>
    <w:rsid w:val="006B4199"/>
    <w:rsid w:val="006B69AF"/>
    <w:rsid w:val="006B7D44"/>
    <w:rsid w:val="006D0FDF"/>
    <w:rsid w:val="006E0545"/>
    <w:rsid w:val="006E63E2"/>
    <w:rsid w:val="00700F89"/>
    <w:rsid w:val="007036CD"/>
    <w:rsid w:val="007133A0"/>
    <w:rsid w:val="00723508"/>
    <w:rsid w:val="00731553"/>
    <w:rsid w:val="0073503F"/>
    <w:rsid w:val="00737D0D"/>
    <w:rsid w:val="00751661"/>
    <w:rsid w:val="007578AA"/>
    <w:rsid w:val="00766F8C"/>
    <w:rsid w:val="00770EF9"/>
    <w:rsid w:val="00771D57"/>
    <w:rsid w:val="00776F4E"/>
    <w:rsid w:val="00786321"/>
    <w:rsid w:val="00796BF6"/>
    <w:rsid w:val="007B2331"/>
    <w:rsid w:val="007C6D2A"/>
    <w:rsid w:val="007D0F5B"/>
    <w:rsid w:val="007E47B0"/>
    <w:rsid w:val="007E4865"/>
    <w:rsid w:val="0081075A"/>
    <w:rsid w:val="008217D7"/>
    <w:rsid w:val="00823B08"/>
    <w:rsid w:val="00851511"/>
    <w:rsid w:val="00856559"/>
    <w:rsid w:val="008623F9"/>
    <w:rsid w:val="00863236"/>
    <w:rsid w:val="008722FA"/>
    <w:rsid w:val="0087346F"/>
    <w:rsid w:val="00873B26"/>
    <w:rsid w:val="00876168"/>
    <w:rsid w:val="00882EC7"/>
    <w:rsid w:val="008942B6"/>
    <w:rsid w:val="00895CE8"/>
    <w:rsid w:val="008A3153"/>
    <w:rsid w:val="008A6071"/>
    <w:rsid w:val="008B3284"/>
    <w:rsid w:val="008C0F5F"/>
    <w:rsid w:val="008E2B9C"/>
    <w:rsid w:val="008E5B28"/>
    <w:rsid w:val="008F439D"/>
    <w:rsid w:val="008F4650"/>
    <w:rsid w:val="00906E98"/>
    <w:rsid w:val="009330C3"/>
    <w:rsid w:val="00934211"/>
    <w:rsid w:val="009342DC"/>
    <w:rsid w:val="00956D16"/>
    <w:rsid w:val="00957330"/>
    <w:rsid w:val="00963371"/>
    <w:rsid w:val="00965608"/>
    <w:rsid w:val="00971D11"/>
    <w:rsid w:val="00977BFA"/>
    <w:rsid w:val="00981A88"/>
    <w:rsid w:val="009839FC"/>
    <w:rsid w:val="00994215"/>
    <w:rsid w:val="009B0B50"/>
    <w:rsid w:val="009B39F7"/>
    <w:rsid w:val="009C49E5"/>
    <w:rsid w:val="009D5203"/>
    <w:rsid w:val="009D7757"/>
    <w:rsid w:val="009E0874"/>
    <w:rsid w:val="009E5955"/>
    <w:rsid w:val="00A033BC"/>
    <w:rsid w:val="00A25550"/>
    <w:rsid w:val="00A41B33"/>
    <w:rsid w:val="00A44690"/>
    <w:rsid w:val="00A50156"/>
    <w:rsid w:val="00A51796"/>
    <w:rsid w:val="00A55E3E"/>
    <w:rsid w:val="00A7435E"/>
    <w:rsid w:val="00A83720"/>
    <w:rsid w:val="00A93F19"/>
    <w:rsid w:val="00AA6905"/>
    <w:rsid w:val="00AC1BF1"/>
    <w:rsid w:val="00AC5C3B"/>
    <w:rsid w:val="00AD3315"/>
    <w:rsid w:val="00AE1230"/>
    <w:rsid w:val="00AF474C"/>
    <w:rsid w:val="00AF48F1"/>
    <w:rsid w:val="00AF60BB"/>
    <w:rsid w:val="00B02899"/>
    <w:rsid w:val="00B030DA"/>
    <w:rsid w:val="00B06BD1"/>
    <w:rsid w:val="00B07651"/>
    <w:rsid w:val="00B141D9"/>
    <w:rsid w:val="00B21A56"/>
    <w:rsid w:val="00B24976"/>
    <w:rsid w:val="00B325CE"/>
    <w:rsid w:val="00B3459E"/>
    <w:rsid w:val="00B34AF0"/>
    <w:rsid w:val="00B4412F"/>
    <w:rsid w:val="00B443D7"/>
    <w:rsid w:val="00B53A81"/>
    <w:rsid w:val="00B577F4"/>
    <w:rsid w:val="00B62061"/>
    <w:rsid w:val="00B84358"/>
    <w:rsid w:val="00B96860"/>
    <w:rsid w:val="00BB5984"/>
    <w:rsid w:val="00BC1B7C"/>
    <w:rsid w:val="00BD725A"/>
    <w:rsid w:val="00BE5ED8"/>
    <w:rsid w:val="00BE6A84"/>
    <w:rsid w:val="00BF01CD"/>
    <w:rsid w:val="00C07AF6"/>
    <w:rsid w:val="00C411A6"/>
    <w:rsid w:val="00C46390"/>
    <w:rsid w:val="00C47215"/>
    <w:rsid w:val="00C554E9"/>
    <w:rsid w:val="00C64456"/>
    <w:rsid w:val="00C73D16"/>
    <w:rsid w:val="00C77DA1"/>
    <w:rsid w:val="00C82A8D"/>
    <w:rsid w:val="00C94DD1"/>
    <w:rsid w:val="00CB3AB9"/>
    <w:rsid w:val="00CB5362"/>
    <w:rsid w:val="00CC0D3A"/>
    <w:rsid w:val="00CD1C63"/>
    <w:rsid w:val="00CD7A03"/>
    <w:rsid w:val="00CE453F"/>
    <w:rsid w:val="00CF3E58"/>
    <w:rsid w:val="00CF6364"/>
    <w:rsid w:val="00D00377"/>
    <w:rsid w:val="00D03702"/>
    <w:rsid w:val="00D07339"/>
    <w:rsid w:val="00D5730F"/>
    <w:rsid w:val="00D617CF"/>
    <w:rsid w:val="00D9069D"/>
    <w:rsid w:val="00D948D6"/>
    <w:rsid w:val="00DA6453"/>
    <w:rsid w:val="00DA7CE8"/>
    <w:rsid w:val="00DB13CE"/>
    <w:rsid w:val="00DB1FD8"/>
    <w:rsid w:val="00DC4908"/>
    <w:rsid w:val="00DD4BB0"/>
    <w:rsid w:val="00DE1ECC"/>
    <w:rsid w:val="00DE5251"/>
    <w:rsid w:val="00DF56E2"/>
    <w:rsid w:val="00E040FA"/>
    <w:rsid w:val="00E042FA"/>
    <w:rsid w:val="00E07A89"/>
    <w:rsid w:val="00E42A0A"/>
    <w:rsid w:val="00E44A87"/>
    <w:rsid w:val="00E47045"/>
    <w:rsid w:val="00E904E2"/>
    <w:rsid w:val="00E94061"/>
    <w:rsid w:val="00E96D74"/>
    <w:rsid w:val="00E96EC2"/>
    <w:rsid w:val="00EB270E"/>
    <w:rsid w:val="00EB6A91"/>
    <w:rsid w:val="00EB7B28"/>
    <w:rsid w:val="00EE3AD4"/>
    <w:rsid w:val="00EE5EDC"/>
    <w:rsid w:val="00EE6607"/>
    <w:rsid w:val="00EF35B0"/>
    <w:rsid w:val="00F03C52"/>
    <w:rsid w:val="00F22C68"/>
    <w:rsid w:val="00F62A78"/>
    <w:rsid w:val="00F7349E"/>
    <w:rsid w:val="00F7498F"/>
    <w:rsid w:val="00F9062B"/>
    <w:rsid w:val="00FB14C5"/>
    <w:rsid w:val="00FB7BE9"/>
    <w:rsid w:val="00FC4FE5"/>
    <w:rsid w:val="00FD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4C2838"/>
  <w15:docId w15:val="{54061218-F580-4BF7-91F8-A9B7A9A72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7313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  <w:lang w:eastAsia="en-US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 w:eastAsia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uiPriority w:val="34"/>
    <w:qFormat/>
    <w:rsid w:val="003712CA"/>
    <w:pPr>
      <w:ind w:left="720"/>
      <w:contextualSpacing/>
    </w:pPr>
    <w:rPr>
      <w:lang w:eastAsia="en-US"/>
    </w:rPr>
  </w:style>
  <w:style w:type="character" w:customStyle="1" w:styleId="ppar1">
    <w:name w:val="ppar1"/>
    <w:basedOn w:val="Fontdeparagrafimplicit"/>
    <w:rsid w:val="00E040FA"/>
  </w:style>
  <w:style w:type="character" w:customStyle="1" w:styleId="ln2anexa1">
    <w:name w:val="ln2anexa1"/>
    <w:basedOn w:val="Fontdeparagrafimplicit"/>
    <w:rsid w:val="00E040FA"/>
  </w:style>
  <w:style w:type="character" w:styleId="Hyperlink">
    <w:name w:val="Hyperlink"/>
    <w:basedOn w:val="Fontdeparagrafimplicit"/>
    <w:uiPriority w:val="99"/>
    <w:unhideWhenUsed/>
    <w:rsid w:val="00197C07"/>
    <w:rPr>
      <w:color w:val="0000FF"/>
      <w:u w:val="single"/>
    </w:rPr>
  </w:style>
  <w:style w:type="paragraph" w:styleId="Antet">
    <w:name w:val="header"/>
    <w:basedOn w:val="Normal"/>
    <w:link w:val="AntetCaracter"/>
    <w:rsid w:val="006B69AF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6B69AF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rsid w:val="006B69AF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B69AF"/>
    <w:rPr>
      <w:sz w:val="24"/>
      <w:szCs w:val="24"/>
    </w:rPr>
  </w:style>
  <w:style w:type="character" w:customStyle="1" w:styleId="ln2talineat">
    <w:name w:val="ln2talineat"/>
    <w:basedOn w:val="Fontdeparagrafimplicit"/>
    <w:rsid w:val="006251E2"/>
  </w:style>
  <w:style w:type="character" w:customStyle="1" w:styleId="ln2litera">
    <w:name w:val="ln2litera"/>
    <w:basedOn w:val="Fontdeparagrafimplicit"/>
    <w:rsid w:val="00A033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621</Words>
  <Characters>3870</Characters>
  <Application>Microsoft Office Word</Application>
  <DocSecurity>0</DocSecurity>
  <Lines>32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Traian Hulea</cp:lastModifiedBy>
  <cp:revision>2</cp:revision>
  <cp:lastPrinted>2021-06-22T05:14:00Z</cp:lastPrinted>
  <dcterms:created xsi:type="dcterms:W3CDTF">2022-03-23T14:01:00Z</dcterms:created>
  <dcterms:modified xsi:type="dcterms:W3CDTF">2022-03-23T14:01:00Z</dcterms:modified>
</cp:coreProperties>
</file>