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792" w:rsidRDefault="00002792" w:rsidP="00002792">
      <w:pPr>
        <w:rPr>
          <w:rFonts w:ascii="Arial" w:hAnsi="Arial" w:cs="Arial"/>
          <w:lang w:val="ro-RO"/>
        </w:rPr>
      </w:pPr>
      <w:r>
        <w:rPr>
          <w:rFonts w:ascii="Arial" w:hAnsi="Arial" w:cs="Arial"/>
          <w:b/>
          <w:bCs/>
          <w:sz w:val="20"/>
          <w:szCs w:val="20"/>
          <w:lang w:val="ro-RO"/>
        </w:rPr>
        <w:t xml:space="preserve">ROMÂNIA </w:t>
      </w:r>
    </w:p>
    <w:p w:rsidR="00002792" w:rsidRDefault="00002792" w:rsidP="00002792">
      <w:pPr>
        <w:pStyle w:val="Default"/>
        <w:rPr>
          <w:sz w:val="20"/>
          <w:szCs w:val="20"/>
          <w:lang w:val="ro-RO"/>
        </w:rPr>
      </w:pPr>
      <w:r>
        <w:rPr>
          <w:b/>
          <w:bCs/>
          <w:sz w:val="20"/>
          <w:szCs w:val="20"/>
          <w:lang w:val="ro-RO"/>
        </w:rPr>
        <w:t xml:space="preserve">JUDEŢUL GALAŢI </w:t>
      </w:r>
    </w:p>
    <w:p w:rsidR="00002792" w:rsidRDefault="00002792" w:rsidP="00002792">
      <w:pPr>
        <w:pStyle w:val="Default"/>
        <w:rPr>
          <w:sz w:val="20"/>
          <w:szCs w:val="20"/>
          <w:lang w:val="ro-RO"/>
        </w:rPr>
      </w:pPr>
      <w:r>
        <w:rPr>
          <w:b/>
          <w:bCs/>
          <w:sz w:val="20"/>
          <w:szCs w:val="20"/>
          <w:lang w:val="ro-RO"/>
        </w:rPr>
        <w:t xml:space="preserve">COMUNA IVEŞTI </w:t>
      </w:r>
    </w:p>
    <w:p w:rsidR="00002792" w:rsidRDefault="00002792" w:rsidP="00002792">
      <w:pPr>
        <w:pStyle w:val="Default"/>
        <w:rPr>
          <w:sz w:val="20"/>
          <w:szCs w:val="20"/>
          <w:lang w:val="ro-RO"/>
        </w:rPr>
      </w:pPr>
      <w:r>
        <w:rPr>
          <w:b/>
          <w:bCs/>
          <w:sz w:val="20"/>
          <w:szCs w:val="20"/>
          <w:lang w:val="ro-RO"/>
        </w:rPr>
        <w:t xml:space="preserve">P R I M A R , </w:t>
      </w:r>
    </w:p>
    <w:p w:rsidR="00002792" w:rsidRDefault="00002792" w:rsidP="00002792">
      <w:pPr>
        <w:pStyle w:val="Default"/>
        <w:rPr>
          <w:sz w:val="22"/>
          <w:szCs w:val="22"/>
          <w:lang w:val="ro-RO"/>
        </w:rPr>
      </w:pPr>
      <w:r>
        <w:rPr>
          <w:bCs/>
          <w:sz w:val="22"/>
          <w:szCs w:val="22"/>
          <w:lang w:val="ro-RO"/>
        </w:rPr>
        <w:t xml:space="preserve">Serviciul Financiar contabil, Salarizare, Resurse umane, Impozite si taxe </w:t>
      </w:r>
    </w:p>
    <w:p w:rsidR="00002792" w:rsidRDefault="00002792" w:rsidP="00002792">
      <w:pPr>
        <w:pStyle w:val="Default"/>
        <w:rPr>
          <w:sz w:val="20"/>
          <w:szCs w:val="20"/>
          <w:lang w:val="ro-RO"/>
        </w:rPr>
      </w:pPr>
      <w:r>
        <w:rPr>
          <w:sz w:val="20"/>
          <w:szCs w:val="20"/>
          <w:lang w:val="ro-RO"/>
        </w:rPr>
        <w:t>Nr. 2355   din  23.03.2022</w:t>
      </w:r>
    </w:p>
    <w:p w:rsidR="00002792" w:rsidRDefault="00002792" w:rsidP="00002792">
      <w:pPr>
        <w:pStyle w:val="Default"/>
        <w:rPr>
          <w:sz w:val="20"/>
          <w:szCs w:val="20"/>
          <w:lang w:val="ro-RO"/>
        </w:rPr>
      </w:pPr>
    </w:p>
    <w:p w:rsidR="00002792" w:rsidRDefault="00002792" w:rsidP="00002792">
      <w:pPr>
        <w:pStyle w:val="Default"/>
        <w:jc w:val="center"/>
        <w:rPr>
          <w:b/>
          <w:bCs/>
          <w:sz w:val="20"/>
          <w:szCs w:val="20"/>
          <w:lang w:val="ro-RO"/>
        </w:rPr>
      </w:pPr>
      <w:r>
        <w:rPr>
          <w:b/>
          <w:sz w:val="20"/>
          <w:szCs w:val="20"/>
          <w:lang w:val="ro-RO"/>
        </w:rPr>
        <w:t>RAPORT DE SPECIALIT</w:t>
      </w:r>
      <w:r>
        <w:rPr>
          <w:b/>
          <w:bCs/>
          <w:sz w:val="20"/>
          <w:szCs w:val="20"/>
          <w:lang w:val="ro-RO"/>
        </w:rPr>
        <w:t>ATE</w:t>
      </w:r>
    </w:p>
    <w:p w:rsidR="00002792" w:rsidRDefault="00002792" w:rsidP="00002792">
      <w:pPr>
        <w:pStyle w:val="Default"/>
        <w:jc w:val="center"/>
        <w:rPr>
          <w:b/>
          <w:bCs/>
          <w:sz w:val="20"/>
          <w:szCs w:val="20"/>
          <w:lang w:val="ro-RO"/>
        </w:rPr>
      </w:pPr>
    </w:p>
    <w:p w:rsidR="00002792" w:rsidRDefault="00002792" w:rsidP="00002792">
      <w:pPr>
        <w:pStyle w:val="Default"/>
        <w:pBdr>
          <w:bottom w:val="double" w:sz="6" w:space="1" w:color="auto"/>
        </w:pBdr>
        <w:jc w:val="both"/>
        <w:rPr>
          <w:color w:val="auto"/>
          <w:sz w:val="20"/>
          <w:szCs w:val="20"/>
          <w:lang w:val="ro-RO"/>
        </w:rPr>
      </w:pPr>
      <w:r>
        <w:rPr>
          <w:color w:val="auto"/>
          <w:sz w:val="20"/>
          <w:szCs w:val="20"/>
          <w:lang w:val="ro-RO"/>
        </w:rPr>
        <w:t xml:space="preserve">La proiectul de hotarare privind aprobarea alocării prin transfer de la bugetul local, a unor sume pentru finanțarea activităților: cultură, ale cultelor religioase și sport de pe raza comunei Ivești </w:t>
      </w:r>
    </w:p>
    <w:p w:rsidR="00002792" w:rsidRDefault="00002792" w:rsidP="00002792">
      <w:pPr>
        <w:pStyle w:val="Default"/>
        <w:ind w:firstLine="720"/>
        <w:rPr>
          <w:color w:val="auto"/>
          <w:sz w:val="20"/>
          <w:szCs w:val="20"/>
          <w:lang w:val="ro-RO"/>
        </w:rPr>
      </w:pP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Prezentul raport de specialitate este întocmit în conformitate cu dispoziţiile art.136 din O.U.G.nr.57/2019, privind Codul administrativ, cu modificările şi completările ulterioare.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Proiectul de hotărâre prezentat de către iniţiator are în vedere aprobarea alocării prin transfer de la bugetul local, a unor sume pentru finanțarea activităților: cultură, ale cultelor religioase și sport de pe raza comunei Ivești.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Sumele propuse sunt prevăzute în bugetul local al comunei Ivești, județul Galați aprobat prin H.C.L. nr.7 din 11.02.2022 în baza solicitărilor înregistrate de către reprezentanții beneficiarilor care fac obiectul proiectului de hotărâre.</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Clubul sportiv este persoana juridică de drept public și prin hotărâre a consiliului local se pot repartiza sume din bugetul local pentru finanțarea activității instituțiilor cu specific sportiv din subordinea sa, în conformitate cu prevederile art.18^1 din Legea nr.69/2000, a educației fizice și sportul, cu modificările și completările ulterioare.</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Autoritățile administrației publice locale pot contribui la întreținerea, modernizarea și dezvoltarea bazei materiale pentru activitatea sportivă, în condițiile legii, potrivit art.81 din Legea nr.69/2000, a educației fizice și sportul, cu modificările și completările ulterioare.</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Conform prevederilor art. 3 alin.(3) din Ordonanţa Guvernului nr. 82/2001, aprobată prin Legea nr. 125/2002, privind stabilirea unor forme de sprijin financiar pentru unităţile de cult aparţinând cultelor religioase recunoscute din România, cu modificările şi completările ulterioare, de la bugetul local se pot aloca fonduri pentru completarea fondurilor proprii necesare pentru întreţinerea şi funcţionarea unităţilor de cult fără venituri sau cu venituri reduse, pentru repararea lăcaşurilor de cult şi pentru conservarea şi întreţinerea bunurilor aparţinând cultelor şi care fac parte din patrimoniul cultural naţional mobil;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Având in vedere prevederile art. 4 alin.(2) lit.”a” , „b” si „c” din Hotărârea de Guvern nr.1470/2002, privind aprobarea Normelor metodologice pentru aplicarea prevederilor O.G. nr.82/2001, cu modificările şi completările ulterioare, din bugetele locale ale comunelor se pot aloca sume pentru completarea fondurilor proprii ale unităţilor de cult destinate: întreţinerii şi funcţionării unităţilor de cult fără venituri sau cu venituri mici, reparării lăcaşurilor de cult, precum si conservării şi întreţinerii bunurilor de patrimoniu aparţinând cultelor religioase;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Având in vedere prevederile art.3, art.7 precum și ale Anexei nr.10, Capitolul I, Litera B, Punctul 9 (Cultură, recreere și religie), lit. „c” (Servicii religioase) și lit.„d” Alte servicii în domeniul culturii, recreerii și religiei” din Legea nr.317/2021, privind bugetul de stat pe anul 2022, precum si ale art.5 alin.(1) lit.„a”, alin.(3) si alin.(4), si art.27 din Legea nr.273/2006, privind finantele publice locale, cu modificările și completările ulterioare;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 xml:space="preserve">Ca urmare a celor expuse mai sus și în conformitate cu prevederile art. 129, alin. (9) din O.U.G. 57/2019, privind Codul administrativ, cu modificările și completările ulterioare, propun aprobarea proiectului de hotărâre cu privire la alocarea prin transfer de la bugetul local, a unor sume pentru finanțarea activităților de cultură, ale cultelor religioase și sport de pe raza comunei Ivești. </w:t>
      </w:r>
    </w:p>
    <w:p w:rsidR="00002792" w:rsidRDefault="00002792" w:rsidP="00002792">
      <w:pPr>
        <w:pStyle w:val="Default"/>
        <w:spacing w:line="276" w:lineRule="auto"/>
        <w:ind w:firstLine="720"/>
        <w:jc w:val="both"/>
        <w:rPr>
          <w:color w:val="auto"/>
          <w:sz w:val="20"/>
          <w:szCs w:val="20"/>
          <w:lang w:val="ro-RO"/>
        </w:rPr>
      </w:pPr>
      <w:r>
        <w:rPr>
          <w:color w:val="auto"/>
          <w:sz w:val="20"/>
          <w:szCs w:val="20"/>
          <w:lang w:val="ro-RO"/>
        </w:rPr>
        <w:t>Consider oportun ca proiectul de hotărâre să fie dezbătut şi aprobat în şedinţa ordinară a Consiliului local al comunei Iveşti, judeţul Galaţi, din 31.03.2022.</w:t>
      </w:r>
    </w:p>
    <w:p w:rsidR="00002792" w:rsidRDefault="00002792" w:rsidP="00002792">
      <w:pPr>
        <w:pStyle w:val="Default"/>
        <w:spacing w:line="276" w:lineRule="auto"/>
        <w:ind w:firstLine="720"/>
        <w:jc w:val="both"/>
        <w:rPr>
          <w:color w:val="auto"/>
          <w:sz w:val="20"/>
          <w:szCs w:val="20"/>
          <w:lang w:val="ro-RO"/>
        </w:rPr>
      </w:pPr>
    </w:p>
    <w:p w:rsidR="00002792" w:rsidRDefault="00002792" w:rsidP="00002792">
      <w:pPr>
        <w:jc w:val="center"/>
        <w:rPr>
          <w:rFonts w:ascii="Arial" w:hAnsi="Arial" w:cs="Arial"/>
          <w:b/>
          <w:sz w:val="20"/>
          <w:szCs w:val="20"/>
          <w:lang w:val="ro-RO"/>
        </w:rPr>
      </w:pPr>
      <w:r>
        <w:rPr>
          <w:rFonts w:ascii="Arial" w:hAnsi="Arial" w:cs="Arial"/>
          <w:b/>
          <w:sz w:val="20"/>
          <w:szCs w:val="20"/>
          <w:lang w:val="ro-RO"/>
        </w:rPr>
        <w:t>Șef serviciu,</w:t>
      </w:r>
    </w:p>
    <w:p w:rsidR="00002792" w:rsidRDefault="00002792" w:rsidP="00002792">
      <w:pPr>
        <w:jc w:val="center"/>
        <w:rPr>
          <w:rFonts w:ascii="Arial" w:hAnsi="Arial" w:cs="Arial"/>
          <w:b/>
          <w:sz w:val="20"/>
          <w:szCs w:val="20"/>
          <w:lang w:val="ro-RO"/>
        </w:rPr>
      </w:pPr>
      <w:r>
        <w:rPr>
          <w:rFonts w:ascii="Arial" w:hAnsi="Arial" w:cs="Arial"/>
          <w:b/>
          <w:sz w:val="20"/>
          <w:szCs w:val="20"/>
          <w:lang w:val="ro-RO"/>
        </w:rPr>
        <w:t>Barbu Corina-Ionela</w:t>
      </w:r>
    </w:p>
    <w:p w:rsidR="00F020FA" w:rsidRDefault="00F020FA">
      <w:bookmarkStart w:id="0" w:name="_GoBack"/>
      <w:bookmarkEnd w:id="0"/>
    </w:p>
    <w:sectPr w:rsidR="00F020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3CA"/>
    <w:rsid w:val="00002792"/>
    <w:rsid w:val="005F53CA"/>
    <w:rsid w:val="00F020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72001-E91B-40A9-9C10-D78052CF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792"/>
    <w:pPr>
      <w:spacing w:after="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2792"/>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1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3353</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2022-04-12T06:13:00Z</dcterms:created>
  <dcterms:modified xsi:type="dcterms:W3CDTF">2022-04-12T06:13:00Z</dcterms:modified>
</cp:coreProperties>
</file>