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6" w:rsidRDefault="00CB6866" w:rsidP="00CB6866">
      <w:pPr>
        <w:ind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ROMÂNIA</w:t>
      </w:r>
    </w:p>
    <w:p w:rsidR="00CB6866" w:rsidRPr="00CB6866" w:rsidRDefault="00CB6866" w:rsidP="00CB6866">
      <w:pPr>
        <w:ind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JUDEŢUL GALAŢI</w:t>
      </w:r>
    </w:p>
    <w:p w:rsidR="00CB6866" w:rsidRDefault="00CB6866" w:rsidP="00CB6866">
      <w:pPr>
        <w:pStyle w:val="Heading1"/>
        <w:ind w:right="284"/>
        <w:jc w:val="both"/>
        <w:rPr>
          <w:rFonts w:cs="Arial"/>
          <w:sz w:val="22"/>
          <w:szCs w:val="22"/>
          <w:u w:val="none"/>
        </w:rPr>
      </w:pPr>
      <w:r>
        <w:rPr>
          <w:rFonts w:cs="Arial"/>
          <w:sz w:val="22"/>
          <w:szCs w:val="22"/>
          <w:u w:val="none"/>
        </w:rPr>
        <w:t>COMUNA IVEŞTI</w:t>
      </w:r>
    </w:p>
    <w:p w:rsidR="00CB6866" w:rsidRDefault="00CB6866" w:rsidP="00CB6866">
      <w:pPr>
        <w:ind w:right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CONSILIUL LOCAL</w:t>
      </w:r>
    </w:p>
    <w:p w:rsidR="00CB6866" w:rsidRPr="00CB6866" w:rsidRDefault="00CB6866" w:rsidP="00CB6866">
      <w:pPr>
        <w:ind w:right="284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CB6866" w:rsidRDefault="00CB6866" w:rsidP="00CB6866">
      <w:pPr>
        <w:pStyle w:val="Heading2"/>
        <w:ind w:left="90" w:right="284"/>
        <w:rPr>
          <w:rFonts w:cs="Arial"/>
          <w:i/>
          <w:sz w:val="22"/>
          <w:szCs w:val="22"/>
        </w:rPr>
      </w:pPr>
      <w:r>
        <w:rPr>
          <w:rFonts w:cs="Arial"/>
          <w:sz w:val="22"/>
          <w:szCs w:val="22"/>
        </w:rPr>
        <w:t>H O T Ă R Â R E A  Nr. Proiect</w:t>
      </w:r>
    </w:p>
    <w:p w:rsidR="00CB6866" w:rsidRDefault="00CB6866" w:rsidP="00CB6866">
      <w:pPr>
        <w:pStyle w:val="Heading2"/>
        <w:ind w:left="90" w:right="284"/>
        <w:rPr>
          <w:rFonts w:cs="Arial"/>
          <w:b w:val="0"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>Din  31.03.2022</w:t>
      </w:r>
    </w:p>
    <w:p w:rsidR="00CB6866" w:rsidRDefault="00CB6866" w:rsidP="00CB6866">
      <w:pPr>
        <w:ind w:left="90" w:right="284"/>
        <w:rPr>
          <w:rFonts w:ascii="Arial" w:hAnsi="Arial" w:cs="Arial"/>
          <w:sz w:val="22"/>
          <w:szCs w:val="22"/>
        </w:rPr>
      </w:pPr>
    </w:p>
    <w:p w:rsidR="00CB6866" w:rsidRDefault="00CB6866" w:rsidP="00CB6866">
      <w:pPr>
        <w:pBdr>
          <w:bottom w:val="double" w:sz="6" w:space="1" w:color="auto"/>
        </w:pBdr>
        <w:ind w:left="90"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Privind: închirierea suprafețelor de teren agricol în anul 2022</w:t>
      </w:r>
    </w:p>
    <w:p w:rsidR="00CB6866" w:rsidRDefault="00CB6866" w:rsidP="00CB6866">
      <w:pPr>
        <w:ind w:left="90"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Inițiator: Gheoca Maricel, Primarul comunei Iveşti, județul Galaţi;</w:t>
      </w:r>
    </w:p>
    <w:p w:rsidR="00CB6866" w:rsidRDefault="00CB6866" w:rsidP="00CB6866">
      <w:pPr>
        <w:pBdr>
          <w:bottom w:val="double" w:sz="6" w:space="1" w:color="auto"/>
        </w:pBdr>
        <w:ind w:left="90"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Nr de înregistrare şi data depunerii proiectului: 875 din 01.02.2022</w:t>
      </w:r>
    </w:p>
    <w:p w:rsidR="00CB6866" w:rsidRDefault="00CB6866" w:rsidP="00CB6866">
      <w:pPr>
        <w:ind w:left="90" w:right="284"/>
        <w:jc w:val="both"/>
        <w:rPr>
          <w:rFonts w:ascii="Arial" w:hAnsi="Arial" w:cs="Arial"/>
          <w:sz w:val="22"/>
          <w:szCs w:val="22"/>
        </w:rPr>
      </w:pPr>
    </w:p>
    <w:p w:rsidR="00CB6866" w:rsidRDefault="00CB6866" w:rsidP="00CB6866">
      <w:pPr>
        <w:ind w:left="90"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Consiliul local al comunei Iveşti, judeţul Galaţi, întrunit în şedinţa ordinară din data de 31.03.2022;</w:t>
      </w:r>
    </w:p>
    <w:p w:rsidR="00CB6866" w:rsidRDefault="00CB6866" w:rsidP="00CB6866">
      <w:pPr>
        <w:ind w:left="90"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Având în vedere Referatul de aprobare a domnului Gheoca Maricel, primarul comunei Iveşti, judeţul Galaţi, iniţiatorul prezentei hotărâri, inregistrat sub nr. 875 din 01.02.2022;</w:t>
      </w:r>
    </w:p>
    <w:p w:rsidR="00CB6866" w:rsidRDefault="00CB6866" w:rsidP="00CB6866">
      <w:pPr>
        <w:ind w:left="90"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Având în vedere Raportul de specialitate întocmit  de compartimentul de resort din cadrul aparatului de specialitate al Primarului comunei Iveşti, judeţul Galaţi inregistrat sub nr. 893 din 02.02.2022;</w:t>
      </w:r>
    </w:p>
    <w:p w:rsidR="00CB6866" w:rsidRDefault="00CB6866" w:rsidP="00CB6866">
      <w:pPr>
        <w:ind w:left="90"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Având în vedere Raportul de avizare a Comisiilor pe domenii de specialitate nr. 1 – 5, ale Consiliului local al comunei Ivești, județul Galați;</w:t>
      </w:r>
    </w:p>
    <w:p w:rsidR="00CB6866" w:rsidRDefault="00CB6866" w:rsidP="00CB6866">
      <w:pPr>
        <w:ind w:left="90"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  <w:lang w:val="en-US"/>
        </w:rPr>
        <w:t>Având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în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vedere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</w:rPr>
        <w:t>prevederile art. 108, art. 129 alin. (2), lit. “c”, alin.(6),  lit.„b”, art. 332-348, art.364 și art.362 din O.U.G. nr. 57/2019, privind Codul administrativ, cu modificările și completările ulterioare;</w:t>
      </w:r>
    </w:p>
    <w:p w:rsidR="00CB6866" w:rsidRDefault="00CB6866" w:rsidP="00CB6866">
      <w:pPr>
        <w:ind w:left="90"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Având în vedere prevederile art.6 din Legea nr.18/1991, privind fondul funciar, republicată, cu modificările şi completările ulterioare;</w:t>
      </w:r>
    </w:p>
    <w:p w:rsidR="00CB6866" w:rsidRDefault="00CB6866" w:rsidP="00CB6866">
      <w:pPr>
        <w:ind w:left="90"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În baza art. 139 alin.(3) lit.„g” şi art. 196 alin.(1) lit.„a”  din O.U.G. nr.57/2010 privind Codul administrativ, cu modificările şi completările ulterioare;</w:t>
      </w:r>
    </w:p>
    <w:p w:rsidR="00CB6866" w:rsidRDefault="00CB6866" w:rsidP="00CB6866">
      <w:pPr>
        <w:ind w:left="90" w:right="284"/>
        <w:jc w:val="both"/>
        <w:rPr>
          <w:rFonts w:ascii="Arial" w:hAnsi="Arial" w:cs="Arial"/>
          <w:sz w:val="22"/>
          <w:szCs w:val="22"/>
        </w:rPr>
      </w:pPr>
    </w:p>
    <w:p w:rsidR="00CB6866" w:rsidRDefault="00CB6866" w:rsidP="00CB6866">
      <w:pPr>
        <w:ind w:left="90" w:right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 O T Ă R Ă Ş T E :</w:t>
      </w:r>
    </w:p>
    <w:p w:rsidR="00CB6866" w:rsidRDefault="00CB6866" w:rsidP="00CB6866">
      <w:pPr>
        <w:ind w:left="90" w:right="284" w:firstLine="6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Art.1.- Pentru anul 2022 se aprobă închirierea prin licitaţie publică a suprafetelor de teren agricol proprietate publică/privată a comunei Iveşti, județul Galați, identificate conform anexei nr.1, care face parte integrantă din prezenta hotărâre.</w:t>
      </w:r>
    </w:p>
    <w:p w:rsidR="00CB6866" w:rsidRDefault="00CB6866" w:rsidP="00CB6866">
      <w:pPr>
        <w:ind w:left="90" w:right="284" w:firstLine="63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Art.2.- Se aprobă închirierea terenurilor agricole care constituie obiectul prezentei hotărâri pe o durată de 5 ani.</w:t>
      </w:r>
    </w:p>
    <w:p w:rsidR="00CB6866" w:rsidRDefault="00CB6866" w:rsidP="00CB6866">
      <w:pPr>
        <w:ind w:left="90" w:right="284" w:firstLine="6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Art.3.- Se aprobă prețul de pornire a licitaţiei pentru închirierea terenurilor agricole care constituie obiectul prezentei hotărâri, în sumă de 400 lei/ha.</w:t>
      </w:r>
    </w:p>
    <w:p w:rsidR="00CB6866" w:rsidRDefault="00CB6866" w:rsidP="00CB6866">
      <w:pPr>
        <w:ind w:left="90" w:right="284" w:firstLine="6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Art.4.- Se aprobă Caietul de sarcini, Fișa de date a procedurii și Contractul cadru de închiriere a suprafețelor de teren agricol proprietate publică/privată a comunei Ivești, județul Galați, conform anexelor nr.2 – 4, care fac parte integrantă din prezenta hotărâre.</w:t>
      </w:r>
    </w:p>
    <w:p w:rsidR="00CB6866" w:rsidRDefault="00CB6866" w:rsidP="00CB6866">
      <w:pPr>
        <w:tabs>
          <w:tab w:val="left" w:pos="709"/>
        </w:tabs>
        <w:ind w:left="90" w:right="284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ab/>
        <w:t>Art.5.- Garanția de participare la licitație este 10% din prețul minim de începere a licitației.</w:t>
      </w:r>
    </w:p>
    <w:p w:rsidR="00CB6866" w:rsidRDefault="00CB6866" w:rsidP="00CB6866">
      <w:pPr>
        <w:ind w:left="90" w:right="284" w:firstLine="630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</w:rPr>
        <w:t xml:space="preserve">Art.6.- </w:t>
      </w:r>
      <w:r>
        <w:rPr>
          <w:rFonts w:ascii="Arial" w:hAnsi="Arial" w:cs="Arial"/>
          <w:sz w:val="22"/>
          <w:szCs w:val="22"/>
          <w:lang w:val="it-IT"/>
        </w:rPr>
        <w:t>Se aprobă componența comisiei de licitație pentru închirierea terenurilor agricole proprietate publică/privată a  comunei Ivești, județul  Galați, aflate in administrarea Consiliului Local al comunei Ivești, potrivit anexei nr. 5, care parte integrantă din prezenta hotărâre.</w:t>
      </w:r>
    </w:p>
    <w:p w:rsidR="00CB6866" w:rsidRDefault="00CB6866" w:rsidP="00CB6866">
      <w:pPr>
        <w:ind w:left="90" w:right="284" w:firstLine="6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Art.7.- Primarul comunei Iveşti, judeţul Galaţi, va lua măsuri de aducere la îndeplinire a prevederilor prezentei hotărâri.</w:t>
      </w:r>
    </w:p>
    <w:p w:rsidR="00CB6866" w:rsidRDefault="00CB6866" w:rsidP="00CB6866">
      <w:pPr>
        <w:ind w:left="90" w:righ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Art.8.- Secretarul general al comunei Iveşti, judeţul Galaţi, va comunica prezenta hotărâre celor interesați.</w:t>
      </w:r>
    </w:p>
    <w:p w:rsidR="00CB6866" w:rsidRDefault="00CB6866" w:rsidP="00CB6866">
      <w:pPr>
        <w:ind w:left="90" w:right="284"/>
        <w:jc w:val="both"/>
        <w:rPr>
          <w:rFonts w:ascii="Arial" w:hAnsi="Arial" w:cs="Arial"/>
          <w:sz w:val="22"/>
          <w:szCs w:val="22"/>
        </w:rPr>
      </w:pPr>
    </w:p>
    <w:p w:rsidR="00CB6866" w:rsidRDefault="00CB6866" w:rsidP="00CB6866">
      <w:pPr>
        <w:pStyle w:val="NoSpacing"/>
        <w:ind w:left="90" w:right="284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b/>
          <w:lang w:val="it-IT"/>
        </w:rPr>
        <w:t>INIȚIATOR,</w:t>
      </w:r>
      <w:r>
        <w:rPr>
          <w:rFonts w:ascii="Arial" w:hAnsi="Arial" w:cs="Arial"/>
          <w:b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>Contrasemnează,</w:t>
      </w:r>
    </w:p>
    <w:p w:rsidR="00CB6866" w:rsidRDefault="00CB6866" w:rsidP="00CB6866">
      <w:pPr>
        <w:pStyle w:val="NoSpacing"/>
        <w:ind w:left="90" w:right="284"/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 w:rsidRPr="00CB6866">
        <w:rPr>
          <w:rFonts w:ascii="Arial" w:hAnsi="Arial" w:cs="Arial"/>
          <w:b/>
          <w:lang w:val="it-IT"/>
        </w:rPr>
        <w:t>PRIMAR,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b/>
          <w:lang w:val="it-IT"/>
        </w:rPr>
        <w:t>SECRETAR GENERAL,</w:t>
      </w:r>
    </w:p>
    <w:p w:rsidR="00CB6866" w:rsidRDefault="00CB6866" w:rsidP="00CB6866">
      <w:pPr>
        <w:pStyle w:val="NoSpacing"/>
        <w:ind w:left="90" w:right="284"/>
        <w:jc w:val="both"/>
        <w:rPr>
          <w:rFonts w:ascii="Arial" w:hAnsi="Arial" w:cs="Arial"/>
          <w:lang w:val="it-IT"/>
        </w:rPr>
      </w:pPr>
    </w:p>
    <w:p w:rsidR="009871C5" w:rsidRPr="00CB6866" w:rsidRDefault="00CB6866" w:rsidP="00CB6866">
      <w:pPr>
        <w:pStyle w:val="NoSpacing"/>
        <w:ind w:left="90" w:right="284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>Gheoca Maricel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 xml:space="preserve">Toma Zanfirica </w:t>
      </w:r>
    </w:p>
    <w:sectPr w:rsidR="009871C5" w:rsidRPr="00CB6866" w:rsidSect="00CB6866">
      <w:pgSz w:w="11906" w:h="16838"/>
      <w:pgMar w:top="113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651"/>
    <w:rsid w:val="00493651"/>
    <w:rsid w:val="009871C5"/>
    <w:rsid w:val="00CB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84ADB"/>
  <w15:chartTrackingRefBased/>
  <w15:docId w15:val="{06798428-165C-46DD-B57B-ACFD32031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B6866"/>
    <w:pPr>
      <w:keepNext/>
      <w:jc w:val="center"/>
      <w:outlineLvl w:val="0"/>
    </w:pPr>
    <w:rPr>
      <w:rFonts w:ascii="Arial" w:hAnsi="Arial"/>
      <w:b/>
      <w:sz w:val="24"/>
      <w:u w:val="single"/>
      <w:lang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6866"/>
    <w:pPr>
      <w:keepNext/>
      <w:jc w:val="center"/>
      <w:outlineLvl w:val="1"/>
    </w:pPr>
    <w:rPr>
      <w:rFonts w:ascii="Arial" w:hAnsi="Arial"/>
      <w:b/>
      <w:sz w:val="28"/>
      <w:u w:val="single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6866"/>
    <w:rPr>
      <w:rFonts w:ascii="Arial" w:eastAsia="Times New Roman" w:hAnsi="Arial" w:cs="Times New Roman"/>
      <w:b/>
      <w:sz w:val="24"/>
      <w:szCs w:val="20"/>
      <w:u w:val="single"/>
      <w:lang w:eastAsia="x-none"/>
    </w:rPr>
  </w:style>
  <w:style w:type="character" w:customStyle="1" w:styleId="Heading2Char">
    <w:name w:val="Heading 2 Char"/>
    <w:basedOn w:val="DefaultParagraphFont"/>
    <w:link w:val="Heading2"/>
    <w:semiHidden/>
    <w:rsid w:val="00CB6866"/>
    <w:rPr>
      <w:rFonts w:ascii="Arial" w:eastAsia="Times New Roman" w:hAnsi="Arial" w:cs="Times New Roman"/>
      <w:b/>
      <w:sz w:val="28"/>
      <w:szCs w:val="20"/>
      <w:u w:val="single"/>
      <w:lang w:eastAsia="x-none"/>
    </w:rPr>
  </w:style>
  <w:style w:type="character" w:customStyle="1" w:styleId="NoSpacingChar">
    <w:name w:val="No Spacing Char"/>
    <w:link w:val="NoSpacing"/>
    <w:uiPriority w:val="1"/>
    <w:locked/>
    <w:rsid w:val="00CB6866"/>
    <w:rPr>
      <w:lang w:val="en-US"/>
    </w:rPr>
  </w:style>
  <w:style w:type="paragraph" w:styleId="NoSpacing">
    <w:name w:val="No Spacing"/>
    <w:link w:val="NoSpacingChar"/>
    <w:uiPriority w:val="1"/>
    <w:qFormat/>
    <w:rsid w:val="00CB686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2022-04-12T06:20:00Z</dcterms:created>
  <dcterms:modified xsi:type="dcterms:W3CDTF">2022-04-12T06:21:00Z</dcterms:modified>
</cp:coreProperties>
</file>