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8F9" w:rsidRDefault="00A338F9" w:rsidP="00A338F9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</w:p>
    <w:p w:rsidR="00A338F9" w:rsidRPr="00B5019B" w:rsidRDefault="00A338F9" w:rsidP="00A338F9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ROMÂNIA</w:t>
      </w:r>
    </w:p>
    <w:p w:rsidR="00A338F9" w:rsidRPr="00B5019B" w:rsidRDefault="00A338F9" w:rsidP="00A338F9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JUDEŢUL GALAŢI</w:t>
      </w:r>
    </w:p>
    <w:p w:rsidR="00A338F9" w:rsidRPr="00B5019B" w:rsidRDefault="00A338F9" w:rsidP="00A338F9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COMUNA IVEŞTI</w:t>
      </w:r>
      <w:bookmarkStart w:id="0" w:name="_GoBack"/>
      <w:bookmarkEnd w:id="0"/>
    </w:p>
    <w:p w:rsidR="00A338F9" w:rsidRPr="00B5019B" w:rsidRDefault="00A338F9" w:rsidP="00A338F9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P R I M A R ,</w:t>
      </w:r>
    </w:p>
    <w:p w:rsidR="00A338F9" w:rsidRPr="00B5019B" w:rsidRDefault="00A338F9" w:rsidP="00A338F9">
      <w:pPr>
        <w:ind w:right="-180"/>
        <w:rPr>
          <w:rFonts w:ascii="Arial" w:hAnsi="Arial" w:cs="Arial"/>
          <w:b/>
          <w:sz w:val="22"/>
          <w:szCs w:val="22"/>
        </w:rPr>
      </w:pPr>
    </w:p>
    <w:p w:rsidR="00A338F9" w:rsidRPr="00B5019B" w:rsidRDefault="00A338F9" w:rsidP="00A338F9">
      <w:pPr>
        <w:ind w:right="-180"/>
        <w:rPr>
          <w:rFonts w:ascii="Arial" w:hAnsi="Arial" w:cs="Arial"/>
          <w:sz w:val="22"/>
          <w:szCs w:val="22"/>
        </w:rPr>
      </w:pPr>
      <w:r w:rsidRPr="00B5019B">
        <w:rPr>
          <w:rFonts w:ascii="Arial" w:hAnsi="Arial" w:cs="Arial"/>
          <w:sz w:val="22"/>
          <w:szCs w:val="22"/>
        </w:rPr>
        <w:t>Nr</w:t>
      </w:r>
      <w:r>
        <w:rPr>
          <w:rFonts w:ascii="Arial" w:hAnsi="Arial" w:cs="Arial"/>
          <w:sz w:val="22"/>
          <w:szCs w:val="22"/>
        </w:rPr>
        <w:t>. 856</w:t>
      </w:r>
      <w:r w:rsidRPr="00B5019B">
        <w:rPr>
          <w:rFonts w:ascii="Arial" w:hAnsi="Arial" w:cs="Arial"/>
          <w:sz w:val="22"/>
          <w:szCs w:val="22"/>
        </w:rPr>
        <w:t xml:space="preserve"> din </w:t>
      </w:r>
      <w:r>
        <w:rPr>
          <w:rFonts w:ascii="Arial" w:hAnsi="Arial" w:cs="Arial"/>
          <w:sz w:val="22"/>
          <w:szCs w:val="22"/>
        </w:rPr>
        <w:t>01.02</w:t>
      </w:r>
      <w:r w:rsidRPr="00B5019B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22</w:t>
      </w:r>
    </w:p>
    <w:p w:rsidR="00A338F9" w:rsidRPr="00B5019B" w:rsidRDefault="00A338F9" w:rsidP="00A338F9">
      <w:pPr>
        <w:ind w:right="-180"/>
        <w:rPr>
          <w:rFonts w:ascii="Arial" w:hAnsi="Arial" w:cs="Arial"/>
          <w:sz w:val="22"/>
          <w:szCs w:val="22"/>
        </w:rPr>
      </w:pPr>
    </w:p>
    <w:p w:rsidR="00A338F9" w:rsidRPr="00B5019B" w:rsidRDefault="00A338F9" w:rsidP="00A338F9">
      <w:pPr>
        <w:ind w:right="-1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REFERAT DE APROBARE</w:t>
      </w:r>
    </w:p>
    <w:p w:rsidR="00A338F9" w:rsidRPr="00B5019B" w:rsidRDefault="00A338F9" w:rsidP="00A338F9">
      <w:pPr>
        <w:ind w:right="-180"/>
        <w:jc w:val="center"/>
        <w:rPr>
          <w:rFonts w:ascii="Arial" w:hAnsi="Arial" w:cs="Arial"/>
          <w:b/>
          <w:sz w:val="22"/>
          <w:szCs w:val="22"/>
        </w:rPr>
      </w:pPr>
    </w:p>
    <w:p w:rsidR="00A338F9" w:rsidRPr="00B5019B" w:rsidRDefault="00A338F9" w:rsidP="00A338F9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sz w:val="22"/>
          <w:szCs w:val="22"/>
        </w:rPr>
      </w:pPr>
      <w:r w:rsidRPr="00B5019B">
        <w:rPr>
          <w:rFonts w:ascii="Arial" w:hAnsi="Arial" w:cs="Arial"/>
          <w:sz w:val="22"/>
          <w:szCs w:val="22"/>
        </w:rPr>
        <w:t xml:space="preserve">La proiectul de hotărâre privind </w:t>
      </w:r>
      <w:r>
        <w:rPr>
          <w:rFonts w:ascii="Arial" w:hAnsi="Arial" w:cs="Arial"/>
          <w:sz w:val="22"/>
          <w:szCs w:val="22"/>
        </w:rPr>
        <w:t>însușirea inventarului bunurilor imobile care alcătuiesc domeniul privat al comunei Ivești, județul Galați</w:t>
      </w:r>
    </w:p>
    <w:p w:rsidR="00A338F9" w:rsidRPr="00B5019B" w:rsidRDefault="00A338F9" w:rsidP="00A338F9">
      <w:pPr>
        <w:ind w:right="-180"/>
        <w:rPr>
          <w:rFonts w:ascii="Arial" w:hAnsi="Arial" w:cs="Arial"/>
          <w:sz w:val="22"/>
          <w:szCs w:val="22"/>
        </w:rPr>
      </w:pPr>
    </w:p>
    <w:p w:rsidR="00A338F9" w:rsidRDefault="00A338F9" w:rsidP="00A338F9">
      <w:pPr>
        <w:spacing w:line="360" w:lineRule="auto"/>
        <w:ind w:right="-18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Administrarea domeniului public și privat de interes local constituie una dintre problemele esențiale ale patrimoniului unităților administrativ-teritoriale.</w:t>
      </w:r>
    </w:p>
    <w:p w:rsidR="00A338F9" w:rsidRDefault="00A338F9" w:rsidP="00A338F9">
      <w:pPr>
        <w:spacing w:line="360" w:lineRule="auto"/>
        <w:ind w:right="-18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Potrivit</w:t>
      </w:r>
      <w:r w:rsidRPr="00951FBF">
        <w:rPr>
          <w:rFonts w:ascii="Arial" w:hAnsi="Arial" w:cs="Arial"/>
          <w:sz w:val="22"/>
          <w:szCs w:val="22"/>
        </w:rPr>
        <w:t xml:space="preserve"> prevederilor art. 357, alin. (1) din O.U.G. nr. 57/03.07.2019, privind Codul administrativ, cu modific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rile 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>i complet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rile ulterioare, </w:t>
      </w:r>
      <w:r>
        <w:rPr>
          <w:rFonts w:ascii="Arial" w:hAnsi="Arial" w:cs="Arial"/>
          <w:sz w:val="22"/>
          <w:szCs w:val="22"/>
        </w:rPr>
        <w:t>„</w:t>
      </w:r>
      <w:r w:rsidRPr="00951FBF">
        <w:rPr>
          <w:rFonts w:ascii="Arial" w:hAnsi="Arial" w:cs="Arial"/>
          <w:sz w:val="22"/>
          <w:szCs w:val="22"/>
        </w:rPr>
        <w:t>Inventarul bunurilor care alcătuiesc domeniul privat al unităţii administrativ</w:t>
      </w:r>
      <w:r>
        <w:rPr>
          <w:rFonts w:ascii="Arial" w:hAnsi="Arial" w:cs="Arial"/>
          <w:sz w:val="22"/>
          <w:szCs w:val="22"/>
        </w:rPr>
        <w:t>-</w:t>
      </w:r>
      <w:r w:rsidRPr="00951FBF">
        <w:rPr>
          <w:rFonts w:ascii="Arial" w:hAnsi="Arial" w:cs="Arial"/>
          <w:sz w:val="22"/>
          <w:szCs w:val="22"/>
        </w:rPr>
        <w:t>teritoriale se întocmeşte şi se actualizează de către o comisie special constituită, condusă de autoritatea executivă ori de o altă persoană împuternicită să exercite atribuţiile respective, după caz”, iar conform prevederilor art. 357, alin. (2) si alin. (3) din acee</w:t>
      </w:r>
      <w:r>
        <w:rPr>
          <w:rFonts w:ascii="Arial" w:hAnsi="Arial" w:cs="Arial"/>
          <w:sz w:val="22"/>
          <w:szCs w:val="22"/>
        </w:rPr>
        <w:t>aș</w:t>
      </w:r>
      <w:r w:rsidRPr="00951FBF">
        <w:rPr>
          <w:rFonts w:ascii="Arial" w:hAnsi="Arial" w:cs="Arial"/>
          <w:sz w:val="22"/>
          <w:szCs w:val="22"/>
        </w:rPr>
        <w:t>i ordonan</w:t>
      </w:r>
      <w:r>
        <w:rPr>
          <w:rFonts w:ascii="Arial" w:hAnsi="Arial" w:cs="Arial"/>
          <w:sz w:val="22"/>
          <w:szCs w:val="22"/>
        </w:rPr>
        <w:t>ță</w:t>
      </w:r>
      <w:r w:rsidRPr="00951FBF">
        <w:rPr>
          <w:rFonts w:ascii="Arial" w:hAnsi="Arial" w:cs="Arial"/>
          <w:sz w:val="22"/>
          <w:szCs w:val="22"/>
        </w:rPr>
        <w:t xml:space="preserve"> de urgen</w:t>
      </w:r>
      <w:r>
        <w:rPr>
          <w:rFonts w:ascii="Arial" w:hAnsi="Arial" w:cs="Arial"/>
          <w:sz w:val="22"/>
          <w:szCs w:val="22"/>
        </w:rPr>
        <w:t>ță</w:t>
      </w:r>
      <w:r w:rsidRPr="00951FBF">
        <w:rPr>
          <w:rFonts w:ascii="Arial" w:hAnsi="Arial" w:cs="Arial"/>
          <w:sz w:val="22"/>
          <w:szCs w:val="22"/>
        </w:rPr>
        <w:t xml:space="preserve">, comisia prevăzută la alin. (1) se constituie prin dispoziţia autorităţii executive a fiecărei unităţi administrativ-teritoriale 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 xml:space="preserve">i are obligaţia de a actualiza inventarul bunurilor care alcătuiesc domeniul privat al unităţii administrativ-teritoriale în termen de cel mult 90 de zile de la modificarea regimului juridic al bunurilor respective. </w:t>
      </w:r>
    </w:p>
    <w:p w:rsidR="00A338F9" w:rsidRDefault="00A338F9" w:rsidP="00A338F9">
      <w:pPr>
        <w:spacing w:line="360" w:lineRule="auto"/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951FBF">
        <w:rPr>
          <w:rFonts w:ascii="Arial" w:hAnsi="Arial" w:cs="Arial"/>
          <w:sz w:val="22"/>
          <w:szCs w:val="22"/>
        </w:rPr>
        <w:t>Potrivit prevederilor art. 357, alin. (4), din aceea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>i ordonan</w:t>
      </w:r>
      <w:r>
        <w:rPr>
          <w:rFonts w:ascii="Arial" w:hAnsi="Arial" w:cs="Arial"/>
          <w:sz w:val="22"/>
          <w:szCs w:val="22"/>
        </w:rPr>
        <w:t>ță</w:t>
      </w:r>
      <w:r w:rsidRPr="00951FBF">
        <w:rPr>
          <w:rFonts w:ascii="Arial" w:hAnsi="Arial" w:cs="Arial"/>
          <w:sz w:val="22"/>
          <w:szCs w:val="22"/>
        </w:rPr>
        <w:t xml:space="preserve"> de urgen</w:t>
      </w:r>
      <w:r>
        <w:rPr>
          <w:rFonts w:ascii="Arial" w:hAnsi="Arial" w:cs="Arial"/>
          <w:sz w:val="22"/>
          <w:szCs w:val="22"/>
        </w:rPr>
        <w:t>ță</w:t>
      </w:r>
      <w:r w:rsidRPr="00951FBF">
        <w:rPr>
          <w:rFonts w:ascii="Arial" w:hAnsi="Arial" w:cs="Arial"/>
          <w:sz w:val="22"/>
          <w:szCs w:val="22"/>
        </w:rPr>
        <w:t xml:space="preserve">, “Inventarul prevăzut la alin. (1) se aprobă prin hotărâre a autorităţii deliberative a fiecărei unităţi administrativ-teritoriale.” </w:t>
      </w:r>
    </w:p>
    <w:p w:rsidR="00A338F9" w:rsidRDefault="00A338F9" w:rsidP="00A338F9">
      <w:pPr>
        <w:spacing w:line="360" w:lineRule="auto"/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951FBF">
        <w:rPr>
          <w:rFonts w:ascii="Arial" w:hAnsi="Arial" w:cs="Arial"/>
          <w:sz w:val="22"/>
          <w:szCs w:val="22"/>
        </w:rPr>
        <w:t>Comisia special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 privind </w:t>
      </w:r>
      <w:r>
        <w:rPr>
          <w:rFonts w:ascii="Arial" w:hAnsi="Arial" w:cs="Arial"/>
          <w:sz w:val="22"/>
          <w:szCs w:val="22"/>
        </w:rPr>
        <w:t>î</w:t>
      </w:r>
      <w:r w:rsidRPr="00951FBF">
        <w:rPr>
          <w:rFonts w:ascii="Arial" w:hAnsi="Arial" w:cs="Arial"/>
          <w:sz w:val="22"/>
          <w:szCs w:val="22"/>
        </w:rPr>
        <w:t xml:space="preserve">ntocmirea 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>i actualizarea inventarului bunurilor apar</w:t>
      </w:r>
      <w:r>
        <w:rPr>
          <w:rFonts w:ascii="Arial" w:hAnsi="Arial" w:cs="Arial"/>
          <w:sz w:val="22"/>
          <w:szCs w:val="22"/>
        </w:rPr>
        <w:t>ț</w:t>
      </w:r>
      <w:r w:rsidRPr="00951FBF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>â</w:t>
      </w:r>
      <w:r w:rsidRPr="00951FBF">
        <w:rPr>
          <w:rFonts w:ascii="Arial" w:hAnsi="Arial" w:cs="Arial"/>
          <w:sz w:val="22"/>
          <w:szCs w:val="22"/>
        </w:rPr>
        <w:t>nd domeniului public</w:t>
      </w:r>
      <w:r>
        <w:rPr>
          <w:rFonts w:ascii="Arial" w:hAnsi="Arial" w:cs="Arial"/>
          <w:sz w:val="22"/>
          <w:szCs w:val="22"/>
        </w:rPr>
        <w:t xml:space="preserve"> ș</w:t>
      </w:r>
      <w:r w:rsidRPr="00951FBF">
        <w:rPr>
          <w:rFonts w:ascii="Arial" w:hAnsi="Arial" w:cs="Arial"/>
          <w:sz w:val="22"/>
          <w:szCs w:val="22"/>
        </w:rPr>
        <w:t xml:space="preserve">i privat al </w:t>
      </w:r>
      <w:r>
        <w:rPr>
          <w:rFonts w:ascii="Arial" w:hAnsi="Arial" w:cs="Arial"/>
          <w:sz w:val="22"/>
          <w:szCs w:val="22"/>
        </w:rPr>
        <w:t>comunei Ivești, județul Galați</w:t>
      </w:r>
      <w:r w:rsidRPr="00951FBF">
        <w:rPr>
          <w:rFonts w:ascii="Arial" w:hAnsi="Arial" w:cs="Arial"/>
          <w:sz w:val="22"/>
          <w:szCs w:val="22"/>
        </w:rPr>
        <w:t xml:space="preserve">, s-a constituit conform prevederilor Dispozitiei Primarului </w:t>
      </w:r>
      <w:r>
        <w:rPr>
          <w:rFonts w:ascii="Arial" w:hAnsi="Arial" w:cs="Arial"/>
          <w:sz w:val="22"/>
          <w:szCs w:val="22"/>
        </w:rPr>
        <w:t>comunei Ivești, județul Galați</w:t>
      </w:r>
      <w:r w:rsidRPr="00951FBF">
        <w:rPr>
          <w:rFonts w:ascii="Arial" w:hAnsi="Arial" w:cs="Arial"/>
          <w:sz w:val="22"/>
          <w:szCs w:val="22"/>
        </w:rPr>
        <w:t xml:space="preserve">, nr. </w:t>
      </w:r>
      <w:r>
        <w:rPr>
          <w:rFonts w:ascii="Arial" w:hAnsi="Arial" w:cs="Arial"/>
          <w:sz w:val="22"/>
          <w:szCs w:val="22"/>
        </w:rPr>
        <w:t>875/12.</w:t>
      </w:r>
      <w:r w:rsidRPr="00951FB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951FBF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21</w:t>
      </w:r>
      <w:r w:rsidRPr="00951FBF">
        <w:rPr>
          <w:rFonts w:ascii="Arial" w:hAnsi="Arial" w:cs="Arial"/>
          <w:sz w:val="22"/>
          <w:szCs w:val="22"/>
        </w:rPr>
        <w:t>. Comisia special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 astfel constituit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î</w:t>
      </w:r>
      <w:r w:rsidRPr="00951FBF">
        <w:rPr>
          <w:rFonts w:ascii="Arial" w:hAnsi="Arial" w:cs="Arial"/>
          <w:sz w:val="22"/>
          <w:szCs w:val="22"/>
        </w:rPr>
        <w:t xml:space="preserve">n vederea </w:t>
      </w:r>
      <w:r>
        <w:rPr>
          <w:rFonts w:ascii="Arial" w:hAnsi="Arial" w:cs="Arial"/>
          <w:sz w:val="22"/>
          <w:szCs w:val="22"/>
        </w:rPr>
        <w:t>î</w:t>
      </w:r>
      <w:r w:rsidRPr="00951FBF">
        <w:rPr>
          <w:rFonts w:ascii="Arial" w:hAnsi="Arial" w:cs="Arial"/>
          <w:sz w:val="22"/>
          <w:szCs w:val="22"/>
        </w:rPr>
        <w:t xml:space="preserve">ntocmirii inventarului bunurilor care alcatuiesc domeniul privat al </w:t>
      </w:r>
      <w:r>
        <w:rPr>
          <w:rFonts w:ascii="Arial" w:hAnsi="Arial" w:cs="Arial"/>
          <w:sz w:val="22"/>
          <w:szCs w:val="22"/>
        </w:rPr>
        <w:t>comunei Ivești, județul Galați</w:t>
      </w:r>
      <w:r w:rsidRPr="00951FBF">
        <w:rPr>
          <w:rFonts w:ascii="Arial" w:hAnsi="Arial" w:cs="Arial"/>
          <w:sz w:val="22"/>
          <w:szCs w:val="22"/>
        </w:rPr>
        <w:t xml:space="preserve">, a identificat 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>i a inventariat</w:t>
      </w:r>
      <w:r>
        <w:rPr>
          <w:rFonts w:ascii="Arial" w:hAnsi="Arial" w:cs="Arial"/>
          <w:sz w:val="22"/>
          <w:szCs w:val="22"/>
        </w:rPr>
        <w:t xml:space="preserve">, până la data de 31.12.2021, </w:t>
      </w:r>
      <w:r w:rsidRPr="00951FBF">
        <w:rPr>
          <w:rFonts w:ascii="Arial" w:hAnsi="Arial" w:cs="Arial"/>
          <w:sz w:val="22"/>
          <w:szCs w:val="22"/>
        </w:rPr>
        <w:t>bunuri</w:t>
      </w:r>
      <w:r>
        <w:rPr>
          <w:rFonts w:ascii="Arial" w:hAnsi="Arial" w:cs="Arial"/>
          <w:sz w:val="22"/>
          <w:szCs w:val="22"/>
        </w:rPr>
        <w:t>le imobile, terenuri și clădiri</w:t>
      </w:r>
      <w:r w:rsidRPr="00951FBF">
        <w:rPr>
          <w:rFonts w:ascii="Arial" w:hAnsi="Arial" w:cs="Arial"/>
          <w:sz w:val="22"/>
          <w:szCs w:val="22"/>
        </w:rPr>
        <w:t xml:space="preserve"> apar</w:t>
      </w:r>
      <w:r>
        <w:rPr>
          <w:rFonts w:ascii="Arial" w:hAnsi="Arial" w:cs="Arial"/>
          <w:sz w:val="22"/>
          <w:szCs w:val="22"/>
        </w:rPr>
        <w:t>ț</w:t>
      </w:r>
      <w:r w:rsidRPr="00951FBF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>â</w:t>
      </w:r>
      <w:r w:rsidRPr="00951FBF">
        <w:rPr>
          <w:rFonts w:ascii="Arial" w:hAnsi="Arial" w:cs="Arial"/>
          <w:sz w:val="22"/>
          <w:szCs w:val="22"/>
        </w:rPr>
        <w:t xml:space="preserve">nd domeniului privat </w:t>
      </w:r>
      <w:r>
        <w:rPr>
          <w:rFonts w:ascii="Arial" w:hAnsi="Arial" w:cs="Arial"/>
          <w:sz w:val="22"/>
          <w:szCs w:val="22"/>
        </w:rPr>
        <w:t xml:space="preserve">comunei Ivești. </w:t>
      </w:r>
      <w:r w:rsidRPr="00951FBF">
        <w:rPr>
          <w:rFonts w:ascii="Arial" w:hAnsi="Arial" w:cs="Arial"/>
          <w:sz w:val="22"/>
          <w:szCs w:val="22"/>
        </w:rPr>
        <w:t xml:space="preserve"> </w:t>
      </w:r>
    </w:p>
    <w:p w:rsidR="00A338F9" w:rsidRDefault="00A338F9" w:rsidP="00A338F9">
      <w:pPr>
        <w:spacing w:line="360" w:lineRule="auto"/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951FBF">
        <w:rPr>
          <w:rFonts w:ascii="Arial" w:hAnsi="Arial" w:cs="Arial"/>
          <w:sz w:val="22"/>
          <w:szCs w:val="22"/>
        </w:rPr>
        <w:t xml:space="preserve">Ca urmare a celor menționate mai sus 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î</w:t>
      </w:r>
      <w:r w:rsidRPr="00951FBF">
        <w:rPr>
          <w:rFonts w:ascii="Arial" w:hAnsi="Arial" w:cs="Arial"/>
          <w:sz w:val="22"/>
          <w:szCs w:val="22"/>
        </w:rPr>
        <w:t>n temeiul prevederilor art. 136, alin. (1) din O.U.G. nr. 57/03.07.2019, privind Codul administrativ, cu modific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rile </w:t>
      </w:r>
      <w:r>
        <w:rPr>
          <w:rFonts w:ascii="Arial" w:hAnsi="Arial" w:cs="Arial"/>
          <w:sz w:val="22"/>
          <w:szCs w:val="22"/>
        </w:rPr>
        <w:t>ș</w:t>
      </w:r>
      <w:r w:rsidRPr="00951FBF">
        <w:rPr>
          <w:rFonts w:ascii="Arial" w:hAnsi="Arial" w:cs="Arial"/>
          <w:sz w:val="22"/>
          <w:szCs w:val="22"/>
        </w:rPr>
        <w:t>i complet</w:t>
      </w:r>
      <w:r>
        <w:rPr>
          <w:rFonts w:ascii="Arial" w:hAnsi="Arial" w:cs="Arial"/>
          <w:sz w:val="22"/>
          <w:szCs w:val="22"/>
        </w:rPr>
        <w:t>ă</w:t>
      </w:r>
      <w:r w:rsidRPr="00951FBF">
        <w:rPr>
          <w:rFonts w:ascii="Arial" w:hAnsi="Arial" w:cs="Arial"/>
          <w:sz w:val="22"/>
          <w:szCs w:val="22"/>
        </w:rPr>
        <w:t xml:space="preserve">rile ulterioare, propun </w:t>
      </w:r>
      <w:r>
        <w:rPr>
          <w:rFonts w:ascii="Arial" w:hAnsi="Arial" w:cs="Arial"/>
          <w:sz w:val="22"/>
          <w:szCs w:val="22"/>
        </w:rPr>
        <w:t>spre analiză și aprobare Consiliului Local al comunei Ivești, proiectul de hotărâre privind însușirea inventarului bunurilor care alcătuiesc domeniul privat al comunei Ivești, județul Galați.</w:t>
      </w:r>
    </w:p>
    <w:p w:rsidR="00A338F9" w:rsidRPr="00951FBF" w:rsidRDefault="00A338F9" w:rsidP="00A338F9">
      <w:pPr>
        <w:ind w:right="-180" w:firstLine="720"/>
        <w:jc w:val="both"/>
        <w:rPr>
          <w:rFonts w:ascii="Arial" w:hAnsi="Arial" w:cs="Arial"/>
          <w:sz w:val="22"/>
          <w:szCs w:val="22"/>
        </w:rPr>
      </w:pPr>
    </w:p>
    <w:p w:rsidR="00A338F9" w:rsidRPr="00B5019B" w:rsidRDefault="00A338F9" w:rsidP="00A338F9">
      <w:pPr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>P R I M A R ,</w:t>
      </w:r>
    </w:p>
    <w:p w:rsidR="00A338F9" w:rsidRDefault="00A338F9" w:rsidP="00A338F9">
      <w:pPr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ab/>
      </w:r>
    </w:p>
    <w:p w:rsidR="00A338F9" w:rsidRPr="0058634C" w:rsidRDefault="00A338F9" w:rsidP="00A338F9">
      <w:pPr>
        <w:ind w:right="-180"/>
        <w:rPr>
          <w:rFonts w:ascii="Arial" w:hAnsi="Arial" w:cs="Arial"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Gheoca Maricel</w:t>
      </w:r>
      <w:r w:rsidRPr="00B5019B">
        <w:rPr>
          <w:rFonts w:ascii="Arial" w:hAnsi="Arial" w:cs="Arial"/>
          <w:sz w:val="22"/>
          <w:szCs w:val="22"/>
        </w:rPr>
        <w:tab/>
      </w:r>
    </w:p>
    <w:p w:rsidR="00404558" w:rsidRDefault="00404558" w:rsidP="00A338F9"/>
    <w:sectPr w:rsidR="0040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D3"/>
    <w:rsid w:val="00404558"/>
    <w:rsid w:val="00A338F9"/>
    <w:rsid w:val="00E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B595"/>
  <w15:chartTrackingRefBased/>
  <w15:docId w15:val="{717C43F0-B974-449E-878D-F22A6E9C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2022-04-12T06:45:00Z</dcterms:created>
  <dcterms:modified xsi:type="dcterms:W3CDTF">2022-04-12T06:45:00Z</dcterms:modified>
</cp:coreProperties>
</file>