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37A6" w14:textId="77777777" w:rsidR="00F17DC7" w:rsidRDefault="00000000">
      <w:pPr>
        <w:spacing w:line="240" w:lineRule="auto"/>
        <w:jc w:val="both"/>
        <w:rPr>
          <w:rFonts w:ascii="Times New Roman" w:hAnsi="Times New Roman"/>
          <w:sz w:val="24"/>
          <w:szCs w:val="24"/>
          <w:lang w:val="ro-RO"/>
        </w:rPr>
      </w:pPr>
      <w:r>
        <w:rPr>
          <w:rFonts w:ascii="Times New Roman" w:hAnsi="Times New Roman"/>
          <w:sz w:val="24"/>
          <w:szCs w:val="24"/>
          <w:lang w:val="ro-RO"/>
        </w:rPr>
        <w:t xml:space="preserve">ROMÂNIA  - JUDEȚUL MEHEDINȚI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 xml:space="preserve">                      CONSILIUL LOCAL DROBETA TURNU SEVERIN</w:t>
      </w:r>
    </w:p>
    <w:p w14:paraId="3E2C9680" w14:textId="77777777" w:rsidR="00F17DC7" w:rsidRDefault="00F17DC7">
      <w:pPr>
        <w:spacing w:line="240" w:lineRule="auto"/>
        <w:rPr>
          <w:rFonts w:ascii="Times New Roman" w:hAnsi="Times New Roman"/>
          <w:sz w:val="24"/>
          <w:szCs w:val="24"/>
          <w:lang w:val="ro-RO"/>
        </w:rPr>
      </w:pPr>
    </w:p>
    <w:p w14:paraId="4F967302" w14:textId="77777777" w:rsidR="00F17DC7" w:rsidRDefault="00000000">
      <w:pPr>
        <w:spacing w:line="240" w:lineRule="auto"/>
        <w:jc w:val="right"/>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b/>
          <w:sz w:val="24"/>
          <w:szCs w:val="24"/>
          <w:lang w:val="ro-RO"/>
        </w:rPr>
        <w:t>ANEXA NR. 1</w:t>
      </w:r>
      <w:r>
        <w:rPr>
          <w:rFonts w:ascii="Times New Roman" w:hAnsi="Times New Roman"/>
          <w:sz w:val="24"/>
          <w:szCs w:val="24"/>
          <w:lang w:val="ro-RO"/>
        </w:rPr>
        <w:t xml:space="preserve">  a H.C.L.________/________ </w:t>
      </w:r>
    </w:p>
    <w:p w14:paraId="59C6EAA4" w14:textId="77777777" w:rsidR="00F17DC7" w:rsidRDefault="00F17DC7">
      <w:pPr>
        <w:rPr>
          <w:rFonts w:ascii="Times New Roman" w:hAnsi="Times New Roman"/>
          <w:sz w:val="24"/>
          <w:szCs w:val="24"/>
          <w:lang w:val="ro-RO"/>
        </w:rPr>
      </w:pPr>
    </w:p>
    <w:p w14:paraId="3F248A64" w14:textId="77777777" w:rsidR="00F17DC7" w:rsidRDefault="00000000">
      <w:pPr>
        <w:tabs>
          <w:tab w:val="left" w:pos="1276"/>
        </w:tabs>
        <w:jc w:val="center"/>
        <w:rPr>
          <w:rFonts w:ascii="Times New Roman" w:hAnsi="Times New Roman"/>
          <w:b/>
          <w:bCs/>
          <w:i/>
          <w:iCs/>
          <w:sz w:val="24"/>
          <w:szCs w:val="24"/>
          <w:lang w:val="pt-PT"/>
        </w:rPr>
      </w:pPr>
      <w:r>
        <w:rPr>
          <w:rFonts w:ascii="Times New Roman" w:hAnsi="Times New Roman"/>
          <w:b/>
          <w:bCs/>
          <w:i/>
          <w:iCs/>
          <w:sz w:val="24"/>
          <w:szCs w:val="24"/>
          <w:lang w:val="pt-PT"/>
        </w:rPr>
        <w:t>Regulament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77DDFEFC" w14:textId="77777777" w:rsidR="00F17DC7" w:rsidRDefault="00F17DC7">
      <w:pPr>
        <w:tabs>
          <w:tab w:val="left" w:pos="1276"/>
        </w:tabs>
        <w:jc w:val="center"/>
        <w:rPr>
          <w:rFonts w:ascii="Times New Roman" w:hAnsi="Times New Roman"/>
          <w:sz w:val="24"/>
          <w:szCs w:val="24"/>
          <w:lang w:val="pt-PT"/>
        </w:rPr>
      </w:pPr>
    </w:p>
    <w:p w14:paraId="1A8BEF87" w14:textId="77777777" w:rsidR="00F17DC7" w:rsidRDefault="00000000">
      <w:pPr>
        <w:tabs>
          <w:tab w:val="left" w:pos="1276"/>
        </w:tabs>
        <w:jc w:val="both"/>
        <w:rPr>
          <w:rFonts w:ascii="Times New Roman" w:hAnsi="Times New Roman"/>
          <w:sz w:val="24"/>
          <w:szCs w:val="24"/>
        </w:rPr>
      </w:pPr>
      <w:r>
        <w:rPr>
          <w:rFonts w:ascii="Times New Roman" w:hAnsi="Times New Roman"/>
          <w:sz w:val="24"/>
          <w:szCs w:val="24"/>
        </w:rPr>
        <w:t>Elaborat în baza :</w:t>
      </w:r>
    </w:p>
    <w:p w14:paraId="0570C9C4" w14:textId="77777777" w:rsidR="00F17DC7" w:rsidRDefault="00000000">
      <w:pPr>
        <w:pStyle w:val="Listparagraf"/>
        <w:numPr>
          <w:ilvl w:val="0"/>
          <w:numId w:val="1"/>
        </w:numPr>
        <w:tabs>
          <w:tab w:val="left" w:pos="709"/>
        </w:tabs>
        <w:ind w:left="0" w:firstLine="360"/>
        <w:jc w:val="both"/>
        <w:rPr>
          <w:rFonts w:ascii="Times New Roman" w:hAnsi="Times New Roman"/>
          <w:sz w:val="24"/>
          <w:szCs w:val="24"/>
          <w:lang w:val="pt-PT"/>
        </w:rPr>
      </w:pPr>
      <w:r>
        <w:rPr>
          <w:rFonts w:ascii="Times New Roman" w:hAnsi="Times New Roman"/>
          <w:sz w:val="24"/>
          <w:szCs w:val="24"/>
          <w:lang w:val="pt-PT"/>
        </w:rPr>
        <w:t>Legii nr. 15/2003 privind sprijinul acordat tinerilor pentru construirea unei locuințe proprietate personală, republicată, cu modificările și completările ulterioare;</w:t>
      </w:r>
    </w:p>
    <w:p w14:paraId="52F90EC3" w14:textId="77777777" w:rsidR="00F17DC7" w:rsidRDefault="00000000">
      <w:pPr>
        <w:pStyle w:val="Listparagraf"/>
        <w:numPr>
          <w:ilvl w:val="0"/>
          <w:numId w:val="1"/>
        </w:numPr>
        <w:tabs>
          <w:tab w:val="left" w:pos="709"/>
        </w:tabs>
        <w:ind w:left="0" w:firstLine="360"/>
        <w:jc w:val="both"/>
        <w:rPr>
          <w:rFonts w:ascii="Times New Roman" w:hAnsi="Times New Roman"/>
          <w:sz w:val="24"/>
          <w:szCs w:val="24"/>
          <w:lang w:val="pt-PT"/>
        </w:rPr>
      </w:pPr>
      <w:r>
        <w:rPr>
          <w:rFonts w:ascii="Times New Roman" w:hAnsi="Times New Roman"/>
          <w:sz w:val="24"/>
          <w:szCs w:val="24"/>
          <w:lang w:val="pt-PT"/>
        </w:rPr>
        <w:t>HG nr. 896/2003 pentru aprobarea Normelor metodologice de aplicare a Legii nr. 15/2003 privind sprijinul acordat tinerilor pentru construirea unei locuințe proprietate personală;</w:t>
      </w:r>
    </w:p>
    <w:p w14:paraId="37B82F46" w14:textId="77777777" w:rsidR="00F17DC7" w:rsidRDefault="00000000">
      <w:pPr>
        <w:pStyle w:val="Listparagraf"/>
        <w:numPr>
          <w:ilvl w:val="0"/>
          <w:numId w:val="1"/>
        </w:numPr>
        <w:tabs>
          <w:tab w:val="left" w:pos="709"/>
        </w:tabs>
        <w:ind w:left="0" w:firstLine="426"/>
        <w:jc w:val="both"/>
        <w:rPr>
          <w:rFonts w:ascii="Times New Roman" w:hAnsi="Times New Roman"/>
          <w:sz w:val="24"/>
          <w:szCs w:val="24"/>
          <w:lang w:val="pt-PT"/>
        </w:rPr>
      </w:pPr>
      <w:r>
        <w:rPr>
          <w:rFonts w:ascii="Times New Roman" w:hAnsi="Times New Roman"/>
          <w:sz w:val="24"/>
          <w:szCs w:val="24"/>
          <w:lang w:val="pt-PT"/>
        </w:rPr>
        <w:t>Legea nr. 169/2026 privind Codul amenajării teritoriului, urbanismului și construcțiilor;</w:t>
      </w:r>
    </w:p>
    <w:p w14:paraId="2FFA6181" w14:textId="77777777" w:rsidR="00F17DC7" w:rsidRDefault="00000000">
      <w:pPr>
        <w:pStyle w:val="Listparagraf"/>
        <w:numPr>
          <w:ilvl w:val="0"/>
          <w:numId w:val="1"/>
        </w:numPr>
        <w:tabs>
          <w:tab w:val="left" w:pos="709"/>
        </w:tabs>
        <w:ind w:left="0" w:firstLine="426"/>
        <w:jc w:val="both"/>
        <w:rPr>
          <w:rFonts w:ascii="Times New Roman" w:hAnsi="Times New Roman"/>
          <w:sz w:val="24"/>
          <w:szCs w:val="24"/>
        </w:rPr>
      </w:pPr>
      <w:r>
        <w:rPr>
          <w:rFonts w:ascii="Times New Roman" w:hAnsi="Times New Roman"/>
          <w:sz w:val="24"/>
          <w:szCs w:val="24"/>
        </w:rPr>
        <w:t>Legea tinerilor 350/2006</w:t>
      </w:r>
    </w:p>
    <w:p w14:paraId="7E53E0F2" w14:textId="77777777" w:rsidR="00182A60" w:rsidRDefault="00000000" w:rsidP="00182A60">
      <w:pPr>
        <w:pStyle w:val="Listparagraf"/>
        <w:numPr>
          <w:ilvl w:val="0"/>
          <w:numId w:val="1"/>
        </w:numPr>
        <w:tabs>
          <w:tab w:val="left" w:pos="709"/>
        </w:tabs>
        <w:ind w:left="0" w:firstLine="426"/>
        <w:jc w:val="both"/>
        <w:rPr>
          <w:rFonts w:ascii="Times New Roman" w:hAnsi="Times New Roman"/>
          <w:sz w:val="24"/>
          <w:szCs w:val="24"/>
        </w:rPr>
      </w:pPr>
      <w:r>
        <w:rPr>
          <w:rFonts w:ascii="Times New Roman" w:hAnsi="Times New Roman"/>
          <w:sz w:val="24"/>
          <w:szCs w:val="24"/>
        </w:rPr>
        <w:t>Legea nr. 287/2009 privind Codul civil;</w:t>
      </w:r>
    </w:p>
    <w:p w14:paraId="1E3388D8" w14:textId="24EB9F88" w:rsidR="00F17DC7" w:rsidRPr="00182A60" w:rsidRDefault="00000000" w:rsidP="00182A60">
      <w:pPr>
        <w:pStyle w:val="Listparagraf"/>
        <w:numPr>
          <w:ilvl w:val="0"/>
          <w:numId w:val="1"/>
        </w:numPr>
        <w:tabs>
          <w:tab w:val="left" w:pos="709"/>
        </w:tabs>
        <w:ind w:left="0" w:firstLine="426"/>
        <w:jc w:val="both"/>
        <w:rPr>
          <w:rFonts w:ascii="Times New Roman" w:hAnsi="Times New Roman"/>
          <w:sz w:val="24"/>
          <w:szCs w:val="24"/>
        </w:rPr>
      </w:pPr>
      <w:r w:rsidRPr="00182A60">
        <w:rPr>
          <w:rFonts w:ascii="Times New Roman" w:hAnsi="Times New Roman"/>
          <w:sz w:val="24"/>
          <w:szCs w:val="24"/>
        </w:rPr>
        <w:t>OUG nr. 57/2019 privind Codul Administrativ.</w:t>
      </w:r>
    </w:p>
    <w:p w14:paraId="3A158F3A" w14:textId="77777777" w:rsidR="00F17DC7" w:rsidRDefault="00F17DC7">
      <w:pPr>
        <w:pStyle w:val="Listparagraf"/>
        <w:tabs>
          <w:tab w:val="left" w:pos="709"/>
        </w:tabs>
        <w:ind w:left="502"/>
        <w:jc w:val="both"/>
        <w:rPr>
          <w:rFonts w:ascii="Times New Roman" w:hAnsi="Times New Roman"/>
          <w:sz w:val="24"/>
          <w:szCs w:val="24"/>
        </w:rPr>
      </w:pPr>
    </w:p>
    <w:p w14:paraId="682465DB" w14:textId="77777777" w:rsidR="00F17DC7" w:rsidRDefault="00000000">
      <w:pPr>
        <w:pStyle w:val="Listparagraf"/>
        <w:tabs>
          <w:tab w:val="left" w:pos="1276"/>
        </w:tabs>
        <w:jc w:val="both"/>
        <w:rPr>
          <w:rFonts w:ascii="Times New Roman" w:hAnsi="Times New Roman"/>
          <w:b/>
          <w:sz w:val="24"/>
          <w:szCs w:val="24"/>
          <w:lang w:val="pt-PT"/>
        </w:rPr>
      </w:pPr>
      <w:r>
        <w:rPr>
          <w:rFonts w:ascii="Times New Roman" w:hAnsi="Times New Roman"/>
          <w:b/>
          <w:sz w:val="24"/>
          <w:szCs w:val="24"/>
          <w:lang w:val="pt-PT"/>
        </w:rPr>
        <w:t>CAP. I. Considerații generale</w:t>
      </w:r>
    </w:p>
    <w:p w14:paraId="57646ED4"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1 </w:t>
      </w:r>
      <w:r>
        <w:rPr>
          <w:rFonts w:ascii="Times New Roman" w:hAnsi="Times New Roman"/>
          <w:sz w:val="24"/>
          <w:szCs w:val="24"/>
          <w:lang w:val="pt-PT"/>
        </w:rPr>
        <w:t>Obiectul prezentului regulament îl constituie stabilirea metodologiei cadru de repartizare a terenurilor artibuite în baza Legii 15/2003, republicată.</w:t>
      </w:r>
    </w:p>
    <w:p w14:paraId="42FCA6EA" w14:textId="77777777" w:rsidR="00F17DC7" w:rsidRDefault="00000000">
      <w:pPr>
        <w:tabs>
          <w:tab w:val="left" w:pos="1276"/>
        </w:tabs>
        <w:jc w:val="both"/>
        <w:rPr>
          <w:rFonts w:ascii="Times New Roman" w:hAnsi="Times New Roman"/>
          <w:b/>
          <w:sz w:val="24"/>
          <w:szCs w:val="24"/>
          <w:lang w:val="pt-PT"/>
        </w:rPr>
      </w:pPr>
      <w:r>
        <w:rPr>
          <w:rFonts w:ascii="Times New Roman" w:hAnsi="Times New Roman"/>
          <w:b/>
          <w:sz w:val="24"/>
          <w:szCs w:val="24"/>
          <w:lang w:val="pt-PT"/>
        </w:rPr>
        <w:t xml:space="preserve">            CAP. II. Constituirea fondului de terenuri disponibile în vederea aplicării Legii 15/2003, republicată</w:t>
      </w:r>
    </w:p>
    <w:p w14:paraId="719C280F"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2 </w:t>
      </w:r>
      <w:r>
        <w:rPr>
          <w:rFonts w:ascii="Times New Roman" w:hAnsi="Times New Roman"/>
          <w:sz w:val="24"/>
          <w:szCs w:val="24"/>
          <w:lang w:val="pt-PT"/>
        </w:rPr>
        <w:t>În vederea sprijinirii tinerilor pentru construirea unei locuințe proprietate personală, Consiliul Local al Municipiului Drobeta Turnu Severin atribuie cu titlu gratuit, prin hotărâre, terenuri în suprafață de până la 300 mp, aflate în domeniul privat al Municipiului Drobeta Turnu Severin, pentru realizarea de locuințe proprietate personală în conformitate cu prevederile Planului Urbanistic Zonal (PUZ) și Planurilor Urbanistice de Detaliu (PUD), pe perioada existenței construcțiilor.</w:t>
      </w:r>
    </w:p>
    <w:p w14:paraId="0EB9CB7A"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3 </w:t>
      </w:r>
      <w:r>
        <w:rPr>
          <w:rFonts w:ascii="Times New Roman" w:hAnsi="Times New Roman"/>
          <w:sz w:val="24"/>
          <w:szCs w:val="24"/>
          <w:lang w:val="pt-PT"/>
        </w:rPr>
        <w:t>Situația terenurilor disponibile în vederea aplicarii dispozițiilor Legii nr. 15/2003, se actualizează anual prin hotărâre a Consiliului Local la inițiativa Comisiei de analiză și propunerea Primarului Municipiului Drobeta Turnu Severin.</w:t>
      </w:r>
    </w:p>
    <w:p w14:paraId="08BFBCE6" w14:textId="77777777" w:rsidR="00F17DC7" w:rsidRDefault="00F17DC7">
      <w:pPr>
        <w:pStyle w:val="Listparagraf"/>
        <w:tabs>
          <w:tab w:val="left" w:pos="0"/>
        </w:tabs>
        <w:ind w:left="0"/>
        <w:jc w:val="both"/>
        <w:rPr>
          <w:rFonts w:ascii="Times New Roman" w:hAnsi="Times New Roman"/>
          <w:sz w:val="24"/>
          <w:szCs w:val="24"/>
          <w:lang w:val="pt-PT"/>
        </w:rPr>
      </w:pPr>
    </w:p>
    <w:p w14:paraId="3EBE7229"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4 </w:t>
      </w:r>
      <w:r>
        <w:rPr>
          <w:rFonts w:ascii="Times New Roman" w:hAnsi="Times New Roman"/>
          <w:sz w:val="24"/>
          <w:szCs w:val="24"/>
          <w:lang w:val="pt-PT"/>
        </w:rPr>
        <w:t>Situația terenurilor disponibile pentru atribuire în folosință gratuită în vederea construirii de locuințe de către tineri în baza Legii 15/2003, republicată, se aduce la cunostință publică prin afișare la sediul Consiliului Local și pe site-ul Primariei Municipiului Drobeta Turnu Severin.</w:t>
      </w:r>
    </w:p>
    <w:p w14:paraId="2B2E67FC" w14:textId="77777777" w:rsidR="00F17DC7" w:rsidRPr="00AB3EE8" w:rsidRDefault="00000000">
      <w:pPr>
        <w:pStyle w:val="Listparagraf"/>
        <w:tabs>
          <w:tab w:val="left" w:pos="0"/>
        </w:tabs>
        <w:ind w:left="0"/>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CAP.III  Condiții de eligibilitate a solicitărilor depuse in baza Legii 15/2003</w:t>
      </w:r>
    </w:p>
    <w:p w14:paraId="2E580743"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5 </w:t>
      </w:r>
      <w:r>
        <w:rPr>
          <w:rFonts w:ascii="Times New Roman" w:hAnsi="Times New Roman"/>
          <w:sz w:val="24"/>
          <w:szCs w:val="24"/>
          <w:lang w:val="pt-PT"/>
        </w:rPr>
        <w:t>De prevederile art.2 beneficiază, o singură dată, persoanele care îndeplinesc condițiile de eligibilitate stabilite prin Legea 15/2003 și prezentul Regulament.</w:t>
      </w:r>
    </w:p>
    <w:p w14:paraId="021B7195"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6 </w:t>
      </w:r>
      <w:r>
        <w:rPr>
          <w:rFonts w:ascii="Times New Roman" w:hAnsi="Times New Roman"/>
          <w:sz w:val="24"/>
          <w:szCs w:val="24"/>
          <w:lang w:val="pt-PT"/>
        </w:rPr>
        <w:t>Atribuirea în folosință gratuită a terenului destinat construirii se face prin hotărâre a Consiliului Local inițiată de Primarul sau Viceprimarul Municipiului Drobeta Turnu Severin, în funcție de criteriile prevăzute de art.3 alin (1) din Legea nr. 15/2003 și în funcție de punctajul obținut prin aplicarea criteriilor suplimentare stabilite de Consiliul Local al Municipiului Drobeta Turnu Severin.</w:t>
      </w:r>
    </w:p>
    <w:p w14:paraId="71E1053E" w14:textId="77777777" w:rsidR="00F17DC7" w:rsidRPr="00AB3EE8" w:rsidRDefault="00000000">
      <w:pPr>
        <w:pStyle w:val="Listparagraf"/>
        <w:spacing w:line="240" w:lineRule="auto"/>
        <w:ind w:left="0"/>
        <w:jc w:val="both"/>
        <w:rPr>
          <w:lang w:val="pt-PT"/>
        </w:rPr>
      </w:pPr>
      <w:r>
        <w:rPr>
          <w:rFonts w:ascii="Times New Roman" w:hAnsi="Times New Roman"/>
          <w:b/>
          <w:sz w:val="24"/>
          <w:szCs w:val="24"/>
          <w:lang w:val="pt-PT"/>
        </w:rPr>
        <w:t>Art. 7</w:t>
      </w:r>
      <w:r>
        <w:rPr>
          <w:rFonts w:ascii="Times New Roman" w:hAnsi="Times New Roman"/>
          <w:sz w:val="24"/>
          <w:szCs w:val="24"/>
          <w:lang w:val="pt-PT"/>
        </w:rPr>
        <w:t xml:space="preserve"> Dosarele privind solicitările de terenuri se vor depune la registratura Primariei Drobeta Turnu Severin, ulterior fiind transmise Direcției Patrimoniu, care le va înainta Comisiei de analiză, constituită prin dispoziția Primarului Municipiului Drobeta Turnu Severin.</w:t>
      </w:r>
    </w:p>
    <w:p w14:paraId="60930A7E" w14:textId="77777777" w:rsidR="00F17DC7" w:rsidRDefault="00000000">
      <w:pPr>
        <w:pStyle w:val="Listparagraf"/>
        <w:spacing w:line="240" w:lineRule="auto"/>
        <w:ind w:left="0"/>
        <w:jc w:val="both"/>
      </w:pPr>
      <w:r>
        <w:rPr>
          <w:rFonts w:ascii="Times New Roman" w:hAnsi="Times New Roman"/>
          <w:b/>
          <w:sz w:val="24"/>
          <w:szCs w:val="24"/>
        </w:rPr>
        <w:t xml:space="preserve">Art. 8 </w:t>
      </w:r>
      <w:r>
        <w:rPr>
          <w:rFonts w:ascii="Times New Roman" w:hAnsi="Times New Roman"/>
          <w:sz w:val="24"/>
          <w:szCs w:val="24"/>
        </w:rPr>
        <w:t xml:space="preserve">În condițiile prezentului Regulament sunt considerate eligibile solicitările persoanelor (casătorite sau necăsătorite) care îndeplinesc </w:t>
      </w:r>
      <w:r>
        <w:rPr>
          <w:rFonts w:ascii="Times New Roman" w:hAnsi="Times New Roman"/>
          <w:i/>
          <w:iCs/>
          <w:sz w:val="24"/>
          <w:szCs w:val="24"/>
        </w:rPr>
        <w:t>cumulativ</w:t>
      </w:r>
      <w:r>
        <w:rPr>
          <w:rFonts w:ascii="Times New Roman" w:hAnsi="Times New Roman"/>
          <w:sz w:val="24"/>
          <w:szCs w:val="24"/>
        </w:rPr>
        <w:t xml:space="preserve"> următoarele condiții:</w:t>
      </w:r>
    </w:p>
    <w:p w14:paraId="040674FE" w14:textId="77777777" w:rsidR="00F17DC7" w:rsidRDefault="00000000">
      <w:pPr>
        <w:pStyle w:val="Listparagraf"/>
        <w:numPr>
          <w:ilvl w:val="0"/>
          <w:numId w:val="2"/>
        </w:numPr>
        <w:tabs>
          <w:tab w:val="left" w:pos="0"/>
        </w:tabs>
        <w:jc w:val="both"/>
        <w:rPr>
          <w:rFonts w:ascii="Times New Roman" w:hAnsi="Times New Roman"/>
          <w:sz w:val="24"/>
          <w:szCs w:val="24"/>
          <w:lang w:val="pt-PT"/>
        </w:rPr>
      </w:pPr>
      <w:r>
        <w:rPr>
          <w:rFonts w:ascii="Times New Roman" w:hAnsi="Times New Roman"/>
          <w:sz w:val="24"/>
          <w:szCs w:val="24"/>
          <w:lang w:val="pt-PT"/>
        </w:rPr>
        <w:t>solicitantul să aibă o singură cerere depusă, în nume propriu;</w:t>
      </w:r>
    </w:p>
    <w:p w14:paraId="06C2F95C" w14:textId="2BC509CF" w:rsidR="00F17DC7" w:rsidRDefault="00000000">
      <w:pPr>
        <w:pStyle w:val="Listparagraf"/>
        <w:numPr>
          <w:ilvl w:val="0"/>
          <w:numId w:val="2"/>
        </w:numPr>
        <w:tabs>
          <w:tab w:val="left" w:pos="0"/>
        </w:tabs>
        <w:ind w:left="0" w:firstLine="426"/>
        <w:jc w:val="both"/>
        <w:rPr>
          <w:rFonts w:ascii="Times New Roman" w:hAnsi="Times New Roman"/>
          <w:sz w:val="24"/>
          <w:szCs w:val="24"/>
          <w:lang w:val="pt-PT"/>
        </w:rPr>
      </w:pPr>
      <w:r>
        <w:rPr>
          <w:rFonts w:ascii="Times New Roman" w:hAnsi="Times New Roman"/>
          <w:sz w:val="24"/>
          <w:szCs w:val="24"/>
          <w:lang w:val="pt-PT"/>
        </w:rPr>
        <w:t>solicitantul să aibă vârsta cuprinsă între 18 ani (împliniți) și 35 ani (neîmpliniți) la data depunerii solicitării</w:t>
      </w:r>
      <w:r w:rsidR="00953FB3">
        <w:rPr>
          <w:rFonts w:ascii="Times New Roman" w:hAnsi="Times New Roman"/>
          <w:sz w:val="24"/>
          <w:szCs w:val="24"/>
          <w:lang w:val="pt-PT"/>
        </w:rPr>
        <w:t xml:space="preserve"> precum și la data repartiției</w:t>
      </w:r>
      <w:r>
        <w:rPr>
          <w:rFonts w:ascii="Times New Roman" w:hAnsi="Times New Roman"/>
          <w:sz w:val="24"/>
          <w:szCs w:val="24"/>
          <w:lang w:val="pt-PT"/>
        </w:rPr>
        <w:t>;</w:t>
      </w:r>
    </w:p>
    <w:p w14:paraId="00E50409" w14:textId="77777777" w:rsidR="00F17DC7" w:rsidRDefault="00000000">
      <w:pPr>
        <w:pStyle w:val="Listparagraf"/>
        <w:numPr>
          <w:ilvl w:val="0"/>
          <w:numId w:val="2"/>
        </w:numPr>
        <w:tabs>
          <w:tab w:val="left" w:pos="0"/>
        </w:tabs>
        <w:jc w:val="both"/>
        <w:rPr>
          <w:rFonts w:ascii="Times New Roman" w:hAnsi="Times New Roman"/>
          <w:sz w:val="24"/>
          <w:szCs w:val="24"/>
          <w:lang w:val="pt-PT"/>
        </w:rPr>
      </w:pPr>
      <w:r>
        <w:rPr>
          <w:rFonts w:ascii="Times New Roman" w:hAnsi="Times New Roman"/>
          <w:sz w:val="24"/>
          <w:szCs w:val="24"/>
          <w:lang w:val="pt-PT"/>
        </w:rPr>
        <w:t>solicitantul să aibă cetățenia română și domiciliul în Municipiul Drobeta Turnu Severin;</w:t>
      </w:r>
    </w:p>
    <w:p w14:paraId="6CD876ED" w14:textId="77777777" w:rsidR="00F17DC7" w:rsidRDefault="00000000">
      <w:pPr>
        <w:pStyle w:val="Listparagraf"/>
        <w:numPr>
          <w:ilvl w:val="0"/>
          <w:numId w:val="2"/>
        </w:numPr>
        <w:tabs>
          <w:tab w:val="left" w:pos="0"/>
        </w:tabs>
        <w:ind w:left="0" w:firstLine="360"/>
        <w:jc w:val="both"/>
        <w:rPr>
          <w:rFonts w:ascii="Times New Roman" w:hAnsi="Times New Roman"/>
          <w:sz w:val="24"/>
          <w:szCs w:val="24"/>
          <w:lang w:val="pt-PT"/>
        </w:rPr>
      </w:pPr>
      <w:r>
        <w:rPr>
          <w:rFonts w:ascii="Times New Roman" w:hAnsi="Times New Roman"/>
          <w:sz w:val="24"/>
          <w:szCs w:val="24"/>
          <w:lang w:val="pt-PT"/>
        </w:rPr>
        <w:t>solicitantul și soțul/soția, după caz, să nu fi avut sau să nu dețină în proprietate o locuință sau un teren destinat construirii unei locuințe proprietate personală, atât în Drobeta Turnu Severin, cât și în alte localități;</w:t>
      </w:r>
    </w:p>
    <w:p w14:paraId="47576200" w14:textId="77777777" w:rsidR="00F17DC7" w:rsidRDefault="00000000">
      <w:pPr>
        <w:pStyle w:val="Listparagraf"/>
        <w:numPr>
          <w:ilvl w:val="0"/>
          <w:numId w:val="2"/>
        </w:numPr>
        <w:tabs>
          <w:tab w:val="left" w:pos="0"/>
        </w:tabs>
        <w:ind w:left="0" w:firstLine="426"/>
        <w:jc w:val="both"/>
        <w:rPr>
          <w:rFonts w:ascii="Times New Roman" w:hAnsi="Times New Roman"/>
          <w:sz w:val="24"/>
          <w:szCs w:val="24"/>
          <w:lang w:val="pt-PT"/>
        </w:rPr>
      </w:pPr>
      <w:r>
        <w:rPr>
          <w:rFonts w:ascii="Times New Roman" w:hAnsi="Times New Roman"/>
          <w:sz w:val="24"/>
          <w:szCs w:val="24"/>
          <w:lang w:val="pt-PT"/>
        </w:rPr>
        <w:t>a depus declarația autentificată notarială la momentul depunerii cererii, precum și la data rezolvării acesteia, referitoare la îndeplinirea condițiilor stipulate la art.8, lit.d;</w:t>
      </w:r>
      <w:r>
        <w:rPr>
          <w:rFonts w:ascii="Times New Roman" w:hAnsi="Times New Roman"/>
          <w:sz w:val="24"/>
          <w:szCs w:val="24"/>
          <w:lang w:val="pt-PT"/>
        </w:rPr>
        <w:tab/>
      </w:r>
    </w:p>
    <w:p w14:paraId="7E5781C6" w14:textId="77777777" w:rsidR="00F17DC7" w:rsidRDefault="00000000">
      <w:pPr>
        <w:pStyle w:val="Listparagraf"/>
        <w:numPr>
          <w:ilvl w:val="0"/>
          <w:numId w:val="2"/>
        </w:numPr>
        <w:tabs>
          <w:tab w:val="left" w:pos="0"/>
        </w:tabs>
        <w:ind w:left="0" w:firstLine="426"/>
        <w:jc w:val="both"/>
        <w:rPr>
          <w:rFonts w:ascii="Times New Roman" w:hAnsi="Times New Roman"/>
          <w:sz w:val="24"/>
          <w:szCs w:val="24"/>
          <w:lang w:val="pt-PT"/>
        </w:rPr>
      </w:pPr>
      <w:r>
        <w:rPr>
          <w:rFonts w:ascii="Times New Roman" w:hAnsi="Times New Roman"/>
          <w:sz w:val="24"/>
          <w:szCs w:val="24"/>
          <w:lang w:val="pt-PT"/>
        </w:rPr>
        <w:t xml:space="preserve">prezintă înscrisuri din care să rezulte că realizează un venit lunar pe familie cel puțin egal cu salariul minim net lunar pe economie sau venituri într-un cont bancar de economii personale de minimum 10.000 lei;                   </w:t>
      </w:r>
    </w:p>
    <w:p w14:paraId="7E1A78B8" w14:textId="77777777" w:rsidR="00F17DC7" w:rsidRDefault="00000000">
      <w:pPr>
        <w:pStyle w:val="Listparagraf"/>
        <w:numPr>
          <w:ilvl w:val="0"/>
          <w:numId w:val="2"/>
        </w:numPr>
        <w:tabs>
          <w:tab w:val="left" w:pos="0"/>
        </w:tabs>
        <w:ind w:left="0" w:firstLine="426"/>
        <w:jc w:val="both"/>
        <w:rPr>
          <w:rFonts w:ascii="Times New Roman" w:hAnsi="Times New Roman"/>
          <w:sz w:val="24"/>
          <w:szCs w:val="24"/>
          <w:lang w:val="pt-PT"/>
        </w:rPr>
      </w:pPr>
      <w:r>
        <w:rPr>
          <w:rFonts w:ascii="Times New Roman" w:hAnsi="Times New Roman"/>
          <w:sz w:val="24"/>
          <w:szCs w:val="24"/>
          <w:lang w:val="pt-PT"/>
        </w:rPr>
        <w:t>nu figurează cu debite restante față de bugetul local.</w:t>
      </w:r>
    </w:p>
    <w:p w14:paraId="58962B58" w14:textId="77777777" w:rsidR="00F17DC7" w:rsidRPr="00AB3EE8" w:rsidRDefault="00000000">
      <w:pPr>
        <w:tabs>
          <w:tab w:val="left" w:pos="0"/>
        </w:tabs>
        <w:jc w:val="both"/>
        <w:rPr>
          <w:lang w:val="pt-PT"/>
        </w:rPr>
      </w:pPr>
      <w:r>
        <w:rPr>
          <w:rFonts w:ascii="Times New Roman" w:hAnsi="Times New Roman"/>
          <w:b/>
          <w:sz w:val="24"/>
          <w:szCs w:val="24"/>
          <w:lang w:val="pt-PT"/>
        </w:rPr>
        <w:t xml:space="preserve">Art. 9 </w:t>
      </w:r>
      <w:r>
        <w:rPr>
          <w:rFonts w:ascii="Times New Roman" w:hAnsi="Times New Roman"/>
          <w:sz w:val="24"/>
          <w:szCs w:val="24"/>
          <w:lang w:val="pt-PT"/>
        </w:rPr>
        <w:t>Dosarul va conține următoarele documente:</w:t>
      </w:r>
    </w:p>
    <w:p w14:paraId="1409BC98" w14:textId="77777777" w:rsidR="00F17DC7" w:rsidRDefault="00000000">
      <w:pPr>
        <w:pStyle w:val="Listparagraf"/>
        <w:numPr>
          <w:ilvl w:val="0"/>
          <w:numId w:val="3"/>
        </w:numPr>
        <w:tabs>
          <w:tab w:val="left" w:pos="0"/>
        </w:tabs>
        <w:jc w:val="both"/>
        <w:rPr>
          <w:rFonts w:ascii="Times New Roman" w:hAnsi="Times New Roman"/>
          <w:sz w:val="24"/>
          <w:szCs w:val="24"/>
          <w:lang w:val="pt-PT"/>
        </w:rPr>
      </w:pPr>
      <w:r>
        <w:rPr>
          <w:rFonts w:ascii="Times New Roman" w:hAnsi="Times New Roman"/>
          <w:sz w:val="24"/>
          <w:szCs w:val="24"/>
          <w:lang w:val="pt-PT"/>
        </w:rPr>
        <w:t>cerere (model prevazut în Anexa nr.1 la prezentul regulament);</w:t>
      </w:r>
    </w:p>
    <w:p w14:paraId="5494BCBA" w14:textId="77777777" w:rsidR="00F17DC7" w:rsidRDefault="00000000">
      <w:pPr>
        <w:pStyle w:val="Listparagraf"/>
        <w:numPr>
          <w:ilvl w:val="0"/>
          <w:numId w:val="3"/>
        </w:numPr>
        <w:tabs>
          <w:tab w:val="left" w:pos="0"/>
        </w:tabs>
        <w:jc w:val="both"/>
        <w:rPr>
          <w:rFonts w:ascii="Times New Roman" w:hAnsi="Times New Roman"/>
          <w:sz w:val="24"/>
          <w:szCs w:val="24"/>
          <w:lang w:val="pt-PT"/>
        </w:rPr>
      </w:pPr>
      <w:r>
        <w:rPr>
          <w:rFonts w:ascii="Times New Roman" w:hAnsi="Times New Roman"/>
          <w:sz w:val="24"/>
          <w:szCs w:val="24"/>
          <w:lang w:val="pt-PT"/>
        </w:rPr>
        <w:t>fotocopie a certificatului de naștere al solicitantului (soț/soție/copii dacă este cazul);</w:t>
      </w:r>
    </w:p>
    <w:p w14:paraId="69191D89" w14:textId="77777777" w:rsidR="00F17DC7" w:rsidRDefault="00000000">
      <w:pPr>
        <w:pStyle w:val="Listparagraf"/>
        <w:numPr>
          <w:ilvl w:val="0"/>
          <w:numId w:val="3"/>
        </w:numPr>
        <w:tabs>
          <w:tab w:val="left" w:pos="0"/>
        </w:tabs>
        <w:jc w:val="both"/>
        <w:rPr>
          <w:rFonts w:ascii="Times New Roman" w:hAnsi="Times New Roman"/>
          <w:sz w:val="24"/>
          <w:szCs w:val="24"/>
          <w:lang w:val="pt-PT"/>
        </w:rPr>
      </w:pPr>
      <w:r>
        <w:rPr>
          <w:rFonts w:ascii="Times New Roman" w:hAnsi="Times New Roman"/>
          <w:sz w:val="24"/>
          <w:szCs w:val="24"/>
          <w:lang w:val="pt-PT"/>
        </w:rPr>
        <w:t>fotocopie a actului de identitate al solicitantului (soț/soție, dacă este cazul)</w:t>
      </w:r>
    </w:p>
    <w:p w14:paraId="038EF52D" w14:textId="77777777" w:rsidR="00F17DC7" w:rsidRDefault="00000000">
      <w:pPr>
        <w:pStyle w:val="Listparagraf"/>
        <w:numPr>
          <w:ilvl w:val="0"/>
          <w:numId w:val="3"/>
        </w:numPr>
        <w:tabs>
          <w:tab w:val="left" w:pos="0"/>
        </w:tabs>
        <w:jc w:val="both"/>
        <w:rPr>
          <w:rFonts w:ascii="Times New Roman" w:hAnsi="Times New Roman"/>
          <w:sz w:val="24"/>
          <w:szCs w:val="24"/>
          <w:lang w:val="pt-PT"/>
        </w:rPr>
      </w:pPr>
      <w:r>
        <w:rPr>
          <w:rFonts w:ascii="Times New Roman" w:hAnsi="Times New Roman"/>
          <w:sz w:val="24"/>
          <w:szCs w:val="24"/>
          <w:lang w:val="pt-PT"/>
        </w:rPr>
        <w:t>fotocopie a certificatului de căsătorie (dacă este cazul);</w:t>
      </w:r>
    </w:p>
    <w:p w14:paraId="1E60821C" w14:textId="77777777" w:rsidR="00F17DC7" w:rsidRDefault="00000000">
      <w:pPr>
        <w:pStyle w:val="Listparagraf"/>
        <w:numPr>
          <w:ilvl w:val="0"/>
          <w:numId w:val="3"/>
        </w:numPr>
        <w:tabs>
          <w:tab w:val="left" w:pos="0"/>
        </w:tabs>
        <w:ind w:left="0" w:firstLine="360"/>
        <w:jc w:val="both"/>
        <w:rPr>
          <w:rFonts w:ascii="Times New Roman" w:hAnsi="Times New Roman"/>
          <w:sz w:val="24"/>
          <w:szCs w:val="24"/>
          <w:lang w:val="pt-PT"/>
        </w:rPr>
      </w:pPr>
      <w:r>
        <w:rPr>
          <w:rFonts w:ascii="Times New Roman" w:hAnsi="Times New Roman"/>
          <w:sz w:val="24"/>
          <w:szCs w:val="24"/>
          <w:lang w:val="pt-PT"/>
        </w:rPr>
        <w:lastRenderedPageBreak/>
        <w:t>declarația solicitantului autentificată la un notar public, pe propria răspundere, din care rezultă că nu deține sau nu a deținut în proprietate o locuință sau un teren destinat construirii unei locuințe proprietate personală, atât în Municipiul Drobeta Turnu Severin cât și în alte localități (ambii soți);</w:t>
      </w:r>
    </w:p>
    <w:p w14:paraId="776C3FF0" w14:textId="77777777" w:rsidR="00F17DC7" w:rsidRDefault="00000000">
      <w:pPr>
        <w:pStyle w:val="Listparagraf"/>
        <w:numPr>
          <w:ilvl w:val="0"/>
          <w:numId w:val="3"/>
        </w:numPr>
        <w:tabs>
          <w:tab w:val="left" w:pos="0"/>
        </w:tabs>
        <w:jc w:val="both"/>
        <w:rPr>
          <w:rFonts w:ascii="Times New Roman" w:hAnsi="Times New Roman"/>
          <w:sz w:val="24"/>
          <w:szCs w:val="24"/>
          <w:lang w:val="pt-PT"/>
        </w:rPr>
      </w:pPr>
      <w:r>
        <w:rPr>
          <w:rFonts w:ascii="Times New Roman" w:hAnsi="Times New Roman"/>
          <w:sz w:val="24"/>
          <w:szCs w:val="24"/>
          <w:lang w:val="pt-PT"/>
        </w:rPr>
        <w:t>documente din care să rezulte situația locativă (cu chirie, la parinți sau alte cazuri);</w:t>
      </w:r>
    </w:p>
    <w:p w14:paraId="0EDDDD3E" w14:textId="77777777" w:rsidR="00F17DC7" w:rsidRDefault="00000000">
      <w:pPr>
        <w:pStyle w:val="Listparagraf"/>
        <w:numPr>
          <w:ilvl w:val="0"/>
          <w:numId w:val="3"/>
        </w:numPr>
        <w:ind w:left="0" w:firstLine="360"/>
        <w:jc w:val="both"/>
        <w:rPr>
          <w:rFonts w:ascii="Times New Roman" w:hAnsi="Times New Roman"/>
          <w:sz w:val="24"/>
          <w:szCs w:val="24"/>
          <w:lang w:val="pt-PT"/>
        </w:rPr>
      </w:pPr>
      <w:r>
        <w:rPr>
          <w:rFonts w:ascii="Times New Roman" w:hAnsi="Times New Roman"/>
          <w:sz w:val="24"/>
          <w:szCs w:val="24"/>
          <w:lang w:val="pt-PT"/>
        </w:rPr>
        <w:t xml:space="preserve">adeverință(e) de venituri, extras REVISAL,  copie după contractul individual de muncă, orice alt înscris din care rezultă realizarea unor venituri lunare sau extras de cont cu economiile personale (minimum 10.000 lei) pentru persoanele care nu realizează venituri lunare;  </w:t>
      </w:r>
    </w:p>
    <w:p w14:paraId="707D3B28" w14:textId="77777777" w:rsidR="00F17DC7" w:rsidRDefault="00000000">
      <w:pPr>
        <w:pStyle w:val="Listparagraf"/>
        <w:numPr>
          <w:ilvl w:val="0"/>
          <w:numId w:val="3"/>
        </w:numPr>
        <w:tabs>
          <w:tab w:val="left" w:pos="284"/>
        </w:tabs>
        <w:jc w:val="both"/>
        <w:rPr>
          <w:rFonts w:ascii="Times New Roman" w:hAnsi="Times New Roman"/>
          <w:sz w:val="24"/>
          <w:szCs w:val="24"/>
          <w:lang w:val="pt-PT"/>
        </w:rPr>
      </w:pPr>
      <w:r>
        <w:rPr>
          <w:rFonts w:ascii="Times New Roman" w:hAnsi="Times New Roman"/>
          <w:sz w:val="24"/>
          <w:szCs w:val="24"/>
          <w:lang w:val="pt-PT"/>
        </w:rPr>
        <w:t>certificat  încadrare în grad de handicap (dacă este cazul);</w:t>
      </w:r>
    </w:p>
    <w:p w14:paraId="0F53711C" w14:textId="77777777" w:rsidR="00F17DC7" w:rsidRDefault="00000000">
      <w:pPr>
        <w:pStyle w:val="Listparagraf"/>
        <w:numPr>
          <w:ilvl w:val="0"/>
          <w:numId w:val="3"/>
        </w:numPr>
        <w:spacing w:line="360" w:lineRule="auto"/>
        <w:jc w:val="both"/>
        <w:rPr>
          <w:rFonts w:ascii="Times New Roman" w:hAnsi="Times New Roman"/>
          <w:sz w:val="24"/>
          <w:szCs w:val="24"/>
          <w:lang w:val="pt-PT"/>
        </w:rPr>
      </w:pPr>
      <w:r>
        <w:rPr>
          <w:rFonts w:ascii="Times New Roman" w:hAnsi="Times New Roman"/>
          <w:sz w:val="24"/>
          <w:szCs w:val="24"/>
          <w:lang w:val="pt-PT"/>
        </w:rPr>
        <w:t xml:space="preserve">înscrisuri din care rezultă nivelul de studii (conform cu originalul).  </w:t>
      </w:r>
    </w:p>
    <w:p w14:paraId="0F26F127" w14:textId="77777777" w:rsidR="00F17DC7" w:rsidRDefault="00000000">
      <w:pPr>
        <w:pStyle w:val="Listparagraf"/>
        <w:ind w:left="0"/>
        <w:jc w:val="both"/>
        <w:rPr>
          <w:rFonts w:ascii="Times New Roman" w:hAnsi="Times New Roman"/>
          <w:sz w:val="24"/>
          <w:szCs w:val="24"/>
          <w:lang w:val="pt-PT"/>
        </w:rPr>
      </w:pPr>
      <w:r>
        <w:rPr>
          <w:rFonts w:ascii="Times New Roman" w:hAnsi="Times New Roman"/>
          <w:sz w:val="24"/>
          <w:szCs w:val="24"/>
          <w:lang w:val="pt-PT"/>
        </w:rPr>
        <w:t xml:space="preserve">       Anterior datei aprobării de către Consiliul Local al Municipiului Drobeta Turnu Severin a propunerii de atribuire, solicitantul are obligația actualizării dosarului depus cu următoarele înscrisuri:</w:t>
      </w:r>
    </w:p>
    <w:p w14:paraId="63FE1E90" w14:textId="77777777" w:rsidR="00F17DC7" w:rsidRDefault="00000000">
      <w:pPr>
        <w:pStyle w:val="Listparagraf"/>
        <w:ind w:left="0" w:firstLine="284"/>
        <w:jc w:val="both"/>
        <w:rPr>
          <w:rFonts w:ascii="Times New Roman" w:hAnsi="Times New Roman"/>
          <w:sz w:val="24"/>
          <w:szCs w:val="24"/>
          <w:lang w:val="pt-PT"/>
        </w:rPr>
      </w:pPr>
      <w:r>
        <w:rPr>
          <w:rFonts w:ascii="Times New Roman" w:hAnsi="Times New Roman"/>
          <w:sz w:val="24"/>
          <w:szCs w:val="24"/>
          <w:lang w:val="pt-PT"/>
        </w:rPr>
        <w:t>- adeverință(e) de venituri, extras REVISAL, copie după contractul individual de muncă, orice alt înscris din care rezultă realizarea unor venituri lunare sau extras de cont cu economiile personale        ( minimum 10.000 lei) pentru persoanele care nu realizeaza venituri lunare;</w:t>
      </w:r>
    </w:p>
    <w:p w14:paraId="26E75966" w14:textId="77777777" w:rsidR="00F17DC7" w:rsidRDefault="00000000">
      <w:pPr>
        <w:pStyle w:val="Listparagraf"/>
        <w:tabs>
          <w:tab w:val="left" w:pos="0"/>
        </w:tabs>
        <w:ind w:left="0" w:firstLine="284"/>
        <w:jc w:val="both"/>
        <w:rPr>
          <w:rFonts w:ascii="Times New Roman" w:hAnsi="Times New Roman"/>
          <w:sz w:val="24"/>
          <w:szCs w:val="24"/>
          <w:lang w:val="pt-PT"/>
        </w:rPr>
      </w:pPr>
      <w:r>
        <w:rPr>
          <w:rFonts w:ascii="Times New Roman" w:hAnsi="Times New Roman"/>
          <w:sz w:val="24"/>
          <w:szCs w:val="24"/>
          <w:lang w:val="pt-PT"/>
        </w:rPr>
        <w:t>- declarația solicitantului autentificată la un notar public, pe propria răspundere, precum ca nu  deține sau nu a deținut în proprietate o locuință sau un teren destinat construirii unei locuințe proprietate personală, atât în Municipiul Drobeta Turnu Severin cât și în alte localitați (ambii soți);</w:t>
      </w:r>
    </w:p>
    <w:p w14:paraId="145D64CA" w14:textId="77777777" w:rsidR="00F17DC7" w:rsidRDefault="00000000">
      <w:pPr>
        <w:pStyle w:val="Listparagraf"/>
        <w:tabs>
          <w:tab w:val="left" w:pos="0"/>
        </w:tabs>
        <w:ind w:left="360"/>
        <w:jc w:val="both"/>
        <w:rPr>
          <w:rFonts w:ascii="Times New Roman" w:hAnsi="Times New Roman"/>
          <w:sz w:val="24"/>
          <w:szCs w:val="24"/>
          <w:lang w:val="pt-PT"/>
        </w:rPr>
      </w:pPr>
      <w:r>
        <w:rPr>
          <w:rFonts w:ascii="Times New Roman" w:hAnsi="Times New Roman"/>
          <w:sz w:val="24"/>
          <w:szCs w:val="24"/>
          <w:lang w:val="pt-PT"/>
        </w:rPr>
        <w:t>- certificat  fiscal eliberat de D.I.T.L. Drobeta Turnu Severin.</w:t>
      </w:r>
    </w:p>
    <w:p w14:paraId="5DF05ED7" w14:textId="77777777" w:rsidR="00F17DC7" w:rsidRPr="00AB3EE8" w:rsidRDefault="00000000">
      <w:pPr>
        <w:pStyle w:val="Listparagraf"/>
        <w:tabs>
          <w:tab w:val="left" w:pos="0"/>
        </w:tabs>
        <w:ind w:left="0"/>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 xml:space="preserve">Art. 10 </w:t>
      </w:r>
      <w:r>
        <w:rPr>
          <w:rFonts w:ascii="Times New Roman" w:hAnsi="Times New Roman"/>
          <w:sz w:val="24"/>
          <w:szCs w:val="24"/>
          <w:lang w:val="pt-PT"/>
        </w:rPr>
        <w:t>Solicitările împreună cu toate documentele depuse la dosare se prezintă de către compartimentul cu atribuții în administrarea domeniului privat după ce au fost înregistrate într-un registru, Comisiei de analiza în vederea formulării propunerii motivate de admitere sau respingere prin hotărâre a consiliului local.</w:t>
      </w:r>
    </w:p>
    <w:p w14:paraId="6973468E" w14:textId="77777777" w:rsidR="00F17DC7" w:rsidRDefault="00000000">
      <w:pPr>
        <w:tabs>
          <w:tab w:val="left" w:pos="284"/>
        </w:tabs>
        <w:jc w:val="both"/>
        <w:rPr>
          <w:rFonts w:ascii="Times New Roman" w:hAnsi="Times New Roman"/>
          <w:b/>
          <w:sz w:val="24"/>
          <w:szCs w:val="24"/>
          <w:lang w:val="pt-PT"/>
        </w:rPr>
      </w:pPr>
      <w:r>
        <w:rPr>
          <w:rFonts w:ascii="Times New Roman" w:hAnsi="Times New Roman"/>
          <w:b/>
          <w:sz w:val="24"/>
          <w:szCs w:val="24"/>
          <w:lang w:val="pt-PT"/>
        </w:rPr>
        <w:t xml:space="preserve">                CAP. IV. Atribuțiile comisiei de analiză </w:t>
      </w:r>
    </w:p>
    <w:p w14:paraId="0666975F" w14:textId="77777777" w:rsidR="00F17DC7" w:rsidRPr="00AB3EE8" w:rsidRDefault="00000000">
      <w:pPr>
        <w:pStyle w:val="Listparagraf"/>
        <w:ind w:left="0"/>
        <w:jc w:val="both"/>
        <w:rPr>
          <w:lang w:val="pt-PT"/>
        </w:rPr>
      </w:pPr>
      <w:r>
        <w:rPr>
          <w:rFonts w:ascii="Times New Roman" w:hAnsi="Times New Roman"/>
          <w:b/>
          <w:sz w:val="24"/>
          <w:szCs w:val="24"/>
          <w:lang w:val="pt-PT"/>
        </w:rPr>
        <w:t xml:space="preserve">Art. 11 </w:t>
      </w:r>
      <w:r>
        <w:rPr>
          <w:rFonts w:ascii="Times New Roman" w:hAnsi="Times New Roman"/>
          <w:sz w:val="24"/>
          <w:szCs w:val="24"/>
          <w:lang w:val="pt-PT"/>
        </w:rPr>
        <w:t>Comisia de analiză se constituie prin dispoziție a Primarului Municipiului Drobeta Turnu Severin și este formată din cinci membrii, care pot fi consilieri locali, funcționari publici și angajați cu contract individual de muncă în aparatul propriu al consiliului local, conform legislației în materie.</w:t>
      </w:r>
    </w:p>
    <w:p w14:paraId="28C9CC90"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Art. 12 </w:t>
      </w:r>
      <w:r>
        <w:rPr>
          <w:rFonts w:ascii="Times New Roman" w:hAnsi="Times New Roman"/>
          <w:sz w:val="24"/>
          <w:szCs w:val="24"/>
          <w:lang w:val="pt-PT"/>
        </w:rPr>
        <w:t>Comisia de analiză se intrunește ori de câte ori este nevoie la convocarea președintelui, având următoarele atribuții :</w:t>
      </w:r>
    </w:p>
    <w:p w14:paraId="60B97ADD" w14:textId="77777777" w:rsidR="00F17DC7" w:rsidRDefault="00000000">
      <w:pPr>
        <w:pStyle w:val="Listparagraf"/>
        <w:numPr>
          <w:ilvl w:val="0"/>
          <w:numId w:val="1"/>
        </w:numPr>
        <w:tabs>
          <w:tab w:val="left" w:pos="1156"/>
        </w:tabs>
        <w:jc w:val="both"/>
      </w:pPr>
      <w:r>
        <w:rPr>
          <w:rFonts w:ascii="Times New Roman" w:hAnsi="Times New Roman"/>
          <w:sz w:val="24"/>
          <w:szCs w:val="24"/>
          <w:lang w:val="pt-PT"/>
        </w:rPr>
        <w:t xml:space="preserve"> </w:t>
      </w:r>
      <w:r>
        <w:rPr>
          <w:rFonts w:ascii="Times New Roman" w:hAnsi="Times New Roman"/>
          <w:sz w:val="24"/>
          <w:szCs w:val="24"/>
        </w:rPr>
        <w:t>analizează lista terenurilor disponibile;</w:t>
      </w:r>
    </w:p>
    <w:p w14:paraId="46AB6639"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propune alocarea unor suprafețe noi aflate în intravilanul municipiului în vederea actualizării situației terenurilor disponibile pentru aplicarea dispozițiilor Legii nr. 15/2003;</w:t>
      </w:r>
    </w:p>
    <w:p w14:paraId="387D6ECD"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analizează solicitările depuse la Registratura Primăriei Drobeta Turnu Severin, în vederea formulării de propuneri, sub forma unui raport de specialitate, de admitere / respingere care va sta la baza unui proiect de hotărâre, supus aprobării Consiliului Local;</w:t>
      </w:r>
    </w:p>
    <w:p w14:paraId="3F107CFF"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analizează și propune atribuirea terenurilor rămase vacante altor beneficiari din listă.</w:t>
      </w:r>
    </w:p>
    <w:p w14:paraId="76982A42" w14:textId="77777777" w:rsidR="00F17DC7" w:rsidRPr="00AB3EE8" w:rsidRDefault="00000000">
      <w:pPr>
        <w:pStyle w:val="Listparagraf"/>
        <w:tabs>
          <w:tab w:val="left" w:pos="284"/>
        </w:tabs>
        <w:ind w:left="284"/>
        <w:jc w:val="both"/>
        <w:rPr>
          <w:lang w:val="pt-PT"/>
        </w:rPr>
      </w:pPr>
      <w:r>
        <w:rPr>
          <w:rFonts w:ascii="Times New Roman" w:hAnsi="Times New Roman"/>
          <w:sz w:val="24"/>
          <w:szCs w:val="24"/>
          <w:lang w:val="pt-PT"/>
        </w:rPr>
        <w:lastRenderedPageBreak/>
        <w:t xml:space="preserve"> </w:t>
      </w:r>
      <w:r>
        <w:rPr>
          <w:rFonts w:ascii="Times New Roman" w:hAnsi="Times New Roman"/>
          <w:b/>
          <w:sz w:val="24"/>
          <w:szCs w:val="24"/>
          <w:lang w:val="pt-PT"/>
        </w:rPr>
        <w:t>Art. 13 P</w:t>
      </w:r>
      <w:r>
        <w:rPr>
          <w:rFonts w:ascii="Times New Roman" w:hAnsi="Times New Roman"/>
          <w:sz w:val="24"/>
          <w:szCs w:val="24"/>
          <w:lang w:val="pt-PT"/>
        </w:rPr>
        <w:t>entru fiecare ședință se va întocmi proces-verbal, al Comisiei, în care se vor menționa :</w:t>
      </w:r>
    </w:p>
    <w:p w14:paraId="469A2E32"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dezbaterile care au avut loc;</w:t>
      </w:r>
    </w:p>
    <w:p w14:paraId="23EB16B2"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sesizările și documentele ce au fost analizate ;</w:t>
      </w:r>
    </w:p>
    <w:p w14:paraId="0CD27F09"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concluziile, votul, propunerile membrilor comisiei;</w:t>
      </w:r>
    </w:p>
    <w:p w14:paraId="026043FB"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validarea ordinii de înregistrare a solicitărilor;</w:t>
      </w:r>
    </w:p>
    <w:p w14:paraId="421CA124"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lista cererilor eligibile ;</w:t>
      </w:r>
    </w:p>
    <w:p w14:paraId="5F5EBB52"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lista cererilor declarate neeligibile și motivul care a dus la neeligibilitate ;</w:t>
      </w:r>
    </w:p>
    <w:p w14:paraId="50451014"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 propunerile de completare a situației terenurilor disponibile cu noi locații identificate ca urmare a analizării inventarului bunurilor imobile (terenuri) ale Municipiului Drobeta Turnu Severin, respectiv de completare a listei parcelelor disponibile cu loturile nou create sau vacantate.</w:t>
      </w:r>
    </w:p>
    <w:p w14:paraId="0486C090" w14:textId="77777777" w:rsidR="00F17DC7" w:rsidRPr="00AB3EE8" w:rsidRDefault="00000000">
      <w:pPr>
        <w:pStyle w:val="Listparagraf"/>
        <w:tabs>
          <w:tab w:val="left" w:pos="284"/>
        </w:tabs>
        <w:ind w:left="0"/>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CAP. V. Atribuțiile compartimentelor din cadrul aparatului de specialitate al Primarului și ale Comisiei tehnice de sprijin:</w:t>
      </w:r>
    </w:p>
    <w:p w14:paraId="4095FA00" w14:textId="77777777" w:rsidR="00F17DC7" w:rsidRPr="00AB3EE8" w:rsidRDefault="00000000">
      <w:pPr>
        <w:tabs>
          <w:tab w:val="left" w:pos="284"/>
        </w:tabs>
        <w:jc w:val="both"/>
        <w:rPr>
          <w:lang w:val="pt-PT"/>
        </w:rPr>
      </w:pPr>
      <w:r>
        <w:rPr>
          <w:rFonts w:ascii="Times New Roman" w:hAnsi="Times New Roman"/>
          <w:b/>
          <w:sz w:val="24"/>
          <w:szCs w:val="24"/>
          <w:lang w:val="pt-PT"/>
        </w:rPr>
        <w:t xml:space="preserve">Art. 14 </w:t>
      </w:r>
      <w:r>
        <w:rPr>
          <w:rFonts w:ascii="Times New Roman" w:hAnsi="Times New Roman"/>
          <w:bCs/>
          <w:sz w:val="24"/>
          <w:szCs w:val="24"/>
          <w:lang w:val="pt-PT"/>
        </w:rPr>
        <w:t>Direcția Patrimoniu îndeplinește următoarele sarcini:</w:t>
      </w:r>
    </w:p>
    <w:p w14:paraId="54A4B9DA"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înregistrează cererile depuse de tinerii îndreptățiți de Legea 15/2003, însoțite de documentele care atestă acest drept, după transmiterea acestora de la Registratura Primăriei Municipiului Drobeta Turnu Severin;</w:t>
      </w:r>
    </w:p>
    <w:p w14:paraId="4E7AB098"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prezintă Comisiei tehnice de sprijin cererile însoțite de documentele justificative în vederea analizării acestora și formulării de propuneri Consiliului Local;</w:t>
      </w:r>
    </w:p>
    <w:p w14:paraId="53D58D3C"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ține în arhiva direcției toate dosarele depuse de către petenți, inclusiv cele pentru care s-au repartizat suprafețele de teren;</w:t>
      </w:r>
    </w:p>
    <w:p w14:paraId="429824B8"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întocmește contractele de folosință gratuită pentru fiecare beneficiar în parte;</w:t>
      </w:r>
    </w:p>
    <w:p w14:paraId="61C56C3A"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 xml:space="preserve">monitorizează modul de executare a hotărârii de atribuire, precum și a contractului de comodat ce are ca obiect folosința gratuită a terenului;    </w:t>
      </w:r>
    </w:p>
    <w:p w14:paraId="6DD5CE8D"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somează beneficiarii terenurilor, pentru respectarea obligațiilor stabilite prin hotărârea consiliului și asumate prin Contract de comodat;</w:t>
      </w:r>
    </w:p>
    <w:p w14:paraId="3E61DD20" w14:textId="77777777" w:rsidR="00F17DC7" w:rsidRPr="00AB3EE8" w:rsidRDefault="00000000">
      <w:pPr>
        <w:pStyle w:val="Listparagraf"/>
        <w:numPr>
          <w:ilvl w:val="0"/>
          <w:numId w:val="1"/>
        </w:numPr>
        <w:tabs>
          <w:tab w:val="left" w:pos="284"/>
        </w:tabs>
        <w:ind w:left="0" w:firstLine="284"/>
        <w:jc w:val="both"/>
        <w:rPr>
          <w:lang w:val="pt-PT"/>
        </w:rPr>
      </w:pPr>
      <w:r>
        <w:rPr>
          <w:rFonts w:ascii="Times New Roman" w:hAnsi="Times New Roman"/>
          <w:sz w:val="24"/>
          <w:szCs w:val="24"/>
          <w:lang w:val="pt-PT"/>
        </w:rPr>
        <w:t>înaintează propuneri Primarului Municipiului Drobeta Turnu Severin, de reziliere a contractului de comodat în situația nerespectării clauzelor contractuale de catre comodatar;</w:t>
      </w:r>
      <w:r>
        <w:rPr>
          <w:rFonts w:ascii="Times New Roman" w:hAnsi="Times New Roman"/>
          <w:b/>
          <w:sz w:val="24"/>
          <w:szCs w:val="24"/>
          <w:lang w:val="pt-PT"/>
        </w:rPr>
        <w:tab/>
      </w:r>
    </w:p>
    <w:p w14:paraId="4B6CEFAA" w14:textId="77777777" w:rsidR="00F17DC7" w:rsidRDefault="00000000">
      <w:pPr>
        <w:pStyle w:val="Listparagraf"/>
        <w:tabs>
          <w:tab w:val="left" w:pos="0"/>
        </w:tabs>
        <w:ind w:left="0"/>
        <w:jc w:val="both"/>
        <w:rPr>
          <w:rFonts w:ascii="Times New Roman" w:hAnsi="Times New Roman"/>
          <w:b/>
          <w:sz w:val="24"/>
          <w:szCs w:val="24"/>
          <w:lang w:val="pt-PT"/>
        </w:rPr>
      </w:pPr>
      <w:r>
        <w:rPr>
          <w:rFonts w:ascii="Times New Roman" w:hAnsi="Times New Roman"/>
          <w:b/>
          <w:sz w:val="24"/>
          <w:szCs w:val="24"/>
          <w:lang w:val="pt-PT"/>
        </w:rPr>
        <w:t xml:space="preserve">      Art.15 Serviciul cadastru  îndeplinește următoarele sarcini :</w:t>
      </w:r>
      <w:r>
        <w:rPr>
          <w:rFonts w:ascii="Times New Roman" w:hAnsi="Times New Roman"/>
          <w:b/>
          <w:sz w:val="24"/>
          <w:szCs w:val="24"/>
          <w:lang w:val="pt-PT"/>
        </w:rPr>
        <w:tab/>
      </w:r>
    </w:p>
    <w:p w14:paraId="2D331AD6" w14:textId="77777777" w:rsidR="00F17DC7" w:rsidRPr="00AB3EE8" w:rsidRDefault="00000000">
      <w:pPr>
        <w:pStyle w:val="Listparagraf"/>
        <w:numPr>
          <w:ilvl w:val="0"/>
          <w:numId w:val="4"/>
        </w:numPr>
        <w:tabs>
          <w:tab w:val="left" w:pos="0"/>
        </w:tabs>
        <w:jc w:val="both"/>
        <w:rPr>
          <w:lang w:val="pt-PT"/>
        </w:rPr>
      </w:pPr>
      <w:r>
        <w:rPr>
          <w:rFonts w:ascii="Times New Roman" w:hAnsi="Times New Roman"/>
          <w:b/>
          <w:sz w:val="24"/>
          <w:szCs w:val="24"/>
          <w:lang w:val="pt-PT"/>
        </w:rPr>
        <w:t xml:space="preserve">- </w:t>
      </w:r>
      <w:r>
        <w:rPr>
          <w:rFonts w:ascii="Times New Roman" w:hAnsi="Times New Roman"/>
          <w:sz w:val="24"/>
          <w:szCs w:val="24"/>
          <w:lang w:val="pt-PT"/>
        </w:rPr>
        <w:t>asigură identificarea suprafețelor de teren care urmează a fi  repartizate tinerilor prin hotărârea Consiliului Local, respectiv parcelare și participă la punere în posesie, etc.;</w:t>
      </w:r>
    </w:p>
    <w:p w14:paraId="1C99418F" w14:textId="77777777" w:rsidR="00F17DC7" w:rsidRDefault="00000000">
      <w:pPr>
        <w:pStyle w:val="Listparagraf"/>
        <w:numPr>
          <w:ilvl w:val="0"/>
          <w:numId w:val="4"/>
        </w:numPr>
        <w:tabs>
          <w:tab w:val="left" w:pos="284"/>
        </w:tabs>
        <w:jc w:val="both"/>
        <w:rPr>
          <w:rFonts w:ascii="Times New Roman" w:hAnsi="Times New Roman"/>
          <w:sz w:val="24"/>
          <w:szCs w:val="24"/>
          <w:lang w:val="pt-PT"/>
        </w:rPr>
      </w:pPr>
      <w:r>
        <w:rPr>
          <w:rFonts w:ascii="Times New Roman" w:hAnsi="Times New Roman"/>
          <w:sz w:val="24"/>
          <w:szCs w:val="24"/>
          <w:lang w:val="pt-PT"/>
        </w:rPr>
        <w:t>-  verifică situația juridică a terenurilor propuse a fi atribuite în baza Legii nr. 15/2003;</w:t>
      </w:r>
    </w:p>
    <w:p w14:paraId="3E74DF2B" w14:textId="77777777" w:rsidR="00F17DC7" w:rsidRDefault="00000000">
      <w:pPr>
        <w:pStyle w:val="Listparagraf"/>
        <w:numPr>
          <w:ilvl w:val="0"/>
          <w:numId w:val="4"/>
        </w:numPr>
        <w:tabs>
          <w:tab w:val="left" w:pos="720"/>
        </w:tabs>
        <w:jc w:val="both"/>
        <w:rPr>
          <w:rFonts w:ascii="Times New Roman" w:hAnsi="Times New Roman"/>
          <w:sz w:val="24"/>
          <w:szCs w:val="24"/>
          <w:lang w:val="pt-PT"/>
        </w:rPr>
      </w:pPr>
      <w:r>
        <w:rPr>
          <w:rFonts w:ascii="Times New Roman" w:hAnsi="Times New Roman"/>
          <w:sz w:val="24"/>
          <w:szCs w:val="24"/>
          <w:lang w:val="pt-PT"/>
        </w:rPr>
        <w:t xml:space="preserve">-   semnează procesele-verbale de punere în posesie pentru fiecare beneficiar în parte.  </w:t>
      </w:r>
    </w:p>
    <w:p w14:paraId="24A254C2" w14:textId="77777777" w:rsidR="00F17DC7" w:rsidRDefault="00000000">
      <w:pPr>
        <w:pStyle w:val="Listparagraf"/>
        <w:tabs>
          <w:tab w:val="left" w:pos="284"/>
        </w:tabs>
        <w:ind w:left="0"/>
        <w:jc w:val="both"/>
        <w:rPr>
          <w:rFonts w:ascii="Times New Roman" w:hAnsi="Times New Roman"/>
          <w:sz w:val="24"/>
          <w:szCs w:val="24"/>
          <w:lang w:val="pt-PT"/>
        </w:rPr>
      </w:pPr>
      <w:r>
        <w:rPr>
          <w:rFonts w:ascii="Times New Roman" w:hAnsi="Times New Roman"/>
          <w:sz w:val="24"/>
          <w:szCs w:val="24"/>
          <w:lang w:val="pt-PT"/>
        </w:rPr>
        <w:lastRenderedPageBreak/>
        <w:tab/>
      </w:r>
    </w:p>
    <w:p w14:paraId="029A4BAE" w14:textId="77777777" w:rsidR="00F17DC7" w:rsidRPr="00AB3EE8" w:rsidRDefault="00000000">
      <w:pPr>
        <w:pStyle w:val="Listparagraf"/>
        <w:tabs>
          <w:tab w:val="left" w:pos="284"/>
        </w:tabs>
        <w:ind w:left="0"/>
        <w:jc w:val="both"/>
        <w:rPr>
          <w:lang w:val="pt-PT"/>
        </w:rPr>
      </w:pPr>
      <w:r>
        <w:rPr>
          <w:rFonts w:ascii="Times New Roman" w:hAnsi="Times New Roman"/>
          <w:b/>
          <w:sz w:val="24"/>
          <w:szCs w:val="24"/>
          <w:lang w:val="pt-PT"/>
        </w:rPr>
        <w:t>Art. 16 Serviciul Urbanism indeplineste urmatoarele sarcini :</w:t>
      </w:r>
    </w:p>
    <w:p w14:paraId="74560456" w14:textId="77777777" w:rsidR="00F17DC7" w:rsidRDefault="00000000">
      <w:pPr>
        <w:pStyle w:val="Listparagraf"/>
        <w:numPr>
          <w:ilvl w:val="0"/>
          <w:numId w:val="5"/>
        </w:numPr>
        <w:tabs>
          <w:tab w:val="left" w:pos="502"/>
        </w:tabs>
        <w:jc w:val="both"/>
        <w:rPr>
          <w:rFonts w:ascii="Times New Roman" w:hAnsi="Times New Roman"/>
          <w:sz w:val="24"/>
          <w:szCs w:val="24"/>
          <w:lang w:val="pt-PT"/>
        </w:rPr>
      </w:pPr>
      <w:r>
        <w:rPr>
          <w:rFonts w:ascii="Times New Roman" w:hAnsi="Times New Roman"/>
          <w:sz w:val="24"/>
          <w:szCs w:val="24"/>
          <w:lang w:val="pt-PT"/>
        </w:rPr>
        <w:t>verifică documentațiile tehnice și face propuneri Consiliului Local, pentru realizarea parcelării terenurilor în vederea constituirii de noi loturi cu destinația de ”loc de casă”;</w:t>
      </w:r>
    </w:p>
    <w:p w14:paraId="22F144F1" w14:textId="77777777" w:rsidR="00F17DC7" w:rsidRDefault="00000000">
      <w:pPr>
        <w:pStyle w:val="Listparagraf"/>
        <w:numPr>
          <w:ilvl w:val="0"/>
          <w:numId w:val="5"/>
        </w:numPr>
        <w:tabs>
          <w:tab w:val="left" w:pos="502"/>
        </w:tabs>
        <w:jc w:val="both"/>
        <w:rPr>
          <w:rFonts w:ascii="Times New Roman" w:hAnsi="Times New Roman"/>
          <w:sz w:val="24"/>
          <w:szCs w:val="24"/>
          <w:lang w:val="pt-PT"/>
        </w:rPr>
      </w:pPr>
      <w:r>
        <w:rPr>
          <w:rFonts w:ascii="Times New Roman" w:hAnsi="Times New Roman"/>
          <w:sz w:val="24"/>
          <w:szCs w:val="24"/>
          <w:lang w:val="pt-PT"/>
        </w:rPr>
        <w:t>verifică în teren impreună cu reprezentanții Direcției Patrimoniu dacă beneficiarii Legii 15/2003 au îndeplinit obligațiile stabilite în contractul de folosință gratuită;</w:t>
      </w:r>
      <w:r>
        <w:rPr>
          <w:rFonts w:ascii="Times New Roman" w:hAnsi="Times New Roman"/>
          <w:sz w:val="24"/>
          <w:szCs w:val="24"/>
          <w:lang w:val="pt-PT"/>
        </w:rPr>
        <w:tab/>
      </w:r>
      <w:r>
        <w:rPr>
          <w:rFonts w:ascii="Times New Roman" w:hAnsi="Times New Roman"/>
          <w:sz w:val="24"/>
          <w:szCs w:val="24"/>
          <w:lang w:val="pt-PT"/>
        </w:rPr>
        <w:tab/>
      </w:r>
    </w:p>
    <w:p w14:paraId="1CEE991C" w14:textId="77777777" w:rsidR="00F17DC7" w:rsidRDefault="00000000">
      <w:pPr>
        <w:pStyle w:val="Listparagraf"/>
        <w:numPr>
          <w:ilvl w:val="0"/>
          <w:numId w:val="5"/>
        </w:numPr>
        <w:tabs>
          <w:tab w:val="left" w:pos="502"/>
        </w:tabs>
        <w:jc w:val="both"/>
        <w:rPr>
          <w:rFonts w:ascii="Times New Roman" w:hAnsi="Times New Roman"/>
          <w:sz w:val="24"/>
          <w:szCs w:val="24"/>
          <w:lang w:val="pt-PT"/>
        </w:rPr>
      </w:pPr>
      <w:r>
        <w:rPr>
          <w:rFonts w:ascii="Times New Roman" w:hAnsi="Times New Roman"/>
          <w:sz w:val="24"/>
          <w:szCs w:val="24"/>
          <w:lang w:val="pt-PT"/>
        </w:rPr>
        <w:t>analizează sesizările beneficiarilor de parcele privind condițiile și factorii care blochează posibilitatea realizării investițiilor și propune soluții pentru rezolvarea situațiilor create ( suspendarea contractelor până la rezolvarea situațiilor, atribuirea altor parcele, etc.).</w:t>
      </w:r>
    </w:p>
    <w:p w14:paraId="08748C8F" w14:textId="77777777" w:rsidR="00F17DC7" w:rsidRDefault="00000000">
      <w:pPr>
        <w:pStyle w:val="Listparagraf"/>
        <w:tabs>
          <w:tab w:val="left" w:pos="0"/>
        </w:tabs>
        <w:ind w:left="0"/>
        <w:jc w:val="both"/>
      </w:pPr>
      <w:r>
        <w:rPr>
          <w:rFonts w:ascii="Times New Roman" w:hAnsi="Times New Roman"/>
          <w:b/>
          <w:sz w:val="24"/>
          <w:szCs w:val="24"/>
          <w:lang w:val="pt-PT"/>
        </w:rPr>
        <w:t xml:space="preserve">         </w:t>
      </w:r>
      <w:r>
        <w:rPr>
          <w:rFonts w:ascii="Times New Roman" w:hAnsi="Times New Roman"/>
          <w:b/>
          <w:sz w:val="24"/>
          <w:szCs w:val="24"/>
        </w:rPr>
        <w:t>Art. 17 Comisia tehnică de sprijin îndeplinește următoarele sarcini :</w:t>
      </w:r>
    </w:p>
    <w:p w14:paraId="7A410510"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înregistrează cererile depuse de tinerii îndreptățiti de Legea nr. 15/2003, însoțite de documentele prevăzute de lege;</w:t>
      </w:r>
    </w:p>
    <w:p w14:paraId="2B6C4314"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prezintă Comisiei de analiză cererile însoțite de documentele aferente în vederea analizării acestora;</w:t>
      </w:r>
    </w:p>
    <w:p w14:paraId="7356314D"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 xml:space="preserve">poartă corespondența cu solicitanții de teren în vederea completării dosarului cu actele necesare; </w:t>
      </w:r>
    </w:p>
    <w:p w14:paraId="4CAE4B69"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comunică solicitanților hotărârile Consiliului Local cu privire la modul de soluționare a cererilor ;</w:t>
      </w:r>
    </w:p>
    <w:p w14:paraId="558FDF79" w14:textId="77777777" w:rsidR="00F17DC7" w:rsidRDefault="00000000">
      <w:pPr>
        <w:pStyle w:val="Listparagraf"/>
        <w:numPr>
          <w:ilvl w:val="0"/>
          <w:numId w:val="1"/>
        </w:numPr>
        <w:tabs>
          <w:tab w:val="left" w:pos="284"/>
        </w:tabs>
        <w:ind w:left="0" w:firstLine="360"/>
        <w:jc w:val="both"/>
        <w:rPr>
          <w:rFonts w:ascii="Times New Roman" w:hAnsi="Times New Roman"/>
          <w:sz w:val="24"/>
          <w:szCs w:val="24"/>
          <w:lang w:val="pt-PT"/>
        </w:rPr>
      </w:pPr>
      <w:r>
        <w:rPr>
          <w:rFonts w:ascii="Times New Roman" w:hAnsi="Times New Roman"/>
          <w:sz w:val="24"/>
          <w:szCs w:val="24"/>
          <w:lang w:val="pt-PT"/>
        </w:rPr>
        <w:t>arhivează dosarele celor care au beneficiat de prevederile Legii 15/2003 și le transmite Direcției Patrimoniu spre păstrare în arhivă.</w:t>
      </w:r>
    </w:p>
    <w:p w14:paraId="0B7D071E" w14:textId="77777777" w:rsidR="00F17DC7" w:rsidRDefault="00000000">
      <w:pPr>
        <w:tabs>
          <w:tab w:val="left" w:pos="284"/>
        </w:tabs>
        <w:jc w:val="both"/>
        <w:rPr>
          <w:rFonts w:ascii="Times New Roman" w:hAnsi="Times New Roman"/>
          <w:b/>
          <w:sz w:val="24"/>
          <w:szCs w:val="24"/>
          <w:lang w:val="pt-PT"/>
        </w:rPr>
      </w:pPr>
      <w:r>
        <w:rPr>
          <w:rFonts w:ascii="Times New Roman" w:hAnsi="Times New Roman"/>
          <w:b/>
          <w:sz w:val="24"/>
          <w:szCs w:val="24"/>
          <w:lang w:val="pt-PT"/>
        </w:rPr>
        <w:t xml:space="preserve">         CAP. VI Procedura de atribuire a parcelelor</w:t>
      </w:r>
    </w:p>
    <w:p w14:paraId="5686BB6D" w14:textId="77777777" w:rsidR="00F17DC7" w:rsidRPr="00AB3EE8" w:rsidRDefault="00000000">
      <w:pPr>
        <w:pStyle w:val="Listparagraf"/>
        <w:tabs>
          <w:tab w:val="left" w:pos="284"/>
        </w:tabs>
        <w:ind w:left="0"/>
        <w:jc w:val="both"/>
        <w:rPr>
          <w:lang w:val="pt-PT"/>
        </w:rPr>
      </w:pPr>
      <w:r>
        <w:rPr>
          <w:rFonts w:ascii="Times New Roman" w:hAnsi="Times New Roman"/>
          <w:b/>
          <w:sz w:val="24"/>
          <w:szCs w:val="24"/>
          <w:lang w:val="pt-PT"/>
        </w:rPr>
        <w:t xml:space="preserve">        Art. 18 </w:t>
      </w:r>
      <w:r>
        <w:rPr>
          <w:rFonts w:ascii="Times New Roman" w:hAnsi="Times New Roman"/>
          <w:sz w:val="24"/>
          <w:szCs w:val="24"/>
          <w:lang w:val="pt-PT"/>
        </w:rPr>
        <w:t>În baza propunerii motivate (referat), semnată de membrii Comisiei de analiză, se întocmește și se înaintează Consiliului Local al Municipiului Drobeta Turnu Severin un Proiect de hotărâre însoțit de Raportul de specialitate întocmit de către Direcția Patrimoniu cu propunerile de aprobare ale cererilor solicitanților privind atribuirea de terenuri în vederea construirii de locuințe proprietate personală.</w:t>
      </w:r>
    </w:p>
    <w:p w14:paraId="09D120EA"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Art. 19</w:t>
      </w:r>
      <w:r>
        <w:rPr>
          <w:rFonts w:ascii="Times New Roman" w:hAnsi="Times New Roman"/>
          <w:sz w:val="24"/>
          <w:szCs w:val="24"/>
          <w:lang w:val="pt-PT"/>
        </w:rPr>
        <w:t xml:space="preserve"> Atribuirea loturilor se va face la inițiativa Primarului Municipiului Drobeta Turnu Severin în funcție de situația stabilită de Comisia de analiză în baza punctajul obținut de fiecare solicitant, conform criteriilor cuprinse în Anexa 3 din prezentul Regulament. </w:t>
      </w:r>
    </w:p>
    <w:p w14:paraId="36E85C18"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Art. 20 (1)</w:t>
      </w:r>
      <w:r>
        <w:rPr>
          <w:rFonts w:ascii="Times New Roman" w:hAnsi="Times New Roman"/>
          <w:sz w:val="24"/>
          <w:szCs w:val="24"/>
          <w:lang w:val="pt-PT"/>
        </w:rPr>
        <w:t xml:space="preserve"> În vederea asigurării unei legitime transparențe, după intrarea în vigoare a hotărârii de consiliul local și afișarea listei cu persoanele admise, persoanele nemulțumite pot depune contestații în termen de 3 zile de la afișare.</w:t>
      </w:r>
    </w:p>
    <w:p w14:paraId="0B21C935"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(2) </w:t>
      </w:r>
      <w:r>
        <w:rPr>
          <w:rFonts w:ascii="Times New Roman" w:hAnsi="Times New Roman"/>
          <w:sz w:val="24"/>
          <w:szCs w:val="24"/>
          <w:lang w:val="pt-PT"/>
        </w:rPr>
        <w:t>Contestația se va soluționa de o Comisie alcătuită din 3 membrii numită în acest sens prin dispoziția Primarului în termen de maximum 10 zile de la data depunerii.</w:t>
      </w:r>
    </w:p>
    <w:p w14:paraId="2A30AA7B" w14:textId="411618A6"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(3) </w:t>
      </w:r>
      <w:r>
        <w:rPr>
          <w:rFonts w:ascii="Times New Roman" w:hAnsi="Times New Roman"/>
          <w:sz w:val="24"/>
          <w:szCs w:val="24"/>
          <w:lang w:val="pt-PT"/>
        </w:rPr>
        <w:t>În cazul în care</w:t>
      </w:r>
      <w:r>
        <w:rPr>
          <w:rFonts w:ascii="Times New Roman" w:hAnsi="Times New Roman"/>
          <w:b/>
          <w:sz w:val="24"/>
          <w:szCs w:val="24"/>
          <w:lang w:val="pt-PT"/>
        </w:rPr>
        <w:t xml:space="preserve"> </w:t>
      </w:r>
      <w:r>
        <w:rPr>
          <w:rFonts w:ascii="Times New Roman" w:hAnsi="Times New Roman"/>
          <w:sz w:val="24"/>
          <w:szCs w:val="24"/>
          <w:lang w:val="pt-PT"/>
        </w:rPr>
        <w:t>petentului i se admite contestația</w:t>
      </w:r>
      <w:r w:rsidR="00953FB3">
        <w:rPr>
          <w:rFonts w:ascii="Times New Roman" w:hAnsi="Times New Roman"/>
          <w:sz w:val="24"/>
          <w:szCs w:val="24"/>
          <w:lang w:val="pt-PT"/>
        </w:rPr>
        <w:t>,</w:t>
      </w:r>
      <w:r>
        <w:rPr>
          <w:rFonts w:ascii="Times New Roman" w:hAnsi="Times New Roman"/>
          <w:sz w:val="24"/>
          <w:szCs w:val="24"/>
          <w:lang w:val="pt-PT"/>
        </w:rPr>
        <w:t xml:space="preserve"> Comisiei de analiză i se comunică situația respectivă urmând ca să se întreprindă demersurile legale în vederea includerii solicitantului în lista de repartizare, la poziția conformă cu punctajul obținut.</w:t>
      </w:r>
    </w:p>
    <w:p w14:paraId="2808FB50"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lastRenderedPageBreak/>
        <w:t xml:space="preserve">Art. 21 </w:t>
      </w:r>
      <w:r>
        <w:rPr>
          <w:rFonts w:ascii="Times New Roman" w:hAnsi="Times New Roman"/>
          <w:sz w:val="24"/>
          <w:szCs w:val="24"/>
          <w:lang w:val="pt-PT"/>
        </w:rPr>
        <w:t>Punerea în aplicare a hotărârii de atribuire se face prin încheierea unui Contract de comodat. De la data semnării contractului de comodat are loc transferul dreptului de folosință și asumarea drepturilor și obligațiilor convenite de părți.</w:t>
      </w:r>
    </w:p>
    <w:p w14:paraId="7B9E029A"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 22 </w:t>
      </w:r>
      <w:r>
        <w:rPr>
          <w:rFonts w:ascii="Times New Roman" w:hAnsi="Times New Roman"/>
          <w:sz w:val="24"/>
          <w:szCs w:val="24"/>
          <w:lang w:val="pt-PT"/>
        </w:rPr>
        <w:t>La data stabilită de reprezentanții Primăriei Drobeta Turnu Severin, părțile semnatare ale contractului de comodat sau reprezentanții acestora, vor proceda la predarea primirea terenului destinat construirii, prin identificarea, trasarea și materializarea în teren cu țăruși a limitelor de proprietate și la semnarea procesului verbal de predare-primire.</w:t>
      </w:r>
    </w:p>
    <w:p w14:paraId="77D6C647" w14:textId="77777777" w:rsidR="00F17DC7" w:rsidRDefault="00000000">
      <w:pPr>
        <w:tabs>
          <w:tab w:val="left" w:pos="284"/>
        </w:tabs>
        <w:jc w:val="both"/>
        <w:rPr>
          <w:rFonts w:ascii="Times New Roman" w:hAnsi="Times New Roman"/>
          <w:b/>
          <w:sz w:val="24"/>
          <w:szCs w:val="24"/>
          <w:lang w:val="pt-PT"/>
        </w:rPr>
      </w:pPr>
      <w:r>
        <w:rPr>
          <w:rFonts w:ascii="Times New Roman" w:hAnsi="Times New Roman"/>
          <w:b/>
          <w:sz w:val="24"/>
          <w:szCs w:val="24"/>
          <w:lang w:val="pt-PT"/>
        </w:rPr>
        <w:t xml:space="preserve">         CAP VII. Drepturile și obligațiile părților pe durata executării contractului de comodat</w:t>
      </w:r>
    </w:p>
    <w:p w14:paraId="05818736" w14:textId="77777777" w:rsidR="00F17DC7" w:rsidRDefault="00000000">
      <w:pPr>
        <w:tabs>
          <w:tab w:val="left" w:pos="284"/>
        </w:tabs>
        <w:jc w:val="both"/>
      </w:pPr>
      <w:r>
        <w:rPr>
          <w:rFonts w:ascii="Times New Roman" w:hAnsi="Times New Roman"/>
          <w:b/>
          <w:sz w:val="24"/>
          <w:szCs w:val="24"/>
          <w:lang w:val="pt-PT"/>
        </w:rPr>
        <w:t xml:space="preserve">        </w:t>
      </w:r>
      <w:r>
        <w:rPr>
          <w:rFonts w:ascii="Times New Roman" w:hAnsi="Times New Roman"/>
          <w:b/>
          <w:sz w:val="24"/>
          <w:szCs w:val="24"/>
        </w:rPr>
        <w:t xml:space="preserve">Art. 23 </w:t>
      </w:r>
      <w:r>
        <w:rPr>
          <w:rFonts w:ascii="Times New Roman" w:hAnsi="Times New Roman"/>
          <w:sz w:val="24"/>
          <w:szCs w:val="24"/>
        </w:rPr>
        <w:t>Comodatarul are următoarele drepturi :</w:t>
      </w:r>
    </w:p>
    <w:p w14:paraId="552CC801" w14:textId="77777777" w:rsidR="00F17DC7" w:rsidRDefault="00000000">
      <w:pPr>
        <w:pStyle w:val="Listparagraf"/>
        <w:numPr>
          <w:ilvl w:val="0"/>
          <w:numId w:val="1"/>
        </w:numPr>
        <w:tabs>
          <w:tab w:val="left" w:pos="1156"/>
        </w:tabs>
        <w:ind w:hanging="76"/>
        <w:jc w:val="both"/>
        <w:rPr>
          <w:rFonts w:ascii="Times New Roman" w:hAnsi="Times New Roman"/>
          <w:sz w:val="24"/>
          <w:szCs w:val="24"/>
          <w:lang w:val="pt-PT"/>
        </w:rPr>
      </w:pPr>
      <w:r>
        <w:rPr>
          <w:rFonts w:ascii="Times New Roman" w:hAnsi="Times New Roman"/>
          <w:sz w:val="24"/>
          <w:szCs w:val="24"/>
          <w:lang w:val="pt-PT"/>
        </w:rPr>
        <w:t>să utilizeze terenul atribuit pentru realizarea unei locuințe;</w:t>
      </w:r>
    </w:p>
    <w:p w14:paraId="3201C0B4" w14:textId="77777777" w:rsidR="00F17DC7" w:rsidRDefault="00000000">
      <w:pPr>
        <w:pStyle w:val="Listparagraf"/>
        <w:numPr>
          <w:ilvl w:val="0"/>
          <w:numId w:val="1"/>
        </w:numPr>
        <w:tabs>
          <w:tab w:val="left" w:pos="1156"/>
        </w:tabs>
        <w:ind w:hanging="76"/>
        <w:jc w:val="both"/>
        <w:rPr>
          <w:rFonts w:ascii="Times New Roman" w:hAnsi="Times New Roman"/>
          <w:sz w:val="24"/>
          <w:szCs w:val="24"/>
          <w:lang w:val="pt-PT"/>
        </w:rPr>
      </w:pPr>
      <w:r>
        <w:rPr>
          <w:rFonts w:ascii="Times New Roman" w:hAnsi="Times New Roman"/>
          <w:sz w:val="24"/>
          <w:szCs w:val="24"/>
          <w:lang w:val="pt-PT"/>
        </w:rPr>
        <w:t>să folosească terenul preluat ca un adevărat proprietar ;</w:t>
      </w:r>
    </w:p>
    <w:p w14:paraId="084A9A47" w14:textId="77777777" w:rsidR="00F17DC7" w:rsidRDefault="00000000">
      <w:pPr>
        <w:pStyle w:val="Listparagraf"/>
        <w:numPr>
          <w:ilvl w:val="0"/>
          <w:numId w:val="1"/>
        </w:numPr>
        <w:tabs>
          <w:tab w:val="left" w:pos="1156"/>
        </w:tabs>
        <w:ind w:hanging="76"/>
        <w:jc w:val="both"/>
        <w:rPr>
          <w:rFonts w:ascii="Times New Roman" w:hAnsi="Times New Roman"/>
          <w:sz w:val="24"/>
          <w:szCs w:val="24"/>
          <w:lang w:val="pt-PT"/>
        </w:rPr>
      </w:pPr>
      <w:r>
        <w:rPr>
          <w:rFonts w:ascii="Times New Roman" w:hAnsi="Times New Roman"/>
          <w:sz w:val="24"/>
          <w:szCs w:val="24"/>
          <w:lang w:val="pt-PT"/>
        </w:rPr>
        <w:t>să obțină autorizația de construire ;</w:t>
      </w:r>
    </w:p>
    <w:p w14:paraId="310D43F3" w14:textId="77777777" w:rsidR="00F17DC7" w:rsidRDefault="00000000">
      <w:pPr>
        <w:pStyle w:val="Listparagraf"/>
        <w:numPr>
          <w:ilvl w:val="0"/>
          <w:numId w:val="1"/>
        </w:numPr>
        <w:tabs>
          <w:tab w:val="left" w:pos="284"/>
        </w:tabs>
        <w:ind w:left="426" w:firstLine="0"/>
        <w:jc w:val="both"/>
        <w:rPr>
          <w:rFonts w:ascii="Times New Roman" w:hAnsi="Times New Roman"/>
          <w:sz w:val="24"/>
          <w:szCs w:val="24"/>
          <w:lang w:val="pt-PT"/>
        </w:rPr>
      </w:pPr>
      <w:r>
        <w:rPr>
          <w:rFonts w:ascii="Times New Roman" w:hAnsi="Times New Roman"/>
          <w:sz w:val="24"/>
          <w:szCs w:val="24"/>
          <w:lang w:val="pt-PT"/>
        </w:rPr>
        <w:t>să utilizeze locuința singur sau împreună cu  familia;</w:t>
      </w:r>
    </w:p>
    <w:p w14:paraId="64F496EB" w14:textId="77777777" w:rsidR="00F17DC7" w:rsidRDefault="00000000">
      <w:pPr>
        <w:pStyle w:val="Listparagraf"/>
        <w:numPr>
          <w:ilvl w:val="0"/>
          <w:numId w:val="1"/>
        </w:numPr>
        <w:tabs>
          <w:tab w:val="left" w:pos="284"/>
        </w:tabs>
        <w:ind w:left="0" w:firstLine="426"/>
        <w:jc w:val="both"/>
        <w:rPr>
          <w:rFonts w:ascii="Times New Roman" w:hAnsi="Times New Roman"/>
          <w:sz w:val="24"/>
          <w:szCs w:val="24"/>
          <w:lang w:val="pt-PT"/>
        </w:rPr>
      </w:pPr>
      <w:r>
        <w:rPr>
          <w:rFonts w:ascii="Times New Roman" w:hAnsi="Times New Roman"/>
          <w:sz w:val="24"/>
          <w:szCs w:val="24"/>
          <w:lang w:val="pt-PT"/>
        </w:rPr>
        <w:t>să anunțe comodantul de fiecare dată când apar situații obiective care împiedică execuția contractului.</w:t>
      </w:r>
    </w:p>
    <w:p w14:paraId="164EA6D1" w14:textId="77777777" w:rsidR="00F17DC7" w:rsidRDefault="00000000">
      <w:pPr>
        <w:tabs>
          <w:tab w:val="left" w:pos="284"/>
        </w:tabs>
        <w:jc w:val="both"/>
      </w:pPr>
      <w:r>
        <w:rPr>
          <w:rFonts w:ascii="Times New Roman" w:hAnsi="Times New Roman"/>
          <w:b/>
          <w:sz w:val="24"/>
          <w:szCs w:val="24"/>
          <w:lang w:val="pt-PT"/>
        </w:rPr>
        <w:t xml:space="preserve">        </w:t>
      </w:r>
      <w:r>
        <w:rPr>
          <w:rFonts w:ascii="Times New Roman" w:hAnsi="Times New Roman"/>
          <w:b/>
          <w:sz w:val="24"/>
          <w:szCs w:val="24"/>
        </w:rPr>
        <w:t xml:space="preserve">Art.24 </w:t>
      </w:r>
      <w:r>
        <w:rPr>
          <w:rFonts w:ascii="Times New Roman" w:hAnsi="Times New Roman"/>
          <w:sz w:val="24"/>
          <w:szCs w:val="24"/>
        </w:rPr>
        <w:t>Comodantul are următoarele drepturi:</w:t>
      </w:r>
    </w:p>
    <w:p w14:paraId="6262538D"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verifice respectarea obligațiilor asumate de comodatar și a stadiului de realizare a investiției;</w:t>
      </w:r>
    </w:p>
    <w:p w14:paraId="712C27D4" w14:textId="77777777" w:rsidR="00F17DC7" w:rsidRDefault="00000000">
      <w:pPr>
        <w:pStyle w:val="Listparagraf"/>
        <w:numPr>
          <w:ilvl w:val="0"/>
          <w:numId w:val="1"/>
        </w:numPr>
        <w:tabs>
          <w:tab w:val="left" w:pos="284"/>
        </w:tabs>
        <w:ind w:left="0" w:firstLine="142"/>
        <w:jc w:val="both"/>
        <w:rPr>
          <w:rFonts w:ascii="Times New Roman" w:hAnsi="Times New Roman"/>
          <w:sz w:val="24"/>
          <w:szCs w:val="24"/>
          <w:lang w:val="pt-PT"/>
        </w:rPr>
      </w:pPr>
      <w:r>
        <w:rPr>
          <w:rFonts w:ascii="Times New Roman" w:hAnsi="Times New Roman"/>
          <w:sz w:val="24"/>
          <w:szCs w:val="24"/>
          <w:lang w:val="pt-PT"/>
        </w:rPr>
        <w:t>să revoce atribuirea terenului și să rezilieze contractul de comodat în cazul în care comodatarul nu își îndeplinește obligațiile ce îi revin;</w:t>
      </w:r>
    </w:p>
    <w:p w14:paraId="4600E787" w14:textId="77777777" w:rsidR="00F17DC7" w:rsidRDefault="00000000">
      <w:pPr>
        <w:pStyle w:val="Listparagraf"/>
        <w:numPr>
          <w:ilvl w:val="0"/>
          <w:numId w:val="1"/>
        </w:numPr>
        <w:tabs>
          <w:tab w:val="left" w:pos="284"/>
        </w:tabs>
        <w:ind w:left="0" w:firstLine="142"/>
        <w:jc w:val="both"/>
        <w:rPr>
          <w:rFonts w:ascii="Times New Roman" w:hAnsi="Times New Roman"/>
          <w:sz w:val="24"/>
          <w:szCs w:val="24"/>
          <w:lang w:val="pt-PT"/>
        </w:rPr>
      </w:pPr>
      <w:r>
        <w:rPr>
          <w:rFonts w:ascii="Times New Roman" w:hAnsi="Times New Roman"/>
          <w:sz w:val="24"/>
          <w:szCs w:val="24"/>
          <w:lang w:val="pt-PT"/>
        </w:rPr>
        <w:t xml:space="preserve"> să retragă parcela atribuită, în cazul în care beneficiarul nu semnează contractul de comodat și procesul verbal de predare-primire a terenului, în termen de 30 de zile de la primirea invitațiilor pentru semnarea documentelor.</w:t>
      </w:r>
    </w:p>
    <w:p w14:paraId="2BBEF518" w14:textId="77777777" w:rsidR="00F17DC7" w:rsidRDefault="00000000">
      <w:pPr>
        <w:tabs>
          <w:tab w:val="left" w:pos="284"/>
        </w:tabs>
        <w:jc w:val="both"/>
      </w:pPr>
      <w:r>
        <w:rPr>
          <w:rFonts w:ascii="Times New Roman" w:hAnsi="Times New Roman"/>
          <w:b/>
          <w:sz w:val="24"/>
          <w:szCs w:val="24"/>
          <w:lang w:val="pt-PT"/>
        </w:rPr>
        <w:t xml:space="preserve">      </w:t>
      </w:r>
      <w:r>
        <w:rPr>
          <w:rFonts w:ascii="Times New Roman" w:hAnsi="Times New Roman"/>
          <w:b/>
          <w:sz w:val="24"/>
          <w:szCs w:val="24"/>
        </w:rPr>
        <w:t>Art. 25</w:t>
      </w:r>
      <w:r>
        <w:rPr>
          <w:rFonts w:ascii="Times New Roman" w:hAnsi="Times New Roman"/>
          <w:sz w:val="24"/>
          <w:szCs w:val="24"/>
        </w:rPr>
        <w:t xml:space="preserve"> Comodatarul are următoarele obligații :</w:t>
      </w:r>
    </w:p>
    <w:p w14:paraId="57CD6565"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semneze contractul de comodat în maximum 30 de zile de la data comunicării invitației pentru semnarea documentelor;</w:t>
      </w:r>
    </w:p>
    <w:p w14:paraId="7DB7BF0F"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se prezinte la preluarea terenului, la data stabilită și să conserve semnele corespunzătoare constituirii hotarului până la îngrădirea terenului;</w:t>
      </w:r>
    </w:p>
    <w:p w14:paraId="0D29ADD2"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semeneze procesul verbal de predare-primire a terenului;</w:t>
      </w:r>
    </w:p>
    <w:p w14:paraId="12FDFF13"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se îngrijească de întreținerea și amenajarea terenului preluat în folosință ca un adevărat proprietar;</w:t>
      </w:r>
    </w:p>
    <w:p w14:paraId="352F2EB4"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obțină Autorizația de construire pentru terenul atribuit și să transmită compartimentului urbanism dovada depunerii procesului-verbal de începere a lucrărilor în termen de maximum un an de la preluarea terenului;</w:t>
      </w:r>
    </w:p>
    <w:p w14:paraId="6E1F8F12" w14:textId="77777777" w:rsidR="00F17DC7" w:rsidRDefault="00000000">
      <w:pPr>
        <w:pStyle w:val="Listparagraf"/>
        <w:numPr>
          <w:ilvl w:val="0"/>
          <w:numId w:val="1"/>
        </w:numPr>
        <w:tabs>
          <w:tab w:val="left" w:pos="1156"/>
        </w:tabs>
        <w:jc w:val="both"/>
      </w:pPr>
      <w:r>
        <w:rPr>
          <w:rFonts w:ascii="Times New Roman" w:hAnsi="Times New Roman"/>
          <w:sz w:val="24"/>
          <w:szCs w:val="24"/>
          <w:lang w:val="pt-PT"/>
        </w:rPr>
        <w:lastRenderedPageBreak/>
        <w:t xml:space="preserve">să obțină procesul-verbal de finalizare a lucrărilor pentru locuința situată pe parcela atribuită, în termen de maximum 36 de luni de la data emiterii autorizației de construire, cu posibilitatea legală de prelungire a termenului cu încă 12 luni  conf. </w:t>
      </w:r>
      <w:r>
        <w:rPr>
          <w:rFonts w:ascii="Times New Roman" w:hAnsi="Times New Roman"/>
          <w:sz w:val="24"/>
          <w:szCs w:val="24"/>
        </w:rPr>
        <w:t>Legii nr. 50/1991;</w:t>
      </w:r>
    </w:p>
    <w:p w14:paraId="4BC0A405"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execute pe cheltuiala proprie toate lucrările necesare punerii în aplicare a autorizațiilor de construire legal emise;</w:t>
      </w:r>
    </w:p>
    <w:p w14:paraId="38611EAC"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să nu întârzie executarea construcției, în caz contrar existând următoarele posibilități :</w:t>
      </w:r>
    </w:p>
    <w:p w14:paraId="00E27193" w14:textId="77777777" w:rsidR="00F17DC7" w:rsidRDefault="00000000">
      <w:pPr>
        <w:pStyle w:val="Listparagraf"/>
        <w:numPr>
          <w:ilvl w:val="0"/>
          <w:numId w:val="6"/>
        </w:numPr>
        <w:tabs>
          <w:tab w:val="left" w:pos="-3076"/>
        </w:tabs>
        <w:jc w:val="both"/>
        <w:rPr>
          <w:rFonts w:ascii="Times New Roman" w:hAnsi="Times New Roman"/>
          <w:sz w:val="24"/>
          <w:szCs w:val="24"/>
          <w:lang w:val="pt-PT"/>
        </w:rPr>
      </w:pPr>
      <w:r>
        <w:rPr>
          <w:rFonts w:ascii="Times New Roman" w:hAnsi="Times New Roman"/>
          <w:sz w:val="24"/>
          <w:szCs w:val="24"/>
          <w:lang w:val="pt-PT"/>
        </w:rPr>
        <w:t xml:space="preserve"> încetarea contractului de comodat în conformitate cu dispozițiile legale în materie și cu prezentul Regulament;</w:t>
      </w:r>
    </w:p>
    <w:p w14:paraId="0A2BB3A7" w14:textId="77777777" w:rsidR="00F17DC7" w:rsidRDefault="00000000">
      <w:pPr>
        <w:pStyle w:val="Listparagraf"/>
        <w:numPr>
          <w:ilvl w:val="0"/>
          <w:numId w:val="6"/>
        </w:numPr>
        <w:tabs>
          <w:tab w:val="left" w:pos="-3076"/>
        </w:tabs>
        <w:jc w:val="both"/>
        <w:rPr>
          <w:rFonts w:ascii="Times New Roman" w:hAnsi="Times New Roman"/>
          <w:sz w:val="24"/>
          <w:szCs w:val="24"/>
          <w:lang w:val="pt-PT"/>
        </w:rPr>
      </w:pPr>
      <w:r>
        <w:rPr>
          <w:rFonts w:ascii="Times New Roman" w:hAnsi="Times New Roman"/>
          <w:sz w:val="24"/>
          <w:szCs w:val="24"/>
          <w:lang w:val="pt-PT"/>
        </w:rPr>
        <w:t xml:space="preserve"> la încetarea contractului de comodat din vina exclusivă a comodatarului acesta nu are dreptul la despăgubire pentru lucrările efectuate pe teren;</w:t>
      </w:r>
    </w:p>
    <w:p w14:paraId="4997B754" w14:textId="77777777" w:rsidR="00F17DC7" w:rsidRDefault="00000000">
      <w:pPr>
        <w:pStyle w:val="Listparagraf"/>
        <w:numPr>
          <w:ilvl w:val="0"/>
          <w:numId w:val="6"/>
        </w:numPr>
        <w:tabs>
          <w:tab w:val="left" w:pos="-3076"/>
        </w:tabs>
        <w:jc w:val="both"/>
        <w:rPr>
          <w:rFonts w:ascii="Times New Roman" w:hAnsi="Times New Roman"/>
          <w:sz w:val="24"/>
          <w:szCs w:val="24"/>
          <w:lang w:val="pt-PT"/>
        </w:rPr>
      </w:pPr>
      <w:r>
        <w:rPr>
          <w:rFonts w:ascii="Times New Roman" w:hAnsi="Times New Roman"/>
          <w:sz w:val="24"/>
          <w:szCs w:val="24"/>
          <w:lang w:val="pt-PT"/>
        </w:rPr>
        <w:t xml:space="preserve"> să nu închirieze, cedeze terenul și locuința altor persoane fizice sau juridice și să nu utilizeze construcția în alt scop decât cea de locuință pentru el și familia sa.</w:t>
      </w:r>
    </w:p>
    <w:p w14:paraId="5C60F68E" w14:textId="77777777" w:rsidR="00F17DC7" w:rsidRDefault="00000000">
      <w:pPr>
        <w:tabs>
          <w:tab w:val="left" w:pos="284"/>
        </w:tabs>
        <w:jc w:val="both"/>
      </w:pPr>
      <w:r>
        <w:rPr>
          <w:rFonts w:ascii="Times New Roman" w:hAnsi="Times New Roman"/>
          <w:b/>
          <w:sz w:val="24"/>
          <w:szCs w:val="24"/>
        </w:rPr>
        <w:t xml:space="preserve">Art. 26 </w:t>
      </w:r>
      <w:r>
        <w:rPr>
          <w:rFonts w:ascii="Times New Roman" w:hAnsi="Times New Roman"/>
          <w:sz w:val="24"/>
          <w:szCs w:val="24"/>
        </w:rPr>
        <w:t>Comodantul are următoarele obligații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EDF9070"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încheie contractul de comodat și să transmită invitația pentru semnarea contractului în termen de 30 de zile de la data aprobării atribuirii prin hotărârea consiliului local;</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p>
    <w:p w14:paraId="31B4CCEA"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predea pe baza de proces-verbal de predare-primire a parcelei de teren atribuită prin hotărârea consiliului local;</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p>
    <w:p w14:paraId="0025F7A4"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nu îl tulbure pe comodatar în exercițiul drepturilor conferite de contractul de comodat;</w:t>
      </w:r>
      <w:r>
        <w:rPr>
          <w:rFonts w:ascii="Times New Roman" w:hAnsi="Times New Roman"/>
          <w:sz w:val="24"/>
          <w:szCs w:val="24"/>
          <w:lang w:val="pt-PT"/>
        </w:rPr>
        <w:tab/>
      </w:r>
      <w:r>
        <w:rPr>
          <w:rFonts w:ascii="Times New Roman" w:hAnsi="Times New Roman"/>
          <w:sz w:val="24"/>
          <w:szCs w:val="24"/>
          <w:lang w:val="pt-PT"/>
        </w:rPr>
        <w:tab/>
        <w:t>- comodantul este obligat să notifice comodatarul  asupra apariției oricăror împrejurări, de natura să aducă atingere drepturilor comodatarului;</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p>
    <w:p w14:paraId="4B99FEC2"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verifice dacă terenul atribuit în folosință gratuită este folosit conform destinației sale, în speța construirea unei locuințe proprietate personală;</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p>
    <w:p w14:paraId="6DCF2A72"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predea terenul liber de orice sarcini;</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p>
    <w:p w14:paraId="3F9C5B10" w14:textId="77777777" w:rsidR="00F17DC7" w:rsidRDefault="00000000">
      <w:pPr>
        <w:tabs>
          <w:tab w:val="left" w:pos="284"/>
        </w:tabs>
        <w:jc w:val="both"/>
        <w:rPr>
          <w:rFonts w:ascii="Times New Roman" w:hAnsi="Times New Roman"/>
          <w:sz w:val="24"/>
          <w:szCs w:val="24"/>
          <w:lang w:val="pt-PT"/>
        </w:rPr>
      </w:pPr>
      <w:r>
        <w:rPr>
          <w:rFonts w:ascii="Times New Roman" w:hAnsi="Times New Roman"/>
          <w:sz w:val="24"/>
          <w:szCs w:val="24"/>
          <w:lang w:val="pt-PT"/>
        </w:rPr>
        <w:t>- să urmarească mersul lucrărilor de construcții, în vederea asigurării respectării de catre comodatar al obligațiilor ce îi revin prin contractul de comodat precum și executarea acestora în conformitate cu dispozițiile Legii nr. 50/1991.</w:t>
      </w:r>
    </w:p>
    <w:p w14:paraId="6C5E5432" w14:textId="77777777" w:rsidR="00F17DC7" w:rsidRDefault="00000000">
      <w:pPr>
        <w:pStyle w:val="Listparagraf"/>
        <w:tabs>
          <w:tab w:val="left" w:pos="284"/>
        </w:tabs>
        <w:ind w:left="0" w:firstLine="567"/>
        <w:jc w:val="both"/>
        <w:rPr>
          <w:rFonts w:ascii="Times New Roman" w:hAnsi="Times New Roman"/>
          <w:b/>
          <w:sz w:val="24"/>
          <w:szCs w:val="24"/>
          <w:lang w:val="pt-PT"/>
        </w:rPr>
      </w:pPr>
      <w:r>
        <w:rPr>
          <w:rFonts w:ascii="Times New Roman" w:hAnsi="Times New Roman"/>
          <w:b/>
          <w:sz w:val="24"/>
          <w:szCs w:val="24"/>
          <w:lang w:val="pt-PT"/>
        </w:rPr>
        <w:t>CAP VIII. Procedura de vânzare a terenurilor atribuite în temeiul Legii nr. 15/2003 republicată</w:t>
      </w:r>
    </w:p>
    <w:p w14:paraId="79D0E4C4" w14:textId="77777777" w:rsidR="00F17DC7" w:rsidRPr="00AB3EE8" w:rsidRDefault="00000000">
      <w:pPr>
        <w:pStyle w:val="Listparagraf"/>
        <w:tabs>
          <w:tab w:val="left" w:pos="284"/>
        </w:tabs>
        <w:ind w:left="0"/>
        <w:jc w:val="both"/>
        <w:rPr>
          <w:lang w:val="pt-PT"/>
        </w:rPr>
      </w:pPr>
      <w:r>
        <w:rPr>
          <w:rFonts w:ascii="Times New Roman" w:hAnsi="Times New Roman"/>
          <w:b/>
          <w:sz w:val="24"/>
          <w:szCs w:val="24"/>
          <w:lang w:val="pt-PT"/>
        </w:rPr>
        <w:t xml:space="preserve">      Art. 27 </w:t>
      </w:r>
      <w:r>
        <w:rPr>
          <w:rFonts w:ascii="Times New Roman" w:hAnsi="Times New Roman"/>
          <w:sz w:val="24"/>
          <w:szCs w:val="24"/>
          <w:lang w:val="pt-PT"/>
        </w:rPr>
        <w:t>Prezentul capitol reglementează procedura de vânzare a terenurilor care aparțin domeniului privat al Municipiului Drobeta Turnu Severin și au fost atribuite în folosință gratuită tinerilor pentru construirea unor locuințe proprietate personală, conform dispozițiilor Legii nr. 15/2003, republicată, cu modificările și completările ulterioare.</w:t>
      </w:r>
    </w:p>
    <w:p w14:paraId="5DE534E7" w14:textId="77777777" w:rsidR="00F17DC7" w:rsidRPr="00AB3EE8" w:rsidRDefault="00000000">
      <w:pPr>
        <w:pStyle w:val="Listparagraf"/>
        <w:tabs>
          <w:tab w:val="left" w:pos="284"/>
        </w:tabs>
        <w:ind w:left="0"/>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 xml:space="preserve">Art. 28 (1) </w:t>
      </w:r>
      <w:r>
        <w:rPr>
          <w:rFonts w:ascii="Times New Roman" w:hAnsi="Times New Roman"/>
          <w:sz w:val="24"/>
          <w:szCs w:val="24"/>
          <w:lang w:val="pt-PT"/>
        </w:rPr>
        <w:t xml:space="preserve">Consiliul Local al Municipiului Drobeta Turnu Severin, în temeiul art. 8 din Legea nr. 15/2003, la cererea beneficiarilor privind atribuirea de terenuri, proprietari ai locuințelor, poate aproba </w:t>
      </w:r>
      <w:r>
        <w:rPr>
          <w:rFonts w:ascii="Times New Roman" w:hAnsi="Times New Roman"/>
          <w:sz w:val="24"/>
          <w:szCs w:val="24"/>
          <w:lang w:val="pt-PT"/>
        </w:rPr>
        <w:lastRenderedPageBreak/>
        <w:t>vânzarea terenurilor care au fost atribuite în folosință gratuită pentru construirea de locuințe proprietate personală, după finalizarea acestora.</w:t>
      </w:r>
    </w:p>
    <w:p w14:paraId="3D2B6BF1"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 (2) </w:t>
      </w:r>
      <w:r>
        <w:rPr>
          <w:rFonts w:ascii="Times New Roman" w:hAnsi="Times New Roman"/>
          <w:sz w:val="24"/>
          <w:szCs w:val="24"/>
          <w:lang w:val="pt-PT"/>
        </w:rPr>
        <w:t>Prin Hotărârea de Consiliul Local pentru aprobarea vânzării directe a terenurilor se va aproba și pretul de vânzare al acestora, acesta fiind stabilit printr-o expertiza efectuată de un expert evaluator autorizat A.N.E.V.A.R., aprobată de Consiliul Local.</w:t>
      </w:r>
    </w:p>
    <w:p w14:paraId="45D8D737" w14:textId="77777777" w:rsidR="00F17DC7" w:rsidRPr="00AB3EE8" w:rsidRDefault="00000000">
      <w:pPr>
        <w:pStyle w:val="Listparagraf"/>
        <w:tabs>
          <w:tab w:val="left" w:pos="284"/>
        </w:tabs>
        <w:ind w:left="0"/>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 xml:space="preserve">Art. 29 </w:t>
      </w:r>
      <w:r>
        <w:rPr>
          <w:rFonts w:ascii="Times New Roman" w:hAnsi="Times New Roman"/>
          <w:sz w:val="24"/>
          <w:szCs w:val="24"/>
          <w:lang w:val="pt-PT"/>
        </w:rPr>
        <w:t xml:space="preserve"> Vânzarea terenurilor atribuite în folosința gratuită în temeiul Legii nr. 15/2003 se va face numai către proprietarii locuințelor edificate pe aceste terenuri, care îndeplinesc următoarele condiții:</w:t>
      </w:r>
    </w:p>
    <w:p w14:paraId="2AC52A94" w14:textId="77777777" w:rsidR="00F17DC7" w:rsidRDefault="00000000">
      <w:pPr>
        <w:pStyle w:val="Listparagraf"/>
        <w:numPr>
          <w:ilvl w:val="0"/>
          <w:numId w:val="1"/>
        </w:numPr>
        <w:tabs>
          <w:tab w:val="left" w:pos="284"/>
        </w:tabs>
        <w:ind w:left="0" w:firstLine="142"/>
        <w:jc w:val="both"/>
        <w:rPr>
          <w:rFonts w:ascii="Times New Roman" w:hAnsi="Times New Roman"/>
          <w:sz w:val="24"/>
          <w:szCs w:val="24"/>
          <w:lang w:val="pt-PT"/>
        </w:rPr>
      </w:pPr>
      <w:r>
        <w:rPr>
          <w:rFonts w:ascii="Times New Roman" w:hAnsi="Times New Roman"/>
          <w:sz w:val="24"/>
          <w:szCs w:val="24"/>
          <w:lang w:val="pt-PT"/>
        </w:rPr>
        <w:t>au edificat construcții definitive cu destinația de locuința, respectând autorizația de construire eliberată de Municipiul Drobeta – Turnu Severin, conform legii în vigoare la data emiterii;</w:t>
      </w:r>
    </w:p>
    <w:p w14:paraId="68FF422F"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locuințele au fost intabulate în Cartea Funciara;</w:t>
      </w:r>
    </w:p>
    <w:p w14:paraId="239AFDC9"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locuințele au fost înregistrate cu rol fiscal;</w:t>
      </w:r>
    </w:p>
    <w:p w14:paraId="0C06D367"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solicitanții nu înregistrează debite la bugetul local.</w:t>
      </w:r>
    </w:p>
    <w:p w14:paraId="7CE8BF8D" w14:textId="77777777" w:rsidR="00F17DC7" w:rsidRPr="00AB3EE8" w:rsidRDefault="00000000">
      <w:pPr>
        <w:tabs>
          <w:tab w:val="left" w:pos="284"/>
        </w:tabs>
        <w:jc w:val="both"/>
        <w:rPr>
          <w:lang w:val="pt-PT"/>
        </w:rPr>
      </w:pPr>
      <w:r>
        <w:rPr>
          <w:rFonts w:ascii="Times New Roman" w:hAnsi="Times New Roman"/>
          <w:b/>
          <w:sz w:val="24"/>
          <w:szCs w:val="24"/>
          <w:lang w:val="pt-PT"/>
        </w:rPr>
        <w:t xml:space="preserve">        Art. 30 (1) </w:t>
      </w:r>
      <w:r>
        <w:rPr>
          <w:rFonts w:ascii="Times New Roman" w:hAnsi="Times New Roman"/>
          <w:sz w:val="24"/>
          <w:szCs w:val="24"/>
          <w:lang w:val="pt-PT"/>
        </w:rPr>
        <w:t>Proprietarii locuințelor edificate pe terenurile atribuite în folosința gratuită în baza Legii nr. 15/2003, pot depune la Registratura Primăriei solicitări privind intenția de cumpărare a acestor terenuri.</w:t>
      </w:r>
    </w:p>
    <w:p w14:paraId="080979B7" w14:textId="77777777" w:rsidR="00F17DC7" w:rsidRPr="00AB3EE8" w:rsidRDefault="00000000">
      <w:pPr>
        <w:tabs>
          <w:tab w:val="left" w:pos="284"/>
        </w:tabs>
        <w:jc w:val="both"/>
        <w:rPr>
          <w:lang w:val="pt-PT"/>
        </w:rPr>
      </w:pPr>
      <w:r>
        <w:rPr>
          <w:rFonts w:ascii="Times New Roman" w:hAnsi="Times New Roman"/>
          <w:sz w:val="24"/>
          <w:szCs w:val="24"/>
          <w:lang w:val="pt-PT"/>
        </w:rPr>
        <w:t xml:space="preserve">        </w:t>
      </w:r>
      <w:r>
        <w:rPr>
          <w:rFonts w:ascii="Times New Roman" w:hAnsi="Times New Roman"/>
          <w:b/>
          <w:sz w:val="24"/>
          <w:szCs w:val="24"/>
          <w:lang w:val="pt-PT"/>
        </w:rPr>
        <w:t xml:space="preserve"> (2) </w:t>
      </w:r>
      <w:r>
        <w:rPr>
          <w:rFonts w:ascii="Times New Roman" w:hAnsi="Times New Roman"/>
          <w:sz w:val="24"/>
          <w:szCs w:val="24"/>
          <w:lang w:val="pt-PT"/>
        </w:rPr>
        <w:t>Fiecare solicitare scrisă va fi însoțită de următoarele documente:</w:t>
      </w:r>
    </w:p>
    <w:p w14:paraId="6E8F0DC3" w14:textId="77777777" w:rsidR="00F17DC7" w:rsidRDefault="00000000">
      <w:pPr>
        <w:pStyle w:val="Listparagraf"/>
        <w:numPr>
          <w:ilvl w:val="0"/>
          <w:numId w:val="1"/>
        </w:numPr>
        <w:tabs>
          <w:tab w:val="left" w:pos="1156"/>
        </w:tabs>
        <w:jc w:val="both"/>
        <w:rPr>
          <w:rFonts w:ascii="Times New Roman" w:hAnsi="Times New Roman"/>
          <w:sz w:val="24"/>
          <w:szCs w:val="24"/>
        </w:rPr>
      </w:pPr>
      <w:r>
        <w:rPr>
          <w:rFonts w:ascii="Times New Roman" w:hAnsi="Times New Roman"/>
          <w:sz w:val="24"/>
          <w:szCs w:val="24"/>
        </w:rPr>
        <w:t>documentația cadastrală;</w:t>
      </w:r>
    </w:p>
    <w:p w14:paraId="010FD918"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autorizația de construire a locuinței;</w:t>
      </w:r>
    </w:p>
    <w:p w14:paraId="58082CE2"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procesul – verbal de finalizare a lucrărilor sau certificat de edificare;</w:t>
      </w:r>
    </w:p>
    <w:p w14:paraId="4CAEB8A9"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certificat de atestare fiscală pentru locuința proprietate personală din care să rezulte că nu sunt datorii față de bugetul local;</w:t>
      </w:r>
    </w:p>
    <w:p w14:paraId="65EF198A" w14:textId="19573EA6" w:rsidR="00F17DC7" w:rsidRDefault="00000000">
      <w:pPr>
        <w:pStyle w:val="Listparagraf"/>
        <w:numPr>
          <w:ilvl w:val="0"/>
          <w:numId w:val="1"/>
        </w:numPr>
        <w:tabs>
          <w:tab w:val="left" w:pos="284"/>
        </w:tabs>
        <w:ind w:left="0" w:firstLine="142"/>
        <w:jc w:val="both"/>
        <w:rPr>
          <w:rFonts w:ascii="Times New Roman" w:hAnsi="Times New Roman"/>
          <w:sz w:val="24"/>
          <w:szCs w:val="24"/>
          <w:lang w:val="pt-PT"/>
        </w:rPr>
      </w:pPr>
      <w:r>
        <w:rPr>
          <w:rFonts w:ascii="Times New Roman" w:hAnsi="Times New Roman"/>
          <w:sz w:val="24"/>
          <w:szCs w:val="24"/>
          <w:lang w:val="pt-PT"/>
        </w:rPr>
        <w:t>dovada înscrierii în Cartea Funciară a locuinței - extras de informare de carte funciară;</w:t>
      </w:r>
    </w:p>
    <w:p w14:paraId="20B39D6C" w14:textId="77777777" w:rsidR="00F17DC7" w:rsidRDefault="00000000">
      <w:pPr>
        <w:pStyle w:val="Listparagraf"/>
        <w:numPr>
          <w:ilvl w:val="0"/>
          <w:numId w:val="1"/>
        </w:numPr>
        <w:tabs>
          <w:tab w:val="left" w:pos="1156"/>
        </w:tabs>
        <w:jc w:val="both"/>
        <w:rPr>
          <w:rFonts w:ascii="Times New Roman" w:hAnsi="Times New Roman"/>
          <w:sz w:val="24"/>
          <w:szCs w:val="24"/>
        </w:rPr>
      </w:pPr>
      <w:r>
        <w:rPr>
          <w:rFonts w:ascii="Times New Roman" w:hAnsi="Times New Roman"/>
          <w:sz w:val="24"/>
          <w:szCs w:val="24"/>
        </w:rPr>
        <w:t>copie acte de identitate.</w:t>
      </w:r>
    </w:p>
    <w:p w14:paraId="25AB0D5B"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31 (1) </w:t>
      </w:r>
      <w:r>
        <w:rPr>
          <w:rFonts w:ascii="Times New Roman" w:hAnsi="Times New Roman"/>
          <w:sz w:val="24"/>
          <w:szCs w:val="24"/>
          <w:lang w:val="pt-PT"/>
        </w:rPr>
        <w:t>Analizarea cererilor de cumpărare se efectuează de către Direcția Patrimoniu din cadrul aparatului de specialitate al Primarului Municipiului Drobeta Turnu Severin.</w:t>
      </w:r>
      <w:r>
        <w:rPr>
          <w:rFonts w:ascii="Times New Roman" w:hAnsi="Times New Roman"/>
          <w:sz w:val="24"/>
          <w:szCs w:val="24"/>
          <w:lang w:val="pt-PT"/>
        </w:rPr>
        <w:tab/>
      </w:r>
      <w:r>
        <w:rPr>
          <w:rFonts w:ascii="Times New Roman" w:hAnsi="Times New Roman"/>
          <w:sz w:val="24"/>
          <w:szCs w:val="24"/>
          <w:lang w:val="pt-PT"/>
        </w:rPr>
        <w:tab/>
        <w:t xml:space="preserve">          </w:t>
      </w:r>
    </w:p>
    <w:p w14:paraId="2E2C1CB9"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w:t>
      </w:r>
      <w:r>
        <w:rPr>
          <w:rFonts w:ascii="Times New Roman" w:hAnsi="Times New Roman"/>
          <w:sz w:val="24"/>
          <w:szCs w:val="24"/>
          <w:lang w:val="pt-PT"/>
        </w:rPr>
        <w:t xml:space="preserve"> </w:t>
      </w:r>
      <w:r>
        <w:rPr>
          <w:rFonts w:ascii="Times New Roman" w:hAnsi="Times New Roman"/>
          <w:b/>
          <w:sz w:val="24"/>
          <w:szCs w:val="24"/>
          <w:lang w:val="pt-PT"/>
        </w:rPr>
        <w:t xml:space="preserve">(2) </w:t>
      </w:r>
      <w:r>
        <w:rPr>
          <w:rFonts w:ascii="Times New Roman" w:hAnsi="Times New Roman"/>
          <w:sz w:val="24"/>
          <w:szCs w:val="24"/>
          <w:lang w:val="pt-PT"/>
        </w:rPr>
        <w:t>Solicitările de cumpărare a terenurilor vor face obiectul analizei si vor fi soluționate în termen de 30 de zile de la data depunerii la nivelul Direcției Patrimoniu.</w:t>
      </w:r>
      <w:r>
        <w:rPr>
          <w:rFonts w:ascii="Times New Roman" w:hAnsi="Times New Roman"/>
          <w:sz w:val="24"/>
          <w:szCs w:val="24"/>
          <w:lang w:val="pt-PT"/>
        </w:rPr>
        <w:tab/>
      </w:r>
    </w:p>
    <w:p w14:paraId="6D56B5AD"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32 </w:t>
      </w:r>
      <w:r>
        <w:rPr>
          <w:rFonts w:ascii="Times New Roman" w:hAnsi="Times New Roman"/>
          <w:sz w:val="24"/>
          <w:szCs w:val="24"/>
          <w:lang w:val="pt-PT"/>
        </w:rPr>
        <w:t>Pentru fiecare solicitare se va întocmi un dosar ce va conține cererea solicitantului cu documentele anexate prevăzute la art. 30 (2) din prezentul Regulament.</w:t>
      </w:r>
    </w:p>
    <w:p w14:paraId="3284B133"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33 </w:t>
      </w:r>
      <w:r>
        <w:rPr>
          <w:rFonts w:ascii="Times New Roman" w:hAnsi="Times New Roman"/>
          <w:sz w:val="24"/>
          <w:szCs w:val="24"/>
          <w:lang w:val="pt-PT"/>
        </w:rPr>
        <w:t>Direcția Patrimoniu va propune Consiliului Local al Municipiului Drobeta  Turnu Severin adoptarea unei hotărâri privind aprobarea vânzării directe și al prețului de vânzare pentru fiecare teren în parte, punând la dispoziția legislativului local dosarul prevăzut la Art. 32.</w:t>
      </w:r>
    </w:p>
    <w:p w14:paraId="278EB50A" w14:textId="77777777" w:rsidR="00F17DC7" w:rsidRPr="00AB3EE8" w:rsidRDefault="00000000">
      <w:pPr>
        <w:tabs>
          <w:tab w:val="left" w:pos="284"/>
        </w:tabs>
        <w:ind w:left="360"/>
        <w:jc w:val="both"/>
        <w:rPr>
          <w:lang w:val="pt-PT"/>
        </w:rPr>
      </w:pPr>
      <w:r>
        <w:rPr>
          <w:rFonts w:ascii="Times New Roman" w:hAnsi="Times New Roman"/>
          <w:b/>
          <w:sz w:val="24"/>
          <w:szCs w:val="24"/>
          <w:lang w:val="pt-PT"/>
        </w:rPr>
        <w:lastRenderedPageBreak/>
        <w:t xml:space="preserve">    Art. 34 (1) </w:t>
      </w:r>
      <w:r>
        <w:rPr>
          <w:rFonts w:ascii="Times New Roman" w:hAnsi="Times New Roman"/>
          <w:sz w:val="24"/>
          <w:szCs w:val="24"/>
          <w:lang w:val="pt-PT"/>
        </w:rPr>
        <w:t>Contractul de vânzare – cumpărare al terenului se va încheia în termen de 60 de zile de la data adoptărarii Hotărârii Consiliului Local al Municipiului Drobeta – Turnu Severin.</w:t>
      </w:r>
    </w:p>
    <w:p w14:paraId="28C40D5C"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(2) </w:t>
      </w:r>
      <w:r>
        <w:rPr>
          <w:rFonts w:ascii="Times New Roman" w:hAnsi="Times New Roman"/>
          <w:sz w:val="24"/>
          <w:szCs w:val="24"/>
          <w:lang w:val="pt-PT"/>
        </w:rPr>
        <w:t>Contractul se va încheia în formă autentică la un birou notarial public desemnat de comun acord de către parți, între reprezentantul Municipiului Drobeta – Turnu Severin împuternicit în acest sens și solicitant.</w:t>
      </w:r>
    </w:p>
    <w:p w14:paraId="04415C44"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(3) </w:t>
      </w:r>
      <w:r>
        <w:rPr>
          <w:rFonts w:ascii="Times New Roman" w:hAnsi="Times New Roman"/>
          <w:sz w:val="24"/>
          <w:szCs w:val="24"/>
          <w:lang w:val="pt-PT"/>
        </w:rPr>
        <w:t xml:space="preserve"> Taxele de redactare, autentificare, intabulare precum și taxele necesare evaluării terenului în vederea stabilirii prețului de vânzare vor fi suportate exclusiv de către solicitant.</w:t>
      </w:r>
    </w:p>
    <w:p w14:paraId="5A7D4803"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(4) </w:t>
      </w:r>
      <w:r>
        <w:rPr>
          <w:rFonts w:ascii="Times New Roman" w:hAnsi="Times New Roman"/>
          <w:bCs/>
          <w:sz w:val="24"/>
          <w:szCs w:val="24"/>
          <w:lang w:val="pt-PT"/>
        </w:rPr>
        <w:t>În situația în care</w:t>
      </w:r>
      <w:r>
        <w:rPr>
          <w:rFonts w:ascii="Times New Roman" w:hAnsi="Times New Roman"/>
          <w:b/>
          <w:sz w:val="24"/>
          <w:szCs w:val="24"/>
          <w:lang w:val="pt-PT"/>
        </w:rPr>
        <w:t xml:space="preserve"> </w:t>
      </w:r>
      <w:r>
        <w:rPr>
          <w:rFonts w:ascii="Times New Roman" w:hAnsi="Times New Roman"/>
          <w:sz w:val="24"/>
          <w:szCs w:val="24"/>
          <w:lang w:val="pt-PT"/>
        </w:rPr>
        <w:t>contractul de vânzare – cumpărare al terenului  nu se va încheia în termen de 60 de zile de la data adoptărarii Hotărarii Consiliului Local al Municipiului Drobeta – Turnu Severin din culpa proprietarului construcției, hotărârea consiliului local prin care s-a aprobat vânzarea terenului se revocă.</w:t>
      </w:r>
    </w:p>
    <w:p w14:paraId="1340747B"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35 (1) </w:t>
      </w:r>
      <w:r>
        <w:rPr>
          <w:rFonts w:ascii="Times New Roman" w:hAnsi="Times New Roman"/>
          <w:sz w:val="24"/>
          <w:szCs w:val="24"/>
          <w:lang w:val="pt-PT"/>
        </w:rPr>
        <w:t xml:space="preserve">Prețul contractului se va achita integral la încheierea contractului sau în maximum 2 ani, în rate lunare egale la care se adaugă dobândă de referință a BNR. </w:t>
      </w:r>
    </w:p>
    <w:p w14:paraId="2AC160E9"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(2) </w:t>
      </w:r>
      <w:r>
        <w:rPr>
          <w:rFonts w:ascii="Times New Roman" w:hAnsi="Times New Roman"/>
          <w:sz w:val="24"/>
          <w:szCs w:val="24"/>
          <w:lang w:val="pt-PT"/>
        </w:rPr>
        <w:t>În cazul vânzării în rate, solicitantul este obligat să achite la semnarea contractului un avans în cuantum de cel puțin 15 % din prețul terenului.</w:t>
      </w:r>
    </w:p>
    <w:p w14:paraId="57AF9665"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(3) </w:t>
      </w:r>
      <w:r>
        <w:rPr>
          <w:rFonts w:ascii="Times New Roman" w:hAnsi="Times New Roman"/>
          <w:sz w:val="24"/>
          <w:szCs w:val="24"/>
          <w:lang w:val="pt-PT"/>
        </w:rPr>
        <w:t>Transferul dreptului de proprietate asupra terenului se produce numai după achitarea integrală a valorii de vânzare, cu îndeplinirea formalităților de publicitate prevăzute de lege.</w:t>
      </w:r>
    </w:p>
    <w:p w14:paraId="06299309"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36 </w:t>
      </w:r>
      <w:r>
        <w:rPr>
          <w:rFonts w:ascii="Times New Roman" w:hAnsi="Times New Roman"/>
          <w:sz w:val="24"/>
          <w:szCs w:val="24"/>
          <w:lang w:val="pt-PT"/>
        </w:rPr>
        <w:t>Până la achitarea integrală a prețului vânzării, terenul rămâne în proprietatea Municipiului Drobeta Turnu Severin.</w:t>
      </w:r>
    </w:p>
    <w:p w14:paraId="03FA7ACB" w14:textId="77777777" w:rsidR="00F17DC7" w:rsidRPr="00AB3EE8" w:rsidRDefault="00000000">
      <w:pPr>
        <w:tabs>
          <w:tab w:val="left" w:pos="284"/>
        </w:tabs>
        <w:ind w:left="360"/>
        <w:jc w:val="both"/>
        <w:rPr>
          <w:lang w:val="pt-PT"/>
        </w:rPr>
      </w:pPr>
      <w:r>
        <w:rPr>
          <w:rFonts w:ascii="Times New Roman" w:hAnsi="Times New Roman"/>
          <w:b/>
          <w:sz w:val="24"/>
          <w:szCs w:val="24"/>
          <w:lang w:val="pt-PT"/>
        </w:rPr>
        <w:t xml:space="preserve">  Art. 37 </w:t>
      </w:r>
      <w:r>
        <w:rPr>
          <w:rFonts w:ascii="Times New Roman" w:hAnsi="Times New Roman"/>
          <w:sz w:val="24"/>
          <w:szCs w:val="24"/>
          <w:lang w:val="pt-PT"/>
        </w:rPr>
        <w:t>Beneficiarul prevederii Legii nr. 15/2003 nu poate ceda folosința terenului, gratuit sau oneros, unor terți.</w:t>
      </w:r>
    </w:p>
    <w:p w14:paraId="3B456BE7" w14:textId="77777777" w:rsidR="00F17DC7" w:rsidRDefault="00000000">
      <w:pPr>
        <w:tabs>
          <w:tab w:val="left" w:pos="284"/>
        </w:tabs>
        <w:ind w:left="360"/>
        <w:jc w:val="both"/>
        <w:rPr>
          <w:rFonts w:ascii="Times New Roman" w:hAnsi="Times New Roman"/>
          <w:b/>
          <w:sz w:val="24"/>
          <w:szCs w:val="24"/>
          <w:lang w:val="pt-PT"/>
        </w:rPr>
      </w:pPr>
      <w:r>
        <w:rPr>
          <w:rFonts w:ascii="Times New Roman" w:hAnsi="Times New Roman"/>
          <w:b/>
          <w:sz w:val="24"/>
          <w:szCs w:val="24"/>
          <w:lang w:val="pt-PT"/>
        </w:rPr>
        <w:t xml:space="preserve">    CAP. IX. Procedura aplicabilă dării în folosință a terenurilor atribuite în temeiul Legii nr. 15/2003 în situația în care beneficiarii se află în imposibilitatea finalizării lucrarilor autorizate:</w:t>
      </w:r>
    </w:p>
    <w:p w14:paraId="7149528F" w14:textId="77777777" w:rsidR="00F17DC7" w:rsidRPr="00AB3EE8" w:rsidRDefault="00000000">
      <w:pPr>
        <w:tabs>
          <w:tab w:val="left" w:pos="0"/>
        </w:tabs>
        <w:ind w:firstLine="426"/>
        <w:jc w:val="both"/>
        <w:rPr>
          <w:lang w:val="pt-PT"/>
        </w:rPr>
      </w:pPr>
      <w:r>
        <w:rPr>
          <w:rFonts w:ascii="Times New Roman" w:hAnsi="Times New Roman"/>
          <w:b/>
          <w:sz w:val="24"/>
          <w:szCs w:val="24"/>
          <w:lang w:val="pt-PT"/>
        </w:rPr>
        <w:t xml:space="preserve">Art. 38  (1) </w:t>
      </w:r>
      <w:r>
        <w:rPr>
          <w:rFonts w:ascii="Times New Roman" w:hAnsi="Times New Roman"/>
          <w:sz w:val="24"/>
          <w:szCs w:val="24"/>
          <w:lang w:val="pt-PT"/>
        </w:rPr>
        <w:t>În situația în care beneficiarul unui teren se află în imposibilitatea finalizării lucrărilor autorizate, dar a îndeplinit prevederile Art. 6 din Legea nr. 15/2003, are posibilitatea să-si reglementeze folosința terenului astfel:</w:t>
      </w:r>
    </w:p>
    <w:p w14:paraId="24F12965" w14:textId="77777777" w:rsidR="00F17DC7" w:rsidRDefault="00000000">
      <w:pPr>
        <w:pStyle w:val="Listparagraf"/>
        <w:numPr>
          <w:ilvl w:val="0"/>
          <w:numId w:val="7"/>
        </w:numPr>
        <w:tabs>
          <w:tab w:val="left" w:pos="284"/>
        </w:tabs>
        <w:jc w:val="both"/>
        <w:rPr>
          <w:rFonts w:ascii="Times New Roman" w:hAnsi="Times New Roman"/>
          <w:sz w:val="24"/>
          <w:szCs w:val="24"/>
          <w:lang w:val="pt-PT"/>
        </w:rPr>
      </w:pPr>
      <w:r>
        <w:rPr>
          <w:rFonts w:ascii="Times New Roman" w:hAnsi="Times New Roman"/>
          <w:sz w:val="24"/>
          <w:szCs w:val="24"/>
          <w:lang w:val="pt-PT"/>
        </w:rPr>
        <w:t>să notifice intenția de vânzare a imobilul construcție în stadiul fizic în care se afla, prin publicare într-un ziar local si afișarea la sediul Primariei.</w:t>
      </w:r>
    </w:p>
    <w:p w14:paraId="52CDBB77" w14:textId="77777777" w:rsidR="00F17DC7" w:rsidRDefault="00000000">
      <w:pPr>
        <w:pStyle w:val="Listparagraf"/>
        <w:numPr>
          <w:ilvl w:val="0"/>
          <w:numId w:val="7"/>
        </w:numPr>
        <w:tabs>
          <w:tab w:val="left" w:pos="0"/>
        </w:tabs>
        <w:jc w:val="both"/>
        <w:rPr>
          <w:rFonts w:ascii="Times New Roman" w:hAnsi="Times New Roman"/>
          <w:sz w:val="24"/>
          <w:szCs w:val="24"/>
          <w:lang w:val="pt-PT"/>
        </w:rPr>
      </w:pPr>
      <w:r>
        <w:rPr>
          <w:rFonts w:ascii="Times New Roman" w:hAnsi="Times New Roman"/>
          <w:sz w:val="24"/>
          <w:szCs w:val="24"/>
          <w:lang w:val="pt-PT"/>
        </w:rPr>
        <w:t>după comunicarea intenției de vânzare se poate înstrăina construcția către orice persoană, aceasta beneficiind de atribuirea în folosință a terenului prin contract de concesiune. Redevența aferentă contractului de concesiune va fi stabilită prin raport de evaluare întocmit de un evaluator autorizat ANEVAR, aprobat prin hotărâre a consiliului local.</w:t>
      </w:r>
    </w:p>
    <w:p w14:paraId="399DB1C7" w14:textId="77777777" w:rsidR="00F17DC7" w:rsidRPr="00AB3EE8" w:rsidRDefault="00000000">
      <w:pPr>
        <w:pStyle w:val="Listparagraf"/>
        <w:numPr>
          <w:ilvl w:val="0"/>
          <w:numId w:val="7"/>
        </w:numPr>
        <w:tabs>
          <w:tab w:val="left" w:pos="0"/>
        </w:tabs>
        <w:jc w:val="both"/>
        <w:rPr>
          <w:lang w:val="pt-PT"/>
        </w:rPr>
      </w:pPr>
      <w:r>
        <w:rPr>
          <w:rFonts w:ascii="Times New Roman" w:hAnsi="Times New Roman"/>
          <w:sz w:val="24"/>
          <w:szCs w:val="24"/>
          <w:lang w:val="pt-PT"/>
        </w:rPr>
        <w:t>după finalizarea construcției terenul aflat în folosință poate fi înstrăinat prin hotărâre a consiliului local noului proprietar al construcției în baza unui raport de expertiză întocmit de un evaluator autorizat ANEVAR.</w:t>
      </w:r>
    </w:p>
    <w:p w14:paraId="71B9E832" w14:textId="77777777" w:rsidR="00F17DC7" w:rsidRPr="00AB3EE8" w:rsidRDefault="00000000">
      <w:pPr>
        <w:tabs>
          <w:tab w:val="left" w:pos="0"/>
        </w:tabs>
        <w:ind w:left="360"/>
        <w:jc w:val="both"/>
        <w:rPr>
          <w:lang w:val="pt-PT"/>
        </w:rPr>
      </w:pPr>
      <w:r>
        <w:rPr>
          <w:rFonts w:ascii="Times New Roman" w:hAnsi="Times New Roman"/>
          <w:b/>
          <w:iCs/>
          <w:sz w:val="24"/>
          <w:szCs w:val="24"/>
          <w:lang w:val="pt-PT"/>
        </w:rPr>
        <w:lastRenderedPageBreak/>
        <w:t xml:space="preserve">(2) </w:t>
      </w:r>
      <w:r>
        <w:rPr>
          <w:rFonts w:ascii="Times New Roman" w:hAnsi="Times New Roman"/>
          <w:bCs/>
          <w:iCs/>
          <w:sz w:val="24"/>
          <w:szCs w:val="24"/>
          <w:lang w:val="pt-PT"/>
        </w:rPr>
        <w:t>În situația prevăzută la alin. 1, lit.b sau în situația refuzului noului proprietar de a solicita implicit  de a semna contractul de concesiune ori în situația retragerii dreptului de folosință gratuită pentru nefinalizarea construcției în termen de 5 ani, acesta respectiv beneficiarul dreptului de folosință gratuită datorează redevență  și taxa pentru folosire a terenului prevăzută de legislația fiscală în materie de la data dobândirii construcției sau de la data retragerii dreptului de folosință gratuită, după caz.</w:t>
      </w:r>
    </w:p>
    <w:p w14:paraId="040DBC41" w14:textId="77777777" w:rsidR="00F17DC7" w:rsidRPr="00AB3EE8" w:rsidRDefault="00000000">
      <w:pPr>
        <w:tabs>
          <w:tab w:val="left" w:pos="0"/>
        </w:tabs>
        <w:jc w:val="both"/>
        <w:rPr>
          <w:lang w:val="pt-PT"/>
        </w:rPr>
      </w:pPr>
      <w:r>
        <w:rPr>
          <w:rFonts w:ascii="Times New Roman" w:hAnsi="Times New Roman"/>
          <w:b/>
          <w:sz w:val="24"/>
          <w:szCs w:val="24"/>
          <w:lang w:val="pt-PT"/>
        </w:rPr>
        <w:t xml:space="preserve">      (3) </w:t>
      </w:r>
      <w:r>
        <w:rPr>
          <w:rFonts w:ascii="Times New Roman" w:hAnsi="Times New Roman"/>
          <w:bCs/>
          <w:sz w:val="24"/>
          <w:szCs w:val="24"/>
          <w:lang w:val="pt-PT"/>
        </w:rPr>
        <w:t>Î</w:t>
      </w:r>
      <w:r>
        <w:rPr>
          <w:rFonts w:ascii="Times New Roman" w:hAnsi="Times New Roman"/>
          <w:sz w:val="24"/>
          <w:szCs w:val="24"/>
          <w:lang w:val="pt-PT"/>
        </w:rPr>
        <w:t>n cazul în care beneficiarul terenului atribuit conform Legii nr. 15/2003 nu finalizează lucrările de edificare a construcției în termenul prevazut de Regulament pierde dreptul de folosintă gratuită a terenului urmând ca acesta sa îi fie atribuit prin concesiune.</w:t>
      </w:r>
    </w:p>
    <w:p w14:paraId="1DFBC748" w14:textId="77777777" w:rsidR="00F17DC7" w:rsidRDefault="00000000">
      <w:pPr>
        <w:tabs>
          <w:tab w:val="left" w:pos="284"/>
        </w:tabs>
        <w:ind w:firstLine="426"/>
        <w:jc w:val="both"/>
        <w:rPr>
          <w:rFonts w:ascii="Times New Roman" w:hAnsi="Times New Roman"/>
          <w:b/>
          <w:sz w:val="24"/>
          <w:szCs w:val="24"/>
          <w:lang w:val="pt-PT"/>
        </w:rPr>
      </w:pPr>
      <w:r>
        <w:rPr>
          <w:rFonts w:ascii="Times New Roman" w:hAnsi="Times New Roman"/>
          <w:b/>
          <w:sz w:val="24"/>
          <w:szCs w:val="24"/>
          <w:lang w:val="pt-PT"/>
        </w:rPr>
        <w:t>CAP. X. Reglementări fiscale:</w:t>
      </w:r>
    </w:p>
    <w:p w14:paraId="5F18DB70" w14:textId="3579A8AD" w:rsidR="00F17DC7" w:rsidRPr="00AB3EE8" w:rsidRDefault="00000000">
      <w:pPr>
        <w:tabs>
          <w:tab w:val="left" w:pos="284"/>
        </w:tabs>
        <w:ind w:firstLine="360"/>
        <w:jc w:val="both"/>
        <w:rPr>
          <w:lang w:val="pt-PT"/>
        </w:rPr>
      </w:pPr>
      <w:r>
        <w:rPr>
          <w:rFonts w:ascii="Times New Roman" w:hAnsi="Times New Roman"/>
          <w:b/>
          <w:sz w:val="24"/>
          <w:szCs w:val="24"/>
          <w:lang w:val="pt-PT"/>
        </w:rPr>
        <w:t xml:space="preserve">   Art. 39 </w:t>
      </w:r>
      <w:r>
        <w:rPr>
          <w:rFonts w:ascii="Times New Roman" w:hAnsi="Times New Roman"/>
          <w:sz w:val="24"/>
          <w:szCs w:val="24"/>
          <w:lang w:val="pt-PT"/>
        </w:rPr>
        <w:t xml:space="preserve">Beneficiarii atribuirii în folosință gratuită a parcelelor de teren în vederea construirii de locuință proprietate personală în condițiile prezentului Regulament si a Legii nr. 15/2003 vor achita </w:t>
      </w:r>
      <w:r w:rsidR="00953FB3">
        <w:rPr>
          <w:rFonts w:ascii="Times New Roman" w:hAnsi="Times New Roman"/>
          <w:bCs/>
          <w:iCs/>
          <w:sz w:val="24"/>
          <w:szCs w:val="24"/>
          <w:lang w:val="pt-PT"/>
        </w:rPr>
        <w:t xml:space="preserve">taxa pentru folosire a terenului prevăzută de legislația fiscală în materie </w:t>
      </w:r>
      <w:r>
        <w:rPr>
          <w:rFonts w:ascii="Times New Roman" w:hAnsi="Times New Roman"/>
          <w:sz w:val="24"/>
          <w:szCs w:val="24"/>
          <w:lang w:val="pt-PT"/>
        </w:rPr>
        <w:t>pe toată durata folosinței acestuia în cuantumul stabilit prin Hotărârea Consiliului Local privind impozitele și taxele locale.</w:t>
      </w:r>
    </w:p>
    <w:p w14:paraId="57A74010" w14:textId="77777777" w:rsidR="00F17DC7" w:rsidRDefault="00000000">
      <w:pPr>
        <w:pStyle w:val="Listparagraf"/>
        <w:tabs>
          <w:tab w:val="left" w:pos="284"/>
        </w:tabs>
        <w:ind w:left="0" w:firstLine="567"/>
        <w:jc w:val="both"/>
        <w:rPr>
          <w:rFonts w:ascii="Times New Roman" w:hAnsi="Times New Roman"/>
          <w:b/>
          <w:sz w:val="24"/>
          <w:szCs w:val="24"/>
          <w:lang w:val="pt-PT"/>
        </w:rPr>
      </w:pPr>
      <w:r>
        <w:rPr>
          <w:rFonts w:ascii="Times New Roman" w:hAnsi="Times New Roman"/>
          <w:b/>
          <w:sz w:val="24"/>
          <w:szCs w:val="24"/>
          <w:lang w:val="pt-PT"/>
        </w:rPr>
        <w:t>CAP. XI  DISPOZIȚII  FINALE</w:t>
      </w:r>
    </w:p>
    <w:p w14:paraId="465180A0" w14:textId="77777777" w:rsidR="00F17DC7" w:rsidRPr="00AB3EE8" w:rsidRDefault="00000000">
      <w:pPr>
        <w:pStyle w:val="Listparagraf"/>
        <w:tabs>
          <w:tab w:val="left" w:pos="284"/>
        </w:tabs>
        <w:ind w:left="0"/>
        <w:jc w:val="both"/>
        <w:rPr>
          <w:lang w:val="pt-PT"/>
        </w:rPr>
      </w:pPr>
      <w:r>
        <w:rPr>
          <w:rFonts w:ascii="Times New Roman" w:hAnsi="Times New Roman"/>
          <w:b/>
          <w:sz w:val="24"/>
          <w:szCs w:val="24"/>
          <w:lang w:val="pt-PT"/>
        </w:rPr>
        <w:t xml:space="preserve">        Art. 40 </w:t>
      </w:r>
      <w:r>
        <w:rPr>
          <w:rFonts w:ascii="Times New Roman" w:hAnsi="Times New Roman"/>
          <w:sz w:val="24"/>
          <w:szCs w:val="24"/>
          <w:lang w:val="pt-PT"/>
        </w:rPr>
        <w:t>Beneficiarii terenurilor din domeniul privat al Municipiului Drobeta Turnu Severin se obligă ca în termen de un an de la data preluării terenului, să înceapă lucrările de construire a locuinței .</w:t>
      </w:r>
    </w:p>
    <w:p w14:paraId="3FC059A9"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Art.41 </w:t>
      </w:r>
      <w:r>
        <w:rPr>
          <w:rFonts w:ascii="Times New Roman" w:hAnsi="Times New Roman"/>
          <w:sz w:val="24"/>
          <w:szCs w:val="24"/>
          <w:lang w:val="pt-PT"/>
        </w:rPr>
        <w:t>Beneficiarilor terenurilor din domeniul privat al Municipiului Drobeta Turnu Severin li se retrage</w:t>
      </w:r>
      <w:r>
        <w:rPr>
          <w:rFonts w:ascii="Times New Roman" w:hAnsi="Times New Roman"/>
          <w:b/>
          <w:sz w:val="24"/>
          <w:szCs w:val="24"/>
          <w:lang w:val="pt-PT"/>
        </w:rPr>
        <w:t xml:space="preserve"> </w:t>
      </w:r>
      <w:r>
        <w:rPr>
          <w:rFonts w:ascii="Times New Roman" w:hAnsi="Times New Roman"/>
          <w:sz w:val="24"/>
          <w:szCs w:val="24"/>
          <w:lang w:val="pt-PT"/>
        </w:rPr>
        <w:t>dreptul de folosință gratuită, ca urmare a neînceperii construcției în termen de un an de zile precum și ca urmare a nefinalizării construcțiilor în termen de 5 ani de la data semnării procesului - verbal de predare - primire a terenului.</w:t>
      </w:r>
    </w:p>
    <w:p w14:paraId="513C7293"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 42 </w:t>
      </w:r>
      <w:r>
        <w:rPr>
          <w:rFonts w:ascii="Times New Roman" w:hAnsi="Times New Roman"/>
          <w:sz w:val="24"/>
          <w:szCs w:val="24"/>
          <w:lang w:val="pt-PT"/>
        </w:rPr>
        <w:t>Contractul de comodat se va încheia în formă scrisă între Municipiul Drobeta Turnu Severin prin Primar și titularul dreptului de folosință.</w:t>
      </w:r>
    </w:p>
    <w:p w14:paraId="17044480"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 43 </w:t>
      </w:r>
      <w:r>
        <w:rPr>
          <w:rFonts w:ascii="Times New Roman" w:hAnsi="Times New Roman"/>
          <w:sz w:val="24"/>
          <w:szCs w:val="24"/>
          <w:lang w:val="pt-PT"/>
        </w:rPr>
        <w:t>Beneficiarii atribuirii în folosintă gratuită a terenurilor din doemniul privat al Municipiului  Drobeta Turnu Severin au obligația, sub sancțiunea retragerii atribuirii, să semneze contractul de comodat și procesul – verbal de predare – primire în termen de 30 de zile de la data confirmării de primire a H.C.L. Municipiului Drobeta – Turnu Severin.</w:t>
      </w:r>
    </w:p>
    <w:p w14:paraId="19C4A6D6"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 44 </w:t>
      </w:r>
      <w:r>
        <w:rPr>
          <w:rFonts w:ascii="Times New Roman" w:hAnsi="Times New Roman"/>
          <w:sz w:val="24"/>
          <w:szCs w:val="24"/>
          <w:lang w:val="pt-PT"/>
        </w:rPr>
        <w:t>Prezentul Regulament se aplică de la data intrarii în vigoare a Hotărârii Consiliului Local al Municipiului Drobeta Turnu Severin de aprobare.</w:t>
      </w:r>
    </w:p>
    <w:p w14:paraId="28412C65" w14:textId="77777777" w:rsidR="00F17DC7" w:rsidRPr="00AB3EE8" w:rsidRDefault="00000000">
      <w:pPr>
        <w:pStyle w:val="Listparagraf"/>
        <w:tabs>
          <w:tab w:val="left" w:pos="284"/>
        </w:tabs>
        <w:ind w:left="0" w:firstLine="567"/>
        <w:jc w:val="both"/>
        <w:rPr>
          <w:lang w:val="pt-PT"/>
        </w:rPr>
      </w:pPr>
      <w:r>
        <w:rPr>
          <w:rFonts w:ascii="Times New Roman" w:hAnsi="Times New Roman"/>
          <w:b/>
          <w:sz w:val="24"/>
          <w:szCs w:val="24"/>
          <w:lang w:val="pt-PT"/>
        </w:rPr>
        <w:t xml:space="preserve">Art. 45 </w:t>
      </w:r>
      <w:r>
        <w:rPr>
          <w:rFonts w:ascii="Times New Roman" w:hAnsi="Times New Roman"/>
          <w:sz w:val="24"/>
          <w:szCs w:val="24"/>
          <w:lang w:val="pt-PT"/>
        </w:rPr>
        <w:t>Anexele nr. 1, nr. 2, nr. 3 si nr. 4 constituie părti integrante ale prezentului Regulament.</w:t>
      </w:r>
    </w:p>
    <w:p w14:paraId="6750F18F" w14:textId="77777777" w:rsidR="00F17DC7" w:rsidRDefault="00F17DC7">
      <w:pPr>
        <w:pStyle w:val="Indentcorptext2"/>
        <w:spacing w:line="276" w:lineRule="auto"/>
        <w:ind w:firstLine="0"/>
        <w:jc w:val="both"/>
        <w:rPr>
          <w:sz w:val="24"/>
          <w:lang w:val="pt-PT"/>
        </w:rPr>
      </w:pPr>
    </w:p>
    <w:p w14:paraId="274FF71B" w14:textId="77777777" w:rsidR="00F17DC7" w:rsidRDefault="00F17DC7">
      <w:pPr>
        <w:pStyle w:val="Indentcorptext2"/>
        <w:spacing w:line="276" w:lineRule="auto"/>
        <w:ind w:firstLine="0"/>
        <w:jc w:val="both"/>
        <w:rPr>
          <w:sz w:val="24"/>
          <w:lang w:val="pt-PT"/>
        </w:rPr>
      </w:pPr>
    </w:p>
    <w:p w14:paraId="41C79FD3" w14:textId="77777777" w:rsidR="00F17DC7" w:rsidRDefault="00F17DC7">
      <w:pPr>
        <w:tabs>
          <w:tab w:val="left" w:pos="1276"/>
        </w:tabs>
        <w:rPr>
          <w:rFonts w:ascii="Times New Roman" w:hAnsi="Times New Roman"/>
          <w:b/>
          <w:sz w:val="24"/>
          <w:szCs w:val="24"/>
          <w:lang w:val="pt-PT"/>
        </w:rPr>
      </w:pPr>
    </w:p>
    <w:p w14:paraId="224B3367" w14:textId="77777777" w:rsidR="00F17DC7" w:rsidRDefault="00F17DC7">
      <w:pPr>
        <w:tabs>
          <w:tab w:val="left" w:pos="1276"/>
        </w:tabs>
        <w:jc w:val="center"/>
        <w:rPr>
          <w:rFonts w:ascii="Times New Roman" w:hAnsi="Times New Roman"/>
          <w:b/>
          <w:sz w:val="24"/>
          <w:szCs w:val="24"/>
          <w:lang w:val="pt-PT"/>
        </w:rPr>
      </w:pPr>
    </w:p>
    <w:p w14:paraId="39FFB06A" w14:textId="77777777" w:rsidR="00F17DC7" w:rsidRDefault="00F17DC7">
      <w:pPr>
        <w:tabs>
          <w:tab w:val="left" w:pos="1276"/>
        </w:tabs>
        <w:jc w:val="center"/>
        <w:rPr>
          <w:rFonts w:ascii="Times New Roman" w:hAnsi="Times New Roman"/>
          <w:b/>
          <w:sz w:val="24"/>
          <w:szCs w:val="24"/>
          <w:lang w:val="pt-PT"/>
        </w:rPr>
      </w:pPr>
    </w:p>
    <w:p w14:paraId="211F9C9D" w14:textId="77777777" w:rsidR="00F17DC7" w:rsidRPr="00AB3EE8" w:rsidRDefault="00000000">
      <w:pPr>
        <w:tabs>
          <w:tab w:val="left" w:pos="1276"/>
        </w:tabs>
        <w:jc w:val="center"/>
        <w:rPr>
          <w:lang w:val="pt-PT"/>
        </w:rPr>
      </w:pPr>
      <w:r>
        <w:rPr>
          <w:rFonts w:ascii="Times New Roman" w:hAnsi="Times New Roman"/>
          <w:b/>
          <w:sz w:val="24"/>
          <w:szCs w:val="24"/>
          <w:lang w:val="pt-PT"/>
        </w:rPr>
        <w:lastRenderedPageBreak/>
        <w:t xml:space="preserve">ANEXA NR. 1   </w:t>
      </w:r>
      <w:r>
        <w:rPr>
          <w:rFonts w:ascii="Times New Roman" w:hAnsi="Times New Roman"/>
          <w:i/>
          <w:iCs/>
          <w:sz w:val="24"/>
          <w:szCs w:val="24"/>
          <w:lang w:val="pt-PT"/>
        </w:rPr>
        <w:t>a Regulamentului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54C7FF29" w14:textId="77777777" w:rsidR="00F17DC7" w:rsidRPr="00AB3EE8" w:rsidRDefault="00000000">
      <w:pPr>
        <w:tabs>
          <w:tab w:val="left" w:pos="284"/>
        </w:tabs>
        <w:jc w:val="center"/>
        <w:rPr>
          <w:lang w:val="pt-PT"/>
        </w:rPr>
      </w:pPr>
      <w:r>
        <w:rPr>
          <w:rFonts w:ascii="Times New Roman" w:hAnsi="Times New Roman"/>
          <w:b/>
          <w:bCs/>
          <w:sz w:val="24"/>
          <w:szCs w:val="24"/>
          <w:lang w:val="pt-PT"/>
        </w:rPr>
        <w:t>CERERE</w:t>
      </w:r>
    </w:p>
    <w:p w14:paraId="1794B6B7" w14:textId="77777777" w:rsidR="00F17DC7" w:rsidRDefault="00000000">
      <w:pPr>
        <w:tabs>
          <w:tab w:val="left" w:pos="284"/>
        </w:tabs>
        <w:jc w:val="center"/>
        <w:rPr>
          <w:rFonts w:ascii="Times New Roman" w:hAnsi="Times New Roman"/>
          <w:sz w:val="24"/>
          <w:szCs w:val="24"/>
          <w:lang w:val="pt-PT"/>
        </w:rPr>
      </w:pPr>
      <w:r>
        <w:rPr>
          <w:rFonts w:ascii="Times New Roman" w:hAnsi="Times New Roman"/>
          <w:sz w:val="24"/>
          <w:szCs w:val="24"/>
          <w:lang w:val="pt-PT"/>
        </w:rPr>
        <w:t>Domnule Primar,</w:t>
      </w:r>
    </w:p>
    <w:p w14:paraId="3F3256C2" w14:textId="77777777" w:rsidR="00F17DC7" w:rsidRDefault="00000000">
      <w:pPr>
        <w:pStyle w:val="Listparagraf"/>
        <w:tabs>
          <w:tab w:val="left" w:pos="284"/>
        </w:tabs>
        <w:ind w:left="0"/>
        <w:jc w:val="both"/>
        <w:rPr>
          <w:rFonts w:ascii="Times New Roman" w:hAnsi="Times New Roman"/>
          <w:sz w:val="24"/>
          <w:szCs w:val="24"/>
          <w:lang w:val="pt-PT"/>
        </w:rPr>
      </w:pPr>
      <w:r>
        <w:rPr>
          <w:rFonts w:ascii="Times New Roman" w:hAnsi="Times New Roman"/>
          <w:sz w:val="24"/>
          <w:szCs w:val="24"/>
          <w:lang w:val="pt-PT"/>
        </w:rPr>
        <w:t xml:space="preserve">          Subsemnatul(ă) ............................................., nascut(ă) la data de...................., în localitatea ......................................., cu domiciliul în ......................................................................... îndeplinesc condițiile prevăzute de Legea nr.15/2003 privind sprijinul acordat tinerilor pentru construirea unei locuințe proprietate personală și ale Regulamentului aprobat prin HCL nr. ............/..............................</w:t>
      </w:r>
    </w:p>
    <w:p w14:paraId="093726DF"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Solicit atribuirea în folosință gratuită a unui teren în suprafață de 300 mp pentru construirea unei locuințe proprietate personală, pe durata existenței construcției.</w:t>
      </w:r>
    </w:p>
    <w:p w14:paraId="23DAFD0C"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Mă oblig să încep construcția până la împlinirea unui an de la data atribuirii terenului și să o realizez cu respectarea prevederilor Legii nr. 50/1991 privind autorizarea executării lucrărilor de construcții, republicată, cu modificările și completările ulterioare.</w:t>
      </w:r>
    </w:p>
    <w:p w14:paraId="232A8C81" w14:textId="77777777" w:rsidR="00F17DC7" w:rsidRDefault="00000000">
      <w:pPr>
        <w:pStyle w:val="Listparagraf"/>
        <w:tabs>
          <w:tab w:val="left" w:pos="284"/>
        </w:tabs>
        <w:ind w:left="0" w:firstLine="567"/>
        <w:jc w:val="both"/>
        <w:rPr>
          <w:rFonts w:ascii="Times New Roman" w:hAnsi="Times New Roman"/>
          <w:sz w:val="24"/>
          <w:szCs w:val="24"/>
          <w:lang w:val="pt-PT"/>
        </w:rPr>
      </w:pPr>
      <w:r>
        <w:rPr>
          <w:rFonts w:ascii="Times New Roman" w:hAnsi="Times New Roman"/>
          <w:sz w:val="24"/>
          <w:szCs w:val="24"/>
          <w:lang w:val="pt-PT"/>
        </w:rPr>
        <w:t>Anexez prezentei următoarele documente justificative :</w:t>
      </w:r>
    </w:p>
    <w:p w14:paraId="325CEDDB"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fotocopie xerox act de identitate ( soț / soție dacă este cazul)</w:t>
      </w:r>
    </w:p>
    <w:p w14:paraId="321DBEDB"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fotocopie certificat de nastere (soț / soție, copii dacă este cazul)</w:t>
      </w:r>
    </w:p>
    <w:p w14:paraId="3A2F984C" w14:textId="77777777" w:rsidR="00F17DC7" w:rsidRDefault="00000000">
      <w:pPr>
        <w:pStyle w:val="Listparagraf"/>
        <w:numPr>
          <w:ilvl w:val="0"/>
          <w:numId w:val="1"/>
        </w:numPr>
        <w:tabs>
          <w:tab w:val="left" w:pos="1156"/>
        </w:tabs>
        <w:jc w:val="both"/>
        <w:rPr>
          <w:rFonts w:ascii="Times New Roman" w:hAnsi="Times New Roman"/>
          <w:sz w:val="24"/>
          <w:szCs w:val="24"/>
          <w:lang w:val="pt-PT"/>
        </w:rPr>
      </w:pPr>
      <w:r>
        <w:rPr>
          <w:rFonts w:ascii="Times New Roman" w:hAnsi="Times New Roman"/>
          <w:sz w:val="24"/>
          <w:szCs w:val="24"/>
          <w:lang w:val="pt-PT"/>
        </w:rPr>
        <w:t>fotocopie xerox certificat de casătorie (dacă este cazul)</w:t>
      </w:r>
    </w:p>
    <w:p w14:paraId="4EF2730D" w14:textId="77777777" w:rsidR="00F17DC7" w:rsidRDefault="00000000">
      <w:pPr>
        <w:pStyle w:val="Listparagraf"/>
        <w:numPr>
          <w:ilvl w:val="0"/>
          <w:numId w:val="1"/>
        </w:numPr>
        <w:tabs>
          <w:tab w:val="left" w:pos="284"/>
        </w:tabs>
        <w:ind w:left="0" w:firstLine="142"/>
        <w:jc w:val="both"/>
        <w:rPr>
          <w:rFonts w:ascii="Times New Roman" w:hAnsi="Times New Roman"/>
          <w:sz w:val="24"/>
          <w:szCs w:val="24"/>
          <w:lang w:val="pt-PT"/>
        </w:rPr>
      </w:pPr>
      <w:r>
        <w:rPr>
          <w:rFonts w:ascii="Times New Roman" w:hAnsi="Times New Roman"/>
          <w:sz w:val="24"/>
          <w:szCs w:val="24"/>
          <w:lang w:val="pt-PT"/>
        </w:rPr>
        <w:t>declarație autentificată la notarul public, pe propria răspundere, precum că nu am deținut sau nu dețin în proprietate o locuință sau un teren destinat construirii unei locuințe proprietate personală, atât în Municipiul Drobeta - Turnu Severin, cât și in alte localități (ambii soți)</w:t>
      </w:r>
    </w:p>
    <w:p w14:paraId="46349296" w14:textId="77777777" w:rsidR="00F17DC7" w:rsidRPr="00AB3EE8" w:rsidRDefault="00000000">
      <w:pPr>
        <w:pStyle w:val="Listparagraf"/>
        <w:numPr>
          <w:ilvl w:val="0"/>
          <w:numId w:val="1"/>
        </w:numPr>
        <w:tabs>
          <w:tab w:val="left" w:pos="284"/>
        </w:tabs>
        <w:spacing w:line="240" w:lineRule="auto"/>
        <w:ind w:left="0" w:firstLine="142"/>
        <w:jc w:val="both"/>
        <w:rPr>
          <w:lang w:val="pt-PT"/>
        </w:rPr>
      </w:pPr>
      <w:r>
        <w:rPr>
          <w:rFonts w:ascii="Times New Roman" w:hAnsi="Times New Roman"/>
          <w:sz w:val="24"/>
          <w:szCs w:val="24"/>
          <w:lang w:val="pt-PT"/>
        </w:rPr>
        <w:t xml:space="preserve">documente din care să rezulte situația locativă (cu chirie, la părinți sau alte cazuri).           </w:t>
      </w:r>
      <w:r>
        <w:rPr>
          <w:rFonts w:ascii="Times New Roman" w:hAnsi="Times New Roman"/>
          <w:color w:val="FFFFFF"/>
          <w:sz w:val="24"/>
          <w:szCs w:val="24"/>
          <w:lang w:val="pt-PT"/>
        </w:rPr>
        <w:t>-  - - - -..</w:t>
      </w:r>
      <w:r>
        <w:rPr>
          <w:rFonts w:ascii="Times New Roman" w:hAnsi="Times New Roman"/>
          <w:sz w:val="24"/>
          <w:szCs w:val="24"/>
          <w:lang w:val="pt-PT"/>
        </w:rPr>
        <w:t xml:space="preserve">- Adeverință(e) de venituri, extras REVISAL, copie după contractul individual de muncă – conform cu originalul, orice alt înscris din care rezultă realizarea unor venituri lunare sau extras de cont cu economiile personale (minimum 10000 lei) pentru persoanele care nu realizează venituri lunare, ;                 </w:t>
      </w:r>
    </w:p>
    <w:p w14:paraId="69E86EAA" w14:textId="77777777" w:rsidR="00F17DC7" w:rsidRDefault="00000000">
      <w:pPr>
        <w:pStyle w:val="Listparagraf"/>
        <w:tabs>
          <w:tab w:val="left" w:pos="284"/>
        </w:tabs>
        <w:spacing w:line="240" w:lineRule="auto"/>
        <w:ind w:left="142"/>
        <w:jc w:val="both"/>
        <w:rPr>
          <w:rFonts w:ascii="Times New Roman" w:hAnsi="Times New Roman"/>
          <w:sz w:val="24"/>
          <w:szCs w:val="24"/>
          <w:lang w:val="pt-PT"/>
        </w:rPr>
      </w:pPr>
      <w:r>
        <w:rPr>
          <w:rFonts w:ascii="Times New Roman" w:hAnsi="Times New Roman"/>
          <w:sz w:val="24"/>
          <w:szCs w:val="24"/>
          <w:lang w:val="pt-PT"/>
        </w:rPr>
        <w:t xml:space="preserve"> - certificat de încadrare în grad de handicap, daca este cazul;</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t xml:space="preserve">                      - înscrisuri din care să rezulte nivelul de studii ( conform cu originalul);</w:t>
      </w:r>
      <w:r>
        <w:rPr>
          <w:rFonts w:ascii="Times New Roman" w:hAnsi="Times New Roman"/>
          <w:sz w:val="24"/>
          <w:szCs w:val="24"/>
          <w:lang w:val="pt-PT"/>
        </w:rPr>
        <w:tab/>
      </w:r>
    </w:p>
    <w:p w14:paraId="14EA585C" w14:textId="77777777" w:rsidR="00F17DC7" w:rsidRDefault="00000000">
      <w:pPr>
        <w:pStyle w:val="Listparagraf"/>
        <w:tabs>
          <w:tab w:val="left" w:pos="284"/>
        </w:tabs>
        <w:spacing w:line="240" w:lineRule="auto"/>
        <w:ind w:left="142"/>
        <w:jc w:val="both"/>
        <w:rPr>
          <w:rFonts w:ascii="Times New Roman" w:hAnsi="Times New Roman"/>
          <w:sz w:val="24"/>
          <w:szCs w:val="24"/>
          <w:lang w:val="pt-PT"/>
        </w:rPr>
      </w:pPr>
      <w:r>
        <w:rPr>
          <w:rFonts w:ascii="Times New Roman" w:hAnsi="Times New Roman"/>
          <w:sz w:val="24"/>
          <w:szCs w:val="24"/>
          <w:lang w:val="pt-PT"/>
        </w:rPr>
        <w:t>- certificat fiscal de la Direcția de Impozite și Taxe Locale.</w:t>
      </w:r>
    </w:p>
    <w:p w14:paraId="7D4C8AC6" w14:textId="77777777" w:rsidR="00F17DC7" w:rsidRDefault="00000000">
      <w:pPr>
        <w:pStyle w:val="Listparagraf"/>
        <w:tabs>
          <w:tab w:val="left" w:pos="284"/>
        </w:tabs>
        <w:spacing w:line="240" w:lineRule="auto"/>
        <w:ind w:left="0" w:firstLine="426"/>
        <w:jc w:val="both"/>
        <w:rPr>
          <w:rFonts w:ascii="Times New Roman" w:hAnsi="Times New Roman"/>
          <w:sz w:val="24"/>
          <w:szCs w:val="24"/>
          <w:lang w:val="pt-PT"/>
        </w:rPr>
      </w:pPr>
      <w:r>
        <w:rPr>
          <w:rFonts w:ascii="Times New Roman" w:hAnsi="Times New Roman"/>
          <w:sz w:val="24"/>
          <w:szCs w:val="24"/>
          <w:lang w:val="pt-PT"/>
        </w:rPr>
        <w:t>Menționez (după caz) că sunt casatorit(ă) și depun aceleasi înscrisuri pentru soț/soție.</w:t>
      </w:r>
    </w:p>
    <w:p w14:paraId="7C74C776" w14:textId="77777777" w:rsidR="00F17DC7" w:rsidRDefault="00000000">
      <w:pPr>
        <w:tabs>
          <w:tab w:val="left" w:pos="284"/>
        </w:tabs>
        <w:spacing w:line="240" w:lineRule="auto"/>
        <w:jc w:val="center"/>
        <w:rPr>
          <w:rFonts w:ascii="Times New Roman" w:hAnsi="Times New Roman"/>
          <w:sz w:val="24"/>
          <w:szCs w:val="24"/>
          <w:lang w:val="pt-PT"/>
        </w:rPr>
      </w:pPr>
      <w:r>
        <w:rPr>
          <w:rFonts w:ascii="Times New Roman" w:hAnsi="Times New Roman"/>
          <w:sz w:val="24"/>
          <w:szCs w:val="24"/>
          <w:lang w:val="pt-PT"/>
        </w:rPr>
        <w:t>Data,</w:t>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r>
      <w:r>
        <w:rPr>
          <w:rFonts w:ascii="Times New Roman" w:hAnsi="Times New Roman"/>
          <w:sz w:val="24"/>
          <w:szCs w:val="24"/>
          <w:lang w:val="pt-PT"/>
        </w:rPr>
        <w:tab/>
        <w:t>Solicitant,</w:t>
      </w:r>
    </w:p>
    <w:p w14:paraId="2714EBAF" w14:textId="77777777" w:rsidR="00F17DC7" w:rsidRDefault="00000000">
      <w:pPr>
        <w:tabs>
          <w:tab w:val="left" w:pos="6945"/>
        </w:tabs>
        <w:jc w:val="center"/>
        <w:rPr>
          <w:rFonts w:ascii="Times New Roman" w:hAnsi="Times New Roman"/>
          <w:sz w:val="24"/>
          <w:szCs w:val="24"/>
          <w:lang w:val="pt-PT"/>
        </w:rPr>
      </w:pPr>
      <w:r>
        <w:rPr>
          <w:rFonts w:ascii="Times New Roman" w:hAnsi="Times New Roman"/>
          <w:sz w:val="24"/>
          <w:szCs w:val="24"/>
          <w:lang w:val="pt-PT"/>
        </w:rPr>
        <w:t xml:space="preserve">                                                                                                            Nr.telefon</w:t>
      </w:r>
    </w:p>
    <w:p w14:paraId="68A26F1D" w14:textId="77777777" w:rsidR="00F17DC7" w:rsidRDefault="00F17DC7">
      <w:pPr>
        <w:tabs>
          <w:tab w:val="left" w:pos="6945"/>
        </w:tabs>
        <w:jc w:val="both"/>
        <w:rPr>
          <w:rFonts w:ascii="Times New Roman" w:hAnsi="Times New Roman"/>
          <w:sz w:val="24"/>
          <w:szCs w:val="24"/>
          <w:lang w:val="pt-PT"/>
        </w:rPr>
      </w:pPr>
    </w:p>
    <w:p w14:paraId="3A8DA3DF" w14:textId="77777777" w:rsidR="00F17DC7" w:rsidRDefault="00000000">
      <w:pPr>
        <w:tabs>
          <w:tab w:val="left" w:pos="284"/>
        </w:tabs>
        <w:rPr>
          <w:rFonts w:ascii="Times New Roman" w:hAnsi="Times New Roman"/>
          <w:sz w:val="24"/>
          <w:szCs w:val="24"/>
          <w:lang w:val="pt-PT"/>
        </w:rPr>
      </w:pPr>
      <w:r>
        <w:rPr>
          <w:rFonts w:ascii="Times New Roman" w:hAnsi="Times New Roman"/>
          <w:sz w:val="24"/>
          <w:szCs w:val="24"/>
          <w:lang w:val="pt-PT"/>
        </w:rPr>
        <w:t xml:space="preserve">                                   Domnului Primar al Municipiului Drobeta – Turnu Severin</w:t>
      </w:r>
    </w:p>
    <w:p w14:paraId="66D470E9" w14:textId="77777777" w:rsidR="00F17DC7" w:rsidRPr="00AB3EE8" w:rsidRDefault="00000000">
      <w:pPr>
        <w:tabs>
          <w:tab w:val="left" w:pos="1276"/>
        </w:tabs>
        <w:rPr>
          <w:lang w:val="pt-PT"/>
        </w:rPr>
      </w:pPr>
      <w:r>
        <w:rPr>
          <w:rFonts w:ascii="Times New Roman" w:hAnsi="Times New Roman"/>
          <w:b/>
          <w:sz w:val="24"/>
          <w:szCs w:val="24"/>
          <w:lang w:val="pt-PT"/>
        </w:rPr>
        <w:lastRenderedPageBreak/>
        <w:t xml:space="preserve">ANEXA NR. 2   </w:t>
      </w:r>
      <w:r>
        <w:rPr>
          <w:rFonts w:ascii="Times New Roman" w:hAnsi="Times New Roman"/>
          <w:i/>
          <w:iCs/>
          <w:sz w:val="24"/>
          <w:szCs w:val="24"/>
          <w:lang w:val="pt-PT"/>
        </w:rPr>
        <w:t>a Regulamentului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7EFC7EBF" w14:textId="77777777" w:rsidR="00F17DC7" w:rsidRDefault="00000000">
      <w:pPr>
        <w:tabs>
          <w:tab w:val="left" w:pos="284"/>
        </w:tabs>
        <w:jc w:val="center"/>
        <w:rPr>
          <w:rFonts w:ascii="Times New Roman" w:hAnsi="Times New Roman"/>
          <w:b/>
          <w:bCs/>
          <w:sz w:val="24"/>
          <w:szCs w:val="24"/>
          <w:lang w:val="pt-PT"/>
        </w:rPr>
      </w:pPr>
      <w:r>
        <w:rPr>
          <w:rFonts w:ascii="Times New Roman" w:hAnsi="Times New Roman"/>
          <w:b/>
          <w:bCs/>
          <w:sz w:val="24"/>
          <w:szCs w:val="24"/>
          <w:lang w:val="pt-PT"/>
        </w:rPr>
        <w:t>Proces-verbal de predare-primire teren</w:t>
      </w:r>
    </w:p>
    <w:p w14:paraId="37975900" w14:textId="77777777" w:rsidR="00F17DC7" w:rsidRDefault="00F17DC7">
      <w:pPr>
        <w:pStyle w:val="Corptext2"/>
        <w:spacing w:after="120"/>
        <w:ind w:left="-90" w:right="144" w:firstLine="810"/>
        <w:rPr>
          <w:sz w:val="24"/>
          <w:szCs w:val="24"/>
          <w:lang w:val="pt-PT"/>
        </w:rPr>
      </w:pPr>
    </w:p>
    <w:p w14:paraId="443E3954" w14:textId="77777777" w:rsidR="00F17DC7" w:rsidRDefault="00F17DC7">
      <w:pPr>
        <w:pStyle w:val="Corptext2"/>
        <w:spacing w:after="120"/>
        <w:ind w:left="-90" w:right="144" w:firstLine="810"/>
        <w:rPr>
          <w:sz w:val="24"/>
          <w:szCs w:val="24"/>
          <w:lang w:val="pt-PT"/>
        </w:rPr>
      </w:pPr>
    </w:p>
    <w:p w14:paraId="222A2DAD" w14:textId="77777777" w:rsidR="00F17DC7" w:rsidRDefault="00000000">
      <w:pPr>
        <w:pStyle w:val="Corptext2"/>
        <w:spacing w:after="120" w:line="276" w:lineRule="auto"/>
        <w:ind w:left="-90" w:right="144" w:firstLine="810"/>
        <w:jc w:val="both"/>
        <w:rPr>
          <w:b w:val="0"/>
          <w:sz w:val="24"/>
          <w:szCs w:val="24"/>
          <w:lang w:val="pt-PT"/>
        </w:rPr>
      </w:pPr>
      <w:r>
        <w:rPr>
          <w:b w:val="0"/>
          <w:sz w:val="24"/>
          <w:szCs w:val="24"/>
          <w:lang w:val="pt-PT"/>
        </w:rPr>
        <w:t xml:space="preserve">Municipiul Drobeta Turnu Severin cu sediul în , str. Mareşal Averescu, nr. 2, jud. Mehedinţi, C.I.F. 4426581, Cod Iban: RO 77TREZ46121A300530XXXX deschis la Trezoreria Drobeta Turnu Severin, reprezentat prin Primar Marius Screciu şi Mirela Onuta Pasat  – Secretar General, în calitate de comodant și d-l/d-na ________________________ cu domiciliul în Drobeta Turnu Severin, str. _________________, nr._____, bl.___, sc.___, et.___, ap.____, avand CNP ___________________, în calitate de comodatar. </w:t>
      </w:r>
    </w:p>
    <w:p w14:paraId="4726F760" w14:textId="77777777" w:rsidR="00F17DC7" w:rsidRDefault="00000000">
      <w:pPr>
        <w:pStyle w:val="Corptext2"/>
        <w:spacing w:after="120" w:line="276" w:lineRule="auto"/>
        <w:ind w:left="-90" w:right="144" w:firstLine="810"/>
        <w:jc w:val="both"/>
        <w:rPr>
          <w:b w:val="0"/>
          <w:sz w:val="24"/>
          <w:szCs w:val="24"/>
          <w:lang w:val="pt-PT"/>
        </w:rPr>
      </w:pPr>
      <w:r>
        <w:rPr>
          <w:b w:val="0"/>
          <w:sz w:val="24"/>
          <w:szCs w:val="24"/>
          <w:lang w:val="pt-PT"/>
        </w:rPr>
        <w:t>În temeiul prevederilor Legii nr. 15/2003, republicată privind sprijinul acordat tinerilor pentru construirea unor locuințe proprietate personală si ale HG nr. 896/2003 pentru aprobarea Normelor metodologice de aplicare a Legii nr. 15/2003 , în baza Hotărârii Consiliului Local al Municipiului Drobeta Turnu Severin nr. _____/________  s-a procedat la predarea-primirea în folosință gratuită a terenului în suprafață de ______ mp având NC _________- înscris în CF ___________, situat în Municipiul Drobeta Turnu Severin, Str. _____________________, nr._______.</w:t>
      </w:r>
    </w:p>
    <w:p w14:paraId="3CECFA30" w14:textId="77777777" w:rsidR="00F17DC7" w:rsidRDefault="00000000">
      <w:pPr>
        <w:pStyle w:val="Corptext2"/>
        <w:spacing w:after="120" w:line="276" w:lineRule="auto"/>
        <w:ind w:left="-90" w:right="144" w:firstLine="810"/>
        <w:jc w:val="both"/>
        <w:rPr>
          <w:b w:val="0"/>
          <w:sz w:val="24"/>
          <w:szCs w:val="24"/>
          <w:lang w:val="pt-PT"/>
        </w:rPr>
      </w:pPr>
      <w:r>
        <w:rPr>
          <w:b w:val="0"/>
          <w:sz w:val="24"/>
          <w:szCs w:val="24"/>
          <w:lang w:val="pt-PT"/>
        </w:rPr>
        <w:t>Prezentul proces-verbal a fost încheiat în două exemplare, câte unul pentru fiecare parte.</w:t>
      </w:r>
    </w:p>
    <w:p w14:paraId="6A46D4E2" w14:textId="77777777" w:rsidR="00F17DC7" w:rsidRDefault="00F17DC7">
      <w:pPr>
        <w:pStyle w:val="Corptext2"/>
        <w:spacing w:after="120" w:line="276" w:lineRule="auto"/>
        <w:ind w:left="-90" w:right="144" w:firstLine="810"/>
        <w:jc w:val="both"/>
        <w:rPr>
          <w:b w:val="0"/>
          <w:sz w:val="24"/>
          <w:szCs w:val="24"/>
          <w:lang w:val="pt-PT"/>
        </w:rPr>
      </w:pPr>
    </w:p>
    <w:p w14:paraId="3A61CCF3" w14:textId="77777777" w:rsidR="00F17DC7" w:rsidRDefault="00F17DC7">
      <w:pPr>
        <w:pStyle w:val="Corptext2"/>
        <w:spacing w:after="120" w:line="276" w:lineRule="auto"/>
        <w:ind w:left="-90" w:right="144" w:firstLine="810"/>
        <w:rPr>
          <w:sz w:val="24"/>
          <w:szCs w:val="24"/>
          <w:lang w:val="pt-PT"/>
        </w:rPr>
      </w:pPr>
    </w:p>
    <w:p w14:paraId="550060DD" w14:textId="77777777" w:rsidR="00F17DC7" w:rsidRDefault="00F17DC7">
      <w:pPr>
        <w:pStyle w:val="Corptext2"/>
        <w:spacing w:after="120" w:line="276" w:lineRule="auto"/>
        <w:ind w:left="-90" w:right="144" w:firstLine="810"/>
        <w:rPr>
          <w:sz w:val="24"/>
          <w:szCs w:val="24"/>
          <w:lang w:val="pt-PT"/>
        </w:rPr>
      </w:pPr>
    </w:p>
    <w:p w14:paraId="0A90EF48" w14:textId="77777777" w:rsidR="00F17DC7" w:rsidRDefault="00F17DC7">
      <w:pPr>
        <w:pStyle w:val="Corptext2"/>
        <w:spacing w:after="120" w:line="276" w:lineRule="auto"/>
        <w:ind w:left="-90" w:right="144" w:firstLine="810"/>
        <w:rPr>
          <w:sz w:val="24"/>
          <w:szCs w:val="24"/>
          <w:lang w:val="pt-PT"/>
        </w:rPr>
      </w:pPr>
    </w:p>
    <w:p w14:paraId="75384D55" w14:textId="77777777" w:rsidR="00F17DC7" w:rsidRDefault="00000000">
      <w:pPr>
        <w:pStyle w:val="Corptext2"/>
        <w:spacing w:after="120" w:line="276" w:lineRule="auto"/>
        <w:ind w:left="-90" w:right="144" w:firstLine="810"/>
        <w:jc w:val="center"/>
        <w:rPr>
          <w:sz w:val="24"/>
          <w:szCs w:val="24"/>
          <w:lang w:val="pt-PT"/>
        </w:rPr>
      </w:pPr>
      <w:r>
        <w:rPr>
          <w:sz w:val="24"/>
          <w:szCs w:val="24"/>
          <w:lang w:val="pt-PT"/>
        </w:rPr>
        <w:t>Comodant,</w:t>
      </w:r>
      <w:r>
        <w:rPr>
          <w:sz w:val="24"/>
          <w:szCs w:val="24"/>
          <w:lang w:val="pt-PT"/>
        </w:rPr>
        <w:tab/>
      </w:r>
      <w:r>
        <w:rPr>
          <w:sz w:val="24"/>
          <w:szCs w:val="24"/>
          <w:lang w:val="pt-PT"/>
        </w:rPr>
        <w:tab/>
      </w:r>
      <w:r>
        <w:rPr>
          <w:sz w:val="24"/>
          <w:szCs w:val="24"/>
          <w:lang w:val="pt-PT"/>
        </w:rPr>
        <w:tab/>
      </w:r>
      <w:r>
        <w:rPr>
          <w:sz w:val="24"/>
          <w:szCs w:val="24"/>
          <w:lang w:val="pt-PT"/>
        </w:rPr>
        <w:tab/>
      </w:r>
      <w:r>
        <w:rPr>
          <w:sz w:val="24"/>
          <w:szCs w:val="24"/>
          <w:lang w:val="pt-PT"/>
        </w:rPr>
        <w:tab/>
      </w:r>
      <w:r>
        <w:rPr>
          <w:sz w:val="24"/>
          <w:szCs w:val="24"/>
          <w:lang w:val="pt-PT"/>
        </w:rPr>
        <w:tab/>
        <w:t>Comodatar,</w:t>
      </w:r>
    </w:p>
    <w:p w14:paraId="0BFBAE38" w14:textId="77777777" w:rsidR="00F17DC7" w:rsidRDefault="00F17DC7">
      <w:pPr>
        <w:pStyle w:val="Corptext2"/>
        <w:spacing w:after="120"/>
        <w:ind w:right="144"/>
        <w:rPr>
          <w:sz w:val="24"/>
          <w:szCs w:val="24"/>
          <w:lang w:val="pt-PT"/>
        </w:rPr>
      </w:pPr>
    </w:p>
    <w:p w14:paraId="51574307" w14:textId="77777777" w:rsidR="00F17DC7" w:rsidRDefault="00F17DC7">
      <w:pPr>
        <w:pStyle w:val="Corptext2"/>
        <w:spacing w:after="120"/>
        <w:ind w:right="144"/>
        <w:rPr>
          <w:sz w:val="24"/>
          <w:szCs w:val="24"/>
          <w:lang w:val="pt-PT"/>
        </w:rPr>
      </w:pPr>
    </w:p>
    <w:p w14:paraId="1BB35596" w14:textId="77777777" w:rsidR="00F17DC7" w:rsidRDefault="00F17DC7">
      <w:pPr>
        <w:pStyle w:val="Corptext2"/>
        <w:spacing w:after="120"/>
        <w:ind w:right="144"/>
        <w:rPr>
          <w:sz w:val="24"/>
          <w:szCs w:val="24"/>
          <w:lang w:val="pt-PT"/>
        </w:rPr>
      </w:pPr>
    </w:p>
    <w:p w14:paraId="49E72080" w14:textId="77777777" w:rsidR="00F17DC7" w:rsidRDefault="00F17DC7">
      <w:pPr>
        <w:pStyle w:val="Corptext2"/>
        <w:spacing w:after="120"/>
        <w:ind w:right="144"/>
        <w:rPr>
          <w:sz w:val="24"/>
          <w:szCs w:val="24"/>
          <w:lang w:val="pt-PT"/>
        </w:rPr>
      </w:pPr>
    </w:p>
    <w:p w14:paraId="42D6B381" w14:textId="77777777" w:rsidR="00F17DC7" w:rsidRDefault="00F17DC7">
      <w:pPr>
        <w:pStyle w:val="Corptext2"/>
        <w:spacing w:after="120"/>
        <w:ind w:left="-90" w:right="144" w:firstLine="810"/>
        <w:rPr>
          <w:sz w:val="24"/>
          <w:szCs w:val="24"/>
          <w:lang w:val="pt-PT"/>
        </w:rPr>
      </w:pPr>
    </w:p>
    <w:p w14:paraId="41B13002" w14:textId="77777777" w:rsidR="00F17DC7" w:rsidRDefault="00F17DC7">
      <w:pPr>
        <w:tabs>
          <w:tab w:val="left" w:pos="1276"/>
        </w:tabs>
        <w:jc w:val="center"/>
        <w:rPr>
          <w:rFonts w:ascii="Times New Roman" w:hAnsi="Times New Roman"/>
          <w:b/>
          <w:sz w:val="24"/>
          <w:szCs w:val="24"/>
          <w:lang w:val="pt-PT"/>
        </w:rPr>
      </w:pPr>
    </w:p>
    <w:p w14:paraId="458B95E4" w14:textId="77777777" w:rsidR="00F17DC7" w:rsidRDefault="00F17DC7">
      <w:pPr>
        <w:tabs>
          <w:tab w:val="left" w:pos="1276"/>
        </w:tabs>
        <w:jc w:val="center"/>
        <w:rPr>
          <w:rFonts w:ascii="Times New Roman" w:hAnsi="Times New Roman"/>
          <w:b/>
          <w:sz w:val="24"/>
          <w:szCs w:val="24"/>
          <w:lang w:val="pt-PT"/>
        </w:rPr>
      </w:pPr>
    </w:p>
    <w:p w14:paraId="17022B84" w14:textId="77777777" w:rsidR="00F17DC7" w:rsidRDefault="00F17DC7">
      <w:pPr>
        <w:tabs>
          <w:tab w:val="left" w:pos="1276"/>
        </w:tabs>
        <w:jc w:val="center"/>
        <w:rPr>
          <w:rFonts w:ascii="Times New Roman" w:hAnsi="Times New Roman"/>
          <w:b/>
          <w:sz w:val="24"/>
          <w:szCs w:val="24"/>
          <w:lang w:val="pt-PT"/>
        </w:rPr>
      </w:pPr>
    </w:p>
    <w:p w14:paraId="494C18B5" w14:textId="77777777" w:rsidR="00F17DC7" w:rsidRDefault="00F17DC7">
      <w:pPr>
        <w:tabs>
          <w:tab w:val="left" w:pos="1276"/>
        </w:tabs>
        <w:jc w:val="center"/>
        <w:rPr>
          <w:rFonts w:ascii="Times New Roman" w:hAnsi="Times New Roman"/>
          <w:b/>
          <w:sz w:val="24"/>
          <w:szCs w:val="24"/>
          <w:lang w:val="pt-PT"/>
        </w:rPr>
      </w:pPr>
    </w:p>
    <w:p w14:paraId="075CA29C" w14:textId="77777777" w:rsidR="00F17DC7" w:rsidRDefault="00F17DC7">
      <w:pPr>
        <w:tabs>
          <w:tab w:val="left" w:pos="1276"/>
        </w:tabs>
        <w:jc w:val="center"/>
        <w:rPr>
          <w:rFonts w:ascii="Times New Roman" w:hAnsi="Times New Roman"/>
          <w:b/>
          <w:sz w:val="24"/>
          <w:szCs w:val="24"/>
          <w:lang w:val="pt-PT"/>
        </w:rPr>
      </w:pPr>
    </w:p>
    <w:p w14:paraId="07D6FFC2" w14:textId="77777777" w:rsidR="00F17DC7" w:rsidRPr="00AB3EE8" w:rsidRDefault="00000000">
      <w:pPr>
        <w:tabs>
          <w:tab w:val="left" w:pos="1276"/>
        </w:tabs>
        <w:jc w:val="center"/>
        <w:rPr>
          <w:lang w:val="pt-PT"/>
        </w:rPr>
      </w:pPr>
      <w:r>
        <w:rPr>
          <w:rFonts w:ascii="Times New Roman" w:hAnsi="Times New Roman"/>
          <w:b/>
          <w:sz w:val="24"/>
          <w:szCs w:val="24"/>
          <w:lang w:val="pt-PT"/>
        </w:rPr>
        <w:lastRenderedPageBreak/>
        <w:t xml:space="preserve">ANEXA NR.3    </w:t>
      </w:r>
      <w:r>
        <w:rPr>
          <w:rFonts w:ascii="Times New Roman" w:hAnsi="Times New Roman"/>
          <w:i/>
          <w:iCs/>
          <w:sz w:val="24"/>
          <w:szCs w:val="24"/>
          <w:lang w:val="pt-PT"/>
        </w:rPr>
        <w:t>a Regulamentului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5E1E7B15" w14:textId="77777777" w:rsidR="00F17DC7" w:rsidRDefault="00000000">
      <w:pPr>
        <w:tabs>
          <w:tab w:val="left" w:pos="1276"/>
        </w:tabs>
        <w:jc w:val="center"/>
        <w:rPr>
          <w:rFonts w:ascii="Times New Roman" w:hAnsi="Times New Roman"/>
          <w:b/>
          <w:sz w:val="24"/>
          <w:szCs w:val="24"/>
        </w:rPr>
      </w:pPr>
      <w:r>
        <w:rPr>
          <w:rFonts w:ascii="Times New Roman" w:hAnsi="Times New Roman"/>
          <w:b/>
          <w:sz w:val="24"/>
          <w:szCs w:val="24"/>
        </w:rPr>
        <w:t>CRITERII  DE IERARHIZARE</w:t>
      </w:r>
    </w:p>
    <w:tbl>
      <w:tblPr>
        <w:tblW w:w="9572" w:type="dxa"/>
        <w:tblInd w:w="426" w:type="dxa"/>
        <w:tblCellMar>
          <w:left w:w="10" w:type="dxa"/>
          <w:right w:w="10" w:type="dxa"/>
        </w:tblCellMar>
        <w:tblLook w:val="0000" w:firstRow="0" w:lastRow="0" w:firstColumn="0" w:lastColumn="0" w:noHBand="0" w:noVBand="0"/>
      </w:tblPr>
      <w:tblGrid>
        <w:gridCol w:w="902"/>
        <w:gridCol w:w="7429"/>
        <w:gridCol w:w="1241"/>
      </w:tblGrid>
      <w:tr w:rsidR="00F17DC7" w14:paraId="6FEDC158" w14:textId="77777777">
        <w:tc>
          <w:tcPr>
            <w:tcW w:w="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4CB04"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Nr.crt</w:t>
            </w: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D31FD"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 xml:space="preserve">Criterii </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3B96F"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 xml:space="preserve">Punctaj </w:t>
            </w:r>
          </w:p>
        </w:tc>
      </w:tr>
      <w:tr w:rsidR="00F17DC7" w14:paraId="573249C8" w14:textId="77777777">
        <w:tc>
          <w:tcPr>
            <w:tcW w:w="9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F4E13"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p w14:paraId="3F02E12E"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1</w:t>
            </w:r>
          </w:p>
        </w:tc>
        <w:tc>
          <w:tcPr>
            <w:tcW w:w="86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576FA"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Stare civilă actuală</w:t>
            </w:r>
          </w:p>
        </w:tc>
      </w:tr>
      <w:tr w:rsidR="00F17DC7" w14:paraId="656F4173"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6C53"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990DB" w14:textId="77777777" w:rsidR="00F17DC7" w:rsidRDefault="00000000">
            <w:pPr>
              <w:pStyle w:val="Listparagraf"/>
              <w:numPr>
                <w:ilvl w:val="0"/>
                <w:numId w:val="8"/>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căsătorit</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70032"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10</w:t>
            </w:r>
          </w:p>
        </w:tc>
      </w:tr>
      <w:tr w:rsidR="00F17DC7" w14:paraId="0A265473"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EB6F6"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DE192" w14:textId="77777777" w:rsidR="00F17DC7" w:rsidRDefault="00000000">
            <w:pPr>
              <w:pStyle w:val="Listparagraf"/>
              <w:numPr>
                <w:ilvl w:val="0"/>
                <w:numId w:val="8"/>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necăsătorit</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36E97"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8</w:t>
            </w:r>
          </w:p>
        </w:tc>
      </w:tr>
      <w:tr w:rsidR="00F17DC7" w14:paraId="131F20A0" w14:textId="77777777">
        <w:tc>
          <w:tcPr>
            <w:tcW w:w="9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27F17"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p w14:paraId="585298D8"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p w14:paraId="73BE7EFE"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2</w:t>
            </w:r>
          </w:p>
        </w:tc>
        <w:tc>
          <w:tcPr>
            <w:tcW w:w="86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ABF05"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Nivel de pregatire</w:t>
            </w:r>
          </w:p>
        </w:tc>
      </w:tr>
      <w:tr w:rsidR="00F17DC7" w14:paraId="4E284D2D"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34CB4"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2602B"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fără studii sau cu mai puțin de 8 clase absolvite</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0361A"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1</w:t>
            </w:r>
          </w:p>
        </w:tc>
      </w:tr>
      <w:tr w:rsidR="00F17DC7" w14:paraId="4161B5B4"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86FE"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8C1B2"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generale (8 clase)</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BBA94"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3</w:t>
            </w:r>
          </w:p>
        </w:tc>
      </w:tr>
      <w:tr w:rsidR="00F17DC7" w14:paraId="0AE42F06"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490A2"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D7350"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medii, fără pregătire profesională și/sau specializare la locul de muncă</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DA372"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4</w:t>
            </w:r>
          </w:p>
        </w:tc>
      </w:tr>
      <w:tr w:rsidR="00F17DC7" w14:paraId="5823DEAD"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CAE27"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1F81F"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urmează o formă de învățământ la zi</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86ABE"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lang w:val="pt-PT"/>
              </w:rPr>
            </w:pPr>
            <w:r>
              <w:rPr>
                <w:rFonts w:ascii="Times New Roman" w:eastAsia="Times New Roman" w:hAnsi="Times New Roman"/>
                <w:sz w:val="24"/>
                <w:szCs w:val="24"/>
                <w:lang w:val="pt-PT"/>
              </w:rPr>
              <w:t>5</w:t>
            </w:r>
          </w:p>
        </w:tc>
      </w:tr>
      <w:tr w:rsidR="00F17DC7" w14:paraId="26A83777"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28303"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lang w:val="pt-PT"/>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90713"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 xml:space="preserve">medii, cu pregătire profesională sau profesionale de specialitate de și/sau studii superioare de scurtă durată </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1167C"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lang w:val="pt-PT"/>
              </w:rPr>
            </w:pPr>
            <w:r>
              <w:rPr>
                <w:rFonts w:ascii="Times New Roman" w:eastAsia="Times New Roman" w:hAnsi="Times New Roman"/>
                <w:sz w:val="24"/>
                <w:szCs w:val="24"/>
                <w:lang w:val="pt-PT"/>
              </w:rPr>
              <w:t>6</w:t>
            </w:r>
          </w:p>
        </w:tc>
      </w:tr>
      <w:tr w:rsidR="00F17DC7" w14:paraId="538CB2ED"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48E59"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lang w:val="pt-PT"/>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5B611" w14:textId="77777777" w:rsidR="00F17DC7" w:rsidRDefault="00000000">
            <w:pPr>
              <w:pStyle w:val="Listparagraf"/>
              <w:numPr>
                <w:ilvl w:val="0"/>
                <w:numId w:val="9"/>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superioare de  lungă durată cu licență sau master</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65376"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7</w:t>
            </w:r>
          </w:p>
        </w:tc>
      </w:tr>
      <w:tr w:rsidR="00F17DC7" w:rsidRPr="00F929E9" w14:paraId="73E1EC48" w14:textId="77777777">
        <w:tc>
          <w:tcPr>
            <w:tcW w:w="95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91EDD" w14:textId="77777777" w:rsidR="00F17DC7" w:rsidRDefault="00000000">
            <w:pPr>
              <w:pStyle w:val="Listparagraf"/>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Nota : se va puncta ultimul nivel de studii încheiat și atestat conform legii atât pentru titularul cererii cât și pentru soț/soție</w:t>
            </w:r>
          </w:p>
        </w:tc>
      </w:tr>
      <w:tr w:rsidR="00F17DC7" w14:paraId="1521CE27" w14:textId="77777777">
        <w:tc>
          <w:tcPr>
            <w:tcW w:w="9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28ADB"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lang w:val="pt-PT"/>
              </w:rPr>
            </w:pPr>
          </w:p>
          <w:p w14:paraId="5705C168"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3</w:t>
            </w: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9A86C"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Numărul copiilor minori</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F174" w14:textId="77777777" w:rsidR="00F17DC7" w:rsidRDefault="00F17DC7">
            <w:pPr>
              <w:pStyle w:val="Listparagraf"/>
              <w:tabs>
                <w:tab w:val="left" w:pos="284"/>
              </w:tabs>
              <w:spacing w:after="0" w:line="240" w:lineRule="auto"/>
              <w:ind w:left="0"/>
              <w:jc w:val="right"/>
              <w:rPr>
                <w:rFonts w:ascii="Times New Roman" w:eastAsia="Times New Roman" w:hAnsi="Times New Roman"/>
                <w:sz w:val="24"/>
                <w:szCs w:val="24"/>
              </w:rPr>
            </w:pPr>
          </w:p>
        </w:tc>
      </w:tr>
      <w:tr w:rsidR="00F17DC7" w14:paraId="67006D26"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E6DEE"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C3367" w14:textId="77777777" w:rsidR="00F17DC7" w:rsidRDefault="00000000">
            <w:pPr>
              <w:pStyle w:val="Listparagraf"/>
              <w:numPr>
                <w:ilvl w:val="0"/>
                <w:numId w:val="10"/>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un copil</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CDE7E"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2</w:t>
            </w:r>
          </w:p>
        </w:tc>
      </w:tr>
      <w:tr w:rsidR="00F17DC7" w14:paraId="191809E8"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841DE"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3AD2D" w14:textId="77777777" w:rsidR="00F17DC7" w:rsidRDefault="00000000">
            <w:pPr>
              <w:pStyle w:val="Listparagraf"/>
              <w:numPr>
                <w:ilvl w:val="0"/>
                <w:numId w:val="10"/>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doi sau mai mulți copii</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774C8"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3</w:t>
            </w:r>
          </w:p>
        </w:tc>
      </w:tr>
      <w:tr w:rsidR="00F17DC7" w:rsidRPr="00F929E9" w14:paraId="3A581D59" w14:textId="77777777">
        <w:tc>
          <w:tcPr>
            <w:tcW w:w="9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0B650"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p w14:paraId="2F9EFB46"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p w14:paraId="011A689A"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4</w:t>
            </w:r>
          </w:p>
        </w:tc>
        <w:tc>
          <w:tcPr>
            <w:tcW w:w="86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B89F3"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lang w:val="pt-PT"/>
              </w:rPr>
            </w:pPr>
            <w:r>
              <w:rPr>
                <w:rFonts w:ascii="Times New Roman" w:eastAsia="Times New Roman" w:hAnsi="Times New Roman"/>
                <w:b/>
                <w:sz w:val="24"/>
                <w:szCs w:val="24"/>
                <w:lang w:val="pt-PT"/>
              </w:rPr>
              <w:t>Data stabilirii domiciliului în Municipiul Drobeta Turnu Severin</w:t>
            </w:r>
          </w:p>
        </w:tc>
      </w:tr>
      <w:tr w:rsidR="00F17DC7" w14:paraId="2D768740"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ABE44"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lang w:val="pt-PT"/>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215DC" w14:textId="77777777" w:rsidR="00F17DC7" w:rsidRDefault="00000000">
            <w:pPr>
              <w:pStyle w:val="Listparagraf"/>
              <w:numPr>
                <w:ilvl w:val="0"/>
                <w:numId w:val="11"/>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perioada 1991-2000</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D8CFC"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10</w:t>
            </w:r>
          </w:p>
        </w:tc>
      </w:tr>
      <w:tr w:rsidR="00F17DC7" w14:paraId="58FFE0C9"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F64B6"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77861" w14:textId="77777777" w:rsidR="00F17DC7" w:rsidRDefault="00000000">
            <w:pPr>
              <w:pStyle w:val="Listparagraf"/>
              <w:numPr>
                <w:ilvl w:val="0"/>
                <w:numId w:val="11"/>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perioada 2001-2010</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1E80B"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9</w:t>
            </w:r>
          </w:p>
        </w:tc>
      </w:tr>
      <w:tr w:rsidR="00F17DC7" w14:paraId="478B7407"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F6359"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32F7D" w14:textId="77777777" w:rsidR="00F17DC7" w:rsidRDefault="00000000">
            <w:pPr>
              <w:pStyle w:val="Listparagraf"/>
              <w:numPr>
                <w:ilvl w:val="0"/>
                <w:numId w:val="11"/>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dupa anul 2010, inclusiv</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1A673"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4</w:t>
            </w:r>
          </w:p>
        </w:tc>
      </w:tr>
      <w:tr w:rsidR="00F17DC7" w14:paraId="6E030A50" w14:textId="77777777">
        <w:tc>
          <w:tcPr>
            <w:tcW w:w="9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F9E6"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p w14:paraId="29F5BFBA"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p w14:paraId="53C90DDF"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5</w:t>
            </w: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612E7"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Condiții de locuit</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02187"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tc>
      </w:tr>
      <w:tr w:rsidR="00F17DC7" w14:paraId="5B1947D4"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F89D7"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7AA70" w14:textId="77777777" w:rsidR="00F17DC7" w:rsidRDefault="00000000">
            <w:pPr>
              <w:pStyle w:val="Listparagraf"/>
              <w:numPr>
                <w:ilvl w:val="0"/>
                <w:numId w:val="12"/>
              </w:numPr>
              <w:tabs>
                <w:tab w:val="left" w:pos="284"/>
              </w:tabs>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tolerați la părinți</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26067"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4</w:t>
            </w:r>
          </w:p>
        </w:tc>
      </w:tr>
      <w:tr w:rsidR="00F17DC7" w14:paraId="2912AA01"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565E1"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26F16" w14:textId="77777777" w:rsidR="00F17DC7" w:rsidRDefault="00000000">
            <w:pPr>
              <w:pStyle w:val="Listparagraf"/>
              <w:numPr>
                <w:ilvl w:val="0"/>
                <w:numId w:val="12"/>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chiriași la proprietar (persoana particulară)</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C6CB2"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7</w:t>
            </w:r>
          </w:p>
        </w:tc>
      </w:tr>
      <w:tr w:rsidR="00F17DC7" w14:paraId="6613E75A" w14:textId="77777777">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AAD3"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63EEA" w14:textId="77777777" w:rsidR="00F17DC7" w:rsidRDefault="00000000">
            <w:pPr>
              <w:pStyle w:val="Listparagraf"/>
              <w:numPr>
                <w:ilvl w:val="0"/>
                <w:numId w:val="12"/>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chiriași la proprietar, în imobil restituit pe calea instanței, în pericol de a fi evacuat din motive neimputabile chiriașului</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85DD0"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8</w:t>
            </w:r>
          </w:p>
        </w:tc>
      </w:tr>
      <w:tr w:rsidR="00F17DC7" w14:paraId="362367AA" w14:textId="77777777">
        <w:trPr>
          <w:trHeight w:val="60"/>
        </w:trPr>
        <w:tc>
          <w:tcPr>
            <w:tcW w:w="9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F4C07" w14:textId="77777777" w:rsidR="00F17DC7" w:rsidRDefault="00F17DC7">
            <w:pPr>
              <w:pStyle w:val="Listparagraf"/>
              <w:tabs>
                <w:tab w:val="left" w:pos="284"/>
              </w:tabs>
              <w:spacing w:after="0" w:line="240" w:lineRule="auto"/>
              <w:ind w:left="0"/>
              <w:jc w:val="both"/>
              <w:rPr>
                <w:rFonts w:ascii="Times New Roman" w:eastAsia="Times New Roman" w:hAnsi="Times New Roman"/>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46457" w14:textId="77777777" w:rsidR="00F17DC7" w:rsidRDefault="00000000">
            <w:pPr>
              <w:pStyle w:val="Listparagraf"/>
              <w:numPr>
                <w:ilvl w:val="0"/>
                <w:numId w:val="12"/>
              </w:numPr>
              <w:tabs>
                <w:tab w:val="left" w:pos="284"/>
              </w:tabs>
              <w:spacing w:after="0" w:line="240" w:lineRule="auto"/>
              <w:ind w:left="0"/>
              <w:jc w:val="both"/>
              <w:rPr>
                <w:rFonts w:ascii="Times New Roman" w:eastAsia="Times New Roman" w:hAnsi="Times New Roman"/>
                <w:sz w:val="24"/>
                <w:szCs w:val="24"/>
                <w:lang w:val="pt-PT"/>
              </w:rPr>
            </w:pPr>
            <w:r>
              <w:rPr>
                <w:rFonts w:ascii="Times New Roman" w:eastAsia="Times New Roman" w:hAnsi="Times New Roman"/>
                <w:sz w:val="24"/>
                <w:szCs w:val="24"/>
                <w:lang w:val="pt-PT"/>
              </w:rPr>
              <w:t>tineri proveniți din instituțiile de ocrotire socială sau orice altă formă de plasament</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A0F23"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9</w:t>
            </w:r>
          </w:p>
        </w:tc>
      </w:tr>
      <w:tr w:rsidR="00F17DC7" w14:paraId="424C65E1" w14:textId="77777777">
        <w:tc>
          <w:tcPr>
            <w:tcW w:w="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CB635" w14:textId="77777777" w:rsidR="00F17DC7" w:rsidRDefault="00F17DC7">
            <w:pPr>
              <w:pStyle w:val="Listparagraf"/>
              <w:tabs>
                <w:tab w:val="left" w:pos="284"/>
              </w:tabs>
              <w:spacing w:after="0" w:line="240" w:lineRule="auto"/>
              <w:ind w:left="0"/>
              <w:jc w:val="center"/>
              <w:rPr>
                <w:rFonts w:ascii="Times New Roman" w:eastAsia="Times New Roman" w:hAnsi="Times New Roman"/>
                <w:b/>
                <w:sz w:val="24"/>
                <w:szCs w:val="24"/>
              </w:rPr>
            </w:pPr>
          </w:p>
        </w:tc>
        <w:tc>
          <w:tcPr>
            <w:tcW w:w="7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6D3BE" w14:textId="77777777" w:rsidR="00F17DC7" w:rsidRDefault="00000000">
            <w:pPr>
              <w:pStyle w:val="Listparagraf"/>
              <w:tabs>
                <w:tab w:val="left" w:pos="284"/>
              </w:tabs>
              <w:spacing w:after="0" w:line="240" w:lineRule="auto"/>
              <w:ind w:left="0"/>
              <w:jc w:val="both"/>
              <w:rPr>
                <w:rFonts w:ascii="Times New Roman" w:eastAsia="Times New Roman" w:hAnsi="Times New Roman"/>
                <w:b/>
                <w:sz w:val="24"/>
                <w:szCs w:val="24"/>
              </w:rPr>
            </w:pPr>
            <w:r>
              <w:rPr>
                <w:rFonts w:ascii="Times New Roman" w:eastAsia="Times New Roman" w:hAnsi="Times New Roman"/>
                <w:b/>
                <w:sz w:val="24"/>
                <w:szCs w:val="24"/>
              </w:rPr>
              <w:t>TOTAL PUNCTE</w:t>
            </w:r>
          </w:p>
        </w:tc>
        <w:tc>
          <w:tcPr>
            <w:tcW w:w="1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5D440" w14:textId="77777777" w:rsidR="00F17DC7" w:rsidRDefault="00F17DC7">
            <w:pPr>
              <w:pStyle w:val="Listparagraf"/>
              <w:tabs>
                <w:tab w:val="left" w:pos="284"/>
              </w:tabs>
              <w:spacing w:after="0" w:line="240" w:lineRule="auto"/>
              <w:ind w:left="0"/>
              <w:jc w:val="right"/>
              <w:rPr>
                <w:rFonts w:ascii="Times New Roman" w:eastAsia="Times New Roman" w:hAnsi="Times New Roman"/>
                <w:sz w:val="24"/>
                <w:szCs w:val="24"/>
              </w:rPr>
            </w:pPr>
          </w:p>
        </w:tc>
      </w:tr>
    </w:tbl>
    <w:p w14:paraId="07ED3F49" w14:textId="77777777" w:rsidR="00F17DC7" w:rsidRDefault="00F17DC7">
      <w:pPr>
        <w:pStyle w:val="Listparagraf"/>
        <w:tabs>
          <w:tab w:val="left" w:pos="284"/>
        </w:tabs>
        <w:ind w:left="0" w:firstLine="294"/>
        <w:jc w:val="both"/>
        <w:rPr>
          <w:rFonts w:ascii="Times New Roman" w:hAnsi="Times New Roman"/>
          <w:sz w:val="24"/>
          <w:szCs w:val="24"/>
        </w:rPr>
      </w:pPr>
    </w:p>
    <w:p w14:paraId="33A17F21" w14:textId="77777777" w:rsidR="00F17DC7" w:rsidRPr="00AB3EE8" w:rsidRDefault="00000000">
      <w:pPr>
        <w:pStyle w:val="Listparagraf"/>
        <w:tabs>
          <w:tab w:val="left" w:pos="0"/>
        </w:tabs>
        <w:ind w:left="0"/>
        <w:jc w:val="both"/>
        <w:rPr>
          <w:lang w:val="pt-PT"/>
        </w:rPr>
      </w:pPr>
      <w:r>
        <w:rPr>
          <w:rFonts w:ascii="Times New Roman" w:hAnsi="Times New Roman"/>
          <w:b/>
          <w:sz w:val="24"/>
          <w:szCs w:val="24"/>
          <w:lang w:val="pt-PT"/>
        </w:rPr>
        <w:t xml:space="preserve">OBSERVATIE : </w:t>
      </w:r>
      <w:r>
        <w:rPr>
          <w:rFonts w:ascii="Times New Roman" w:hAnsi="Times New Roman"/>
          <w:i/>
          <w:sz w:val="24"/>
          <w:szCs w:val="24"/>
          <w:u w:val="single"/>
          <w:lang w:val="pt-PT"/>
        </w:rPr>
        <w:t>La punctaje egale au prioritate persoanele solicitante care se încadrează într-o categorie de persoane cu handicap. Dacă acest criteriu nu este suficient, departajarea se va face în funcție de vechimea cererii (zi/luna/an) prioritate având vechimea cea mai mare.</w:t>
      </w:r>
    </w:p>
    <w:p w14:paraId="5596E3E3" w14:textId="77777777" w:rsidR="00F17DC7" w:rsidRDefault="00F17DC7">
      <w:pPr>
        <w:rPr>
          <w:rFonts w:ascii="Times New Roman" w:hAnsi="Times New Roman"/>
          <w:sz w:val="24"/>
          <w:szCs w:val="24"/>
          <w:lang w:val="pt-PT"/>
        </w:rPr>
      </w:pPr>
    </w:p>
    <w:p w14:paraId="18B15F92" w14:textId="77777777" w:rsidR="00F17DC7" w:rsidRDefault="00F17DC7">
      <w:pPr>
        <w:rPr>
          <w:rFonts w:ascii="Times New Roman" w:hAnsi="Times New Roman"/>
          <w:sz w:val="24"/>
          <w:szCs w:val="24"/>
          <w:lang w:val="pt-PT"/>
        </w:rPr>
      </w:pPr>
    </w:p>
    <w:p w14:paraId="67AC314A" w14:textId="77777777" w:rsidR="00F17DC7" w:rsidRDefault="00F17DC7">
      <w:pPr>
        <w:rPr>
          <w:rFonts w:ascii="Times New Roman" w:hAnsi="Times New Roman"/>
          <w:sz w:val="24"/>
          <w:szCs w:val="24"/>
          <w:lang w:val="pt-PT"/>
        </w:rPr>
      </w:pPr>
    </w:p>
    <w:p w14:paraId="53EBC823" w14:textId="77777777" w:rsidR="00F17DC7" w:rsidRDefault="00F17DC7">
      <w:pPr>
        <w:rPr>
          <w:rFonts w:ascii="Times New Roman" w:hAnsi="Times New Roman"/>
          <w:sz w:val="24"/>
          <w:szCs w:val="24"/>
          <w:lang w:val="pt-PT"/>
        </w:rPr>
      </w:pPr>
    </w:p>
    <w:p w14:paraId="1769C1E8" w14:textId="77777777" w:rsidR="00F17DC7" w:rsidRPr="00AB3EE8" w:rsidRDefault="00000000">
      <w:pPr>
        <w:tabs>
          <w:tab w:val="left" w:pos="1276"/>
        </w:tabs>
        <w:jc w:val="center"/>
        <w:rPr>
          <w:lang w:val="pt-PT"/>
        </w:rPr>
      </w:pPr>
      <w:r>
        <w:rPr>
          <w:rFonts w:ascii="Times New Roman" w:hAnsi="Times New Roman"/>
          <w:b/>
          <w:sz w:val="24"/>
          <w:szCs w:val="24"/>
          <w:lang w:val="pt-PT"/>
        </w:rPr>
        <w:lastRenderedPageBreak/>
        <w:t xml:space="preserve">ANEXA NR.4   </w:t>
      </w:r>
      <w:r>
        <w:rPr>
          <w:rFonts w:ascii="Times New Roman" w:hAnsi="Times New Roman"/>
          <w:i/>
          <w:iCs/>
          <w:sz w:val="24"/>
          <w:szCs w:val="24"/>
          <w:lang w:val="pt-PT"/>
        </w:rPr>
        <w:t>a Regulamentului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4F4096EE" w14:textId="77777777" w:rsidR="00F17DC7" w:rsidRDefault="00F17DC7">
      <w:pPr>
        <w:tabs>
          <w:tab w:val="left" w:pos="1276"/>
        </w:tabs>
        <w:rPr>
          <w:rFonts w:ascii="Times New Roman" w:hAnsi="Times New Roman"/>
          <w:sz w:val="24"/>
          <w:szCs w:val="24"/>
          <w:lang w:val="pt-PT"/>
        </w:rPr>
      </w:pPr>
    </w:p>
    <w:p w14:paraId="7BEB0465" w14:textId="77777777" w:rsidR="00F17DC7" w:rsidRDefault="00000000">
      <w:pPr>
        <w:tabs>
          <w:tab w:val="left" w:pos="1276"/>
        </w:tabs>
        <w:jc w:val="center"/>
        <w:rPr>
          <w:rFonts w:ascii="Times New Roman" w:hAnsi="Times New Roman"/>
          <w:b/>
          <w:sz w:val="24"/>
          <w:szCs w:val="24"/>
          <w:lang w:val="pt-PT"/>
        </w:rPr>
      </w:pPr>
      <w:r>
        <w:rPr>
          <w:rFonts w:ascii="Times New Roman" w:hAnsi="Times New Roman"/>
          <w:b/>
          <w:sz w:val="24"/>
          <w:szCs w:val="24"/>
          <w:lang w:val="pt-PT"/>
        </w:rPr>
        <w:t>CRITERII  SUPLIMENTARE DE ELIGIBILITATE</w:t>
      </w:r>
    </w:p>
    <w:p w14:paraId="02149207" w14:textId="77777777" w:rsidR="00F17DC7" w:rsidRDefault="00000000">
      <w:pPr>
        <w:tabs>
          <w:tab w:val="left" w:pos="1276"/>
        </w:tabs>
        <w:jc w:val="center"/>
        <w:rPr>
          <w:rFonts w:ascii="Times New Roman" w:hAnsi="Times New Roman"/>
          <w:b/>
          <w:sz w:val="24"/>
          <w:szCs w:val="24"/>
          <w:lang w:val="pt-PT"/>
        </w:rPr>
      </w:pPr>
      <w:r>
        <w:rPr>
          <w:rFonts w:ascii="Times New Roman" w:hAnsi="Times New Roman"/>
          <w:b/>
          <w:sz w:val="24"/>
          <w:szCs w:val="24"/>
          <w:lang w:val="pt-PT"/>
        </w:rPr>
        <w:t>Vor fi declarate neeligibile dosarele care nu cuprind urmatoarele înscrisuri :</w:t>
      </w:r>
    </w:p>
    <w:p w14:paraId="6A32C96B" w14:textId="77777777" w:rsidR="00F17DC7" w:rsidRDefault="00F17DC7">
      <w:pPr>
        <w:tabs>
          <w:tab w:val="left" w:pos="1276"/>
        </w:tabs>
        <w:jc w:val="center"/>
        <w:rPr>
          <w:rFonts w:ascii="Times New Roman" w:hAnsi="Times New Roman"/>
          <w:b/>
          <w:sz w:val="24"/>
          <w:szCs w:val="24"/>
          <w:lang w:val="pt-PT"/>
        </w:rPr>
      </w:pPr>
    </w:p>
    <w:tbl>
      <w:tblPr>
        <w:tblW w:w="9572" w:type="dxa"/>
        <w:tblInd w:w="426" w:type="dxa"/>
        <w:tblCellMar>
          <w:left w:w="10" w:type="dxa"/>
          <w:right w:w="10" w:type="dxa"/>
        </w:tblCellMar>
        <w:tblLook w:val="0000" w:firstRow="0" w:lastRow="0" w:firstColumn="0" w:lastColumn="0" w:noHBand="0" w:noVBand="0"/>
      </w:tblPr>
      <w:tblGrid>
        <w:gridCol w:w="898"/>
        <w:gridCol w:w="8674"/>
      </w:tblGrid>
      <w:tr w:rsidR="00F17DC7" w14:paraId="079D8144" w14:textId="77777777">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5F487"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lang w:val="pt-PT"/>
              </w:rPr>
            </w:pPr>
          </w:p>
          <w:p w14:paraId="1762A3AE"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1</w:t>
            </w:r>
          </w:p>
        </w:tc>
        <w:tc>
          <w:tcPr>
            <w:tcW w:w="8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E0C60" w14:textId="77777777" w:rsidR="00F17DC7" w:rsidRDefault="00000000">
            <w:pPr>
              <w:pStyle w:val="Listparagraf"/>
              <w:tabs>
                <w:tab w:val="left" w:pos="0"/>
              </w:tabs>
              <w:ind w:left="-52" w:firstLine="772"/>
              <w:jc w:val="both"/>
            </w:pPr>
            <w:r>
              <w:rPr>
                <w:rFonts w:ascii="Times New Roman" w:hAnsi="Times New Roman"/>
                <w:sz w:val="24"/>
                <w:szCs w:val="24"/>
              </w:rPr>
              <w:t>Declarația solicitantului autentificată la un notar public, pe propria răspundere, precum că nu deține sau nu a deținut în proprietate o locuință sau un teren destinat construirii unei locuințe proprietate personală, atât în Municipiul Drobeta Turnu Severin cât și în alte localități (ambii soți, după caz)</w:t>
            </w:r>
          </w:p>
        </w:tc>
      </w:tr>
      <w:tr w:rsidR="00F17DC7" w:rsidRPr="00F929E9" w14:paraId="40284A9B" w14:textId="77777777">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4BEA2"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rPr>
            </w:pPr>
          </w:p>
          <w:p w14:paraId="59C217C7" w14:textId="77777777" w:rsidR="00F17DC7" w:rsidRDefault="00000000">
            <w:pPr>
              <w:pStyle w:val="Listparagraf"/>
              <w:tabs>
                <w:tab w:val="left" w:pos="284"/>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2</w:t>
            </w:r>
          </w:p>
        </w:tc>
        <w:tc>
          <w:tcPr>
            <w:tcW w:w="8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71FB6" w14:textId="77777777" w:rsidR="00F17DC7" w:rsidRPr="00AB3EE8" w:rsidRDefault="00000000">
            <w:pPr>
              <w:pStyle w:val="Listparagraf"/>
              <w:tabs>
                <w:tab w:val="left" w:pos="284"/>
              </w:tabs>
              <w:spacing w:after="0"/>
              <w:ind w:left="0"/>
              <w:jc w:val="both"/>
              <w:rPr>
                <w:lang w:val="pt-PT"/>
              </w:rPr>
            </w:pPr>
            <w:r>
              <w:rPr>
                <w:rFonts w:ascii="Times New Roman" w:eastAsia="Times New Roman" w:hAnsi="Times New Roman"/>
                <w:color w:val="FFFFFF"/>
                <w:sz w:val="24"/>
                <w:szCs w:val="24"/>
                <w:lang w:val="pt-PT"/>
              </w:rPr>
              <w:t>...........</w:t>
            </w:r>
            <w:r>
              <w:rPr>
                <w:rFonts w:ascii="Times New Roman" w:eastAsia="Times New Roman" w:hAnsi="Times New Roman"/>
                <w:sz w:val="24"/>
                <w:szCs w:val="24"/>
                <w:lang w:val="pt-PT"/>
              </w:rPr>
              <w:t>Vor fi declarate de asemenea neeligibile dosarele persoanelor care au formulat cerere pentru obținerea de terenuri conform Legii nr.15/2003 care au depășit vârsta de 35 ani la data analizării dosarului.</w:t>
            </w:r>
          </w:p>
        </w:tc>
      </w:tr>
      <w:tr w:rsidR="00F17DC7" w:rsidRPr="00F929E9" w14:paraId="791E8D3A" w14:textId="77777777">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2ECB4"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lang w:val="pt-PT"/>
              </w:rPr>
            </w:pPr>
          </w:p>
          <w:p w14:paraId="24FFB1C6" w14:textId="77777777" w:rsidR="00F17DC7" w:rsidRDefault="00F17DC7">
            <w:pPr>
              <w:pStyle w:val="Listparagraf"/>
              <w:tabs>
                <w:tab w:val="left" w:pos="284"/>
              </w:tabs>
              <w:spacing w:after="0" w:line="240" w:lineRule="auto"/>
              <w:ind w:left="0"/>
              <w:jc w:val="center"/>
              <w:rPr>
                <w:rFonts w:ascii="Times New Roman" w:eastAsia="Times New Roman" w:hAnsi="Times New Roman"/>
                <w:sz w:val="24"/>
                <w:szCs w:val="24"/>
                <w:lang w:val="pt-PT"/>
              </w:rPr>
            </w:pPr>
          </w:p>
          <w:p w14:paraId="0053C07E" w14:textId="77777777" w:rsidR="00F17DC7" w:rsidRDefault="00000000">
            <w:pPr>
              <w:pStyle w:val="Listparagraf"/>
              <w:tabs>
                <w:tab w:val="left" w:pos="284"/>
              </w:tabs>
              <w:spacing w:after="0" w:line="240" w:lineRule="auto"/>
              <w:ind w:left="0"/>
              <w:jc w:val="center"/>
              <w:rPr>
                <w:rFonts w:ascii="Times New Roman" w:eastAsia="Times New Roman" w:hAnsi="Times New Roman"/>
                <w:sz w:val="24"/>
                <w:szCs w:val="24"/>
              </w:rPr>
            </w:pPr>
            <w:r>
              <w:rPr>
                <w:rFonts w:ascii="Times New Roman" w:eastAsia="Times New Roman" w:hAnsi="Times New Roman"/>
                <w:sz w:val="24"/>
                <w:szCs w:val="24"/>
              </w:rPr>
              <w:t>3</w:t>
            </w:r>
          </w:p>
        </w:tc>
        <w:tc>
          <w:tcPr>
            <w:tcW w:w="8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C40CC" w14:textId="77777777" w:rsidR="00F17DC7" w:rsidRPr="00AB3EE8" w:rsidRDefault="00000000">
            <w:pPr>
              <w:pStyle w:val="Listparagraf"/>
              <w:tabs>
                <w:tab w:val="left" w:pos="284"/>
              </w:tabs>
              <w:spacing w:after="0"/>
              <w:ind w:left="0"/>
              <w:jc w:val="both"/>
              <w:rPr>
                <w:lang w:val="pt-PT"/>
              </w:rPr>
            </w:pPr>
            <w:r>
              <w:rPr>
                <w:rFonts w:ascii="Times New Roman" w:hAnsi="Times New Roman"/>
                <w:sz w:val="24"/>
                <w:szCs w:val="24"/>
                <w:lang w:val="pt-PT"/>
              </w:rPr>
              <w:t xml:space="preserve">            Vor fi declarate neeligibile dosarele persoanelor care au formulat cerere pentru obținerea de terenuri conform Legii nr. 15/2003, care nu au depus adeverință(e) de venituri, extras REVISAL,  copie după contractul individual de muncă, înscrisuri din care să rezulte că realizează un venit lunar</w:t>
            </w:r>
            <w:r>
              <w:rPr>
                <w:rFonts w:ascii="Times New Roman" w:hAnsi="Times New Roman"/>
                <w:b/>
                <w:i/>
                <w:sz w:val="24"/>
                <w:szCs w:val="24"/>
                <w:lang w:val="pt-PT"/>
              </w:rPr>
              <w:t xml:space="preserve"> </w:t>
            </w:r>
            <w:r>
              <w:rPr>
                <w:rFonts w:ascii="Times New Roman" w:hAnsi="Times New Roman"/>
                <w:sz w:val="24"/>
                <w:szCs w:val="24"/>
                <w:lang w:val="pt-PT"/>
              </w:rPr>
              <w:t xml:space="preserve">pe familie cel puțin egal cu salariul minim net lunar pe economie, orice alt înscris din care rezultă realizarea unor venituri lunare sau extras de cont cu economiile personale (minimum 10.000 lei) pentru persoanele care nu realizează venituri lunare.  </w:t>
            </w:r>
          </w:p>
        </w:tc>
      </w:tr>
    </w:tbl>
    <w:p w14:paraId="241CDE5C" w14:textId="77777777" w:rsidR="00F17DC7" w:rsidRDefault="00F17DC7">
      <w:pPr>
        <w:tabs>
          <w:tab w:val="left" w:pos="1276"/>
        </w:tabs>
        <w:rPr>
          <w:rFonts w:ascii="Times New Roman" w:hAnsi="Times New Roman"/>
          <w:b/>
          <w:sz w:val="24"/>
          <w:szCs w:val="24"/>
          <w:lang w:val="pt-PT"/>
        </w:rPr>
      </w:pPr>
    </w:p>
    <w:p w14:paraId="028B45AB" w14:textId="77777777" w:rsidR="00F17DC7" w:rsidRDefault="00F17DC7">
      <w:pPr>
        <w:tabs>
          <w:tab w:val="left" w:pos="1276"/>
        </w:tabs>
        <w:jc w:val="center"/>
        <w:rPr>
          <w:rFonts w:ascii="Times New Roman" w:hAnsi="Times New Roman"/>
          <w:b/>
          <w:sz w:val="24"/>
          <w:szCs w:val="24"/>
          <w:lang w:val="pt-PT"/>
        </w:rPr>
      </w:pPr>
    </w:p>
    <w:p w14:paraId="33FC6738" w14:textId="77777777" w:rsidR="00F17DC7" w:rsidRDefault="00F17DC7">
      <w:pPr>
        <w:tabs>
          <w:tab w:val="left" w:pos="1276"/>
        </w:tabs>
        <w:jc w:val="center"/>
        <w:rPr>
          <w:rFonts w:ascii="Times New Roman" w:hAnsi="Times New Roman"/>
          <w:b/>
          <w:sz w:val="24"/>
          <w:szCs w:val="24"/>
          <w:lang w:val="pt-PT"/>
        </w:rPr>
      </w:pPr>
    </w:p>
    <w:p w14:paraId="7510AEBA" w14:textId="77777777" w:rsidR="00F17DC7" w:rsidRDefault="00F17DC7">
      <w:pPr>
        <w:tabs>
          <w:tab w:val="left" w:pos="1276"/>
        </w:tabs>
        <w:jc w:val="center"/>
        <w:rPr>
          <w:rFonts w:ascii="Times New Roman" w:hAnsi="Times New Roman"/>
          <w:b/>
          <w:sz w:val="24"/>
          <w:szCs w:val="24"/>
          <w:lang w:val="pt-PT"/>
        </w:rPr>
      </w:pPr>
    </w:p>
    <w:p w14:paraId="1C0C0F2E" w14:textId="77777777" w:rsidR="00F17DC7" w:rsidRDefault="00F17DC7">
      <w:pPr>
        <w:tabs>
          <w:tab w:val="left" w:pos="1276"/>
        </w:tabs>
        <w:jc w:val="center"/>
        <w:rPr>
          <w:rFonts w:ascii="Times New Roman" w:hAnsi="Times New Roman"/>
          <w:b/>
          <w:sz w:val="24"/>
          <w:szCs w:val="24"/>
          <w:lang w:val="pt-PT"/>
        </w:rPr>
      </w:pPr>
    </w:p>
    <w:p w14:paraId="15AF2A0F" w14:textId="77777777" w:rsidR="00F17DC7" w:rsidRDefault="00F17DC7">
      <w:pPr>
        <w:tabs>
          <w:tab w:val="left" w:pos="1276"/>
        </w:tabs>
        <w:jc w:val="center"/>
        <w:rPr>
          <w:rFonts w:ascii="Times New Roman" w:hAnsi="Times New Roman"/>
          <w:b/>
          <w:sz w:val="24"/>
          <w:szCs w:val="24"/>
          <w:lang w:val="pt-PT"/>
        </w:rPr>
      </w:pPr>
    </w:p>
    <w:p w14:paraId="7BED4CD3" w14:textId="77777777" w:rsidR="00F17DC7" w:rsidRDefault="00F17DC7">
      <w:pPr>
        <w:tabs>
          <w:tab w:val="left" w:pos="1276"/>
        </w:tabs>
        <w:jc w:val="center"/>
        <w:rPr>
          <w:rFonts w:ascii="Times New Roman" w:hAnsi="Times New Roman"/>
          <w:b/>
          <w:sz w:val="24"/>
          <w:szCs w:val="24"/>
          <w:lang w:val="pt-PT"/>
        </w:rPr>
      </w:pPr>
    </w:p>
    <w:p w14:paraId="59A93083" w14:textId="77777777" w:rsidR="00F17DC7" w:rsidRDefault="00F17DC7">
      <w:pPr>
        <w:tabs>
          <w:tab w:val="left" w:pos="1276"/>
        </w:tabs>
        <w:jc w:val="center"/>
        <w:rPr>
          <w:rFonts w:ascii="Times New Roman" w:hAnsi="Times New Roman"/>
          <w:b/>
          <w:sz w:val="24"/>
          <w:szCs w:val="24"/>
          <w:lang w:val="pt-PT"/>
        </w:rPr>
      </w:pPr>
    </w:p>
    <w:p w14:paraId="4AB70727" w14:textId="77777777" w:rsidR="00F17DC7" w:rsidRDefault="00F17DC7">
      <w:pPr>
        <w:tabs>
          <w:tab w:val="left" w:pos="1276"/>
        </w:tabs>
        <w:jc w:val="center"/>
        <w:rPr>
          <w:rFonts w:ascii="Times New Roman" w:hAnsi="Times New Roman"/>
          <w:b/>
          <w:sz w:val="24"/>
          <w:szCs w:val="24"/>
          <w:lang w:val="pt-PT"/>
        </w:rPr>
      </w:pPr>
    </w:p>
    <w:p w14:paraId="6A9A3CC8" w14:textId="77777777" w:rsidR="00F17DC7" w:rsidRDefault="00F17DC7">
      <w:pPr>
        <w:tabs>
          <w:tab w:val="left" w:pos="1276"/>
        </w:tabs>
        <w:jc w:val="center"/>
        <w:rPr>
          <w:rFonts w:ascii="Times New Roman" w:hAnsi="Times New Roman"/>
          <w:b/>
          <w:sz w:val="24"/>
          <w:szCs w:val="24"/>
          <w:lang w:val="pt-PT"/>
        </w:rPr>
      </w:pPr>
    </w:p>
    <w:p w14:paraId="3A1AA7C9" w14:textId="77777777" w:rsidR="00F17DC7" w:rsidRDefault="00F17DC7">
      <w:pPr>
        <w:tabs>
          <w:tab w:val="left" w:pos="1276"/>
        </w:tabs>
        <w:jc w:val="center"/>
        <w:rPr>
          <w:rFonts w:ascii="Times New Roman" w:hAnsi="Times New Roman"/>
          <w:b/>
          <w:sz w:val="24"/>
          <w:szCs w:val="24"/>
          <w:lang w:val="pt-PT"/>
        </w:rPr>
      </w:pPr>
    </w:p>
    <w:p w14:paraId="74296539" w14:textId="77777777" w:rsidR="00F17DC7" w:rsidRPr="00AB3EE8" w:rsidRDefault="00000000" w:rsidP="00953FB3">
      <w:pPr>
        <w:tabs>
          <w:tab w:val="left" w:pos="1276"/>
        </w:tabs>
        <w:rPr>
          <w:lang w:val="pt-PT"/>
        </w:rPr>
      </w:pPr>
      <w:r>
        <w:rPr>
          <w:rFonts w:ascii="Times New Roman" w:hAnsi="Times New Roman"/>
          <w:b/>
          <w:sz w:val="24"/>
          <w:szCs w:val="24"/>
          <w:lang w:val="pt-PT"/>
        </w:rPr>
        <w:lastRenderedPageBreak/>
        <w:t xml:space="preserve">ANEXA NR.5    </w:t>
      </w:r>
      <w:r>
        <w:rPr>
          <w:rFonts w:ascii="Times New Roman" w:hAnsi="Times New Roman"/>
          <w:i/>
          <w:iCs/>
          <w:sz w:val="24"/>
          <w:szCs w:val="24"/>
          <w:lang w:val="pt-PT"/>
        </w:rPr>
        <w:t>a Regulamentului privind regimul atribuirii gratuite, la cerere, tinerilor cu vârsta cuprinsă între 18 și 35 ani a unei suprafețe de teren, din terenurile aflate în domeniul privat al municipiului drobeta turnu severin, pentru construirea unei locuințe proprietate personală, în conformitate cu prevederile legii nr. 15/2003</w:t>
      </w:r>
    </w:p>
    <w:p w14:paraId="731D1F22" w14:textId="77777777" w:rsidR="00F17DC7" w:rsidRDefault="00000000">
      <w:pPr>
        <w:tabs>
          <w:tab w:val="left" w:pos="1276"/>
        </w:tabs>
        <w:jc w:val="center"/>
        <w:rPr>
          <w:rFonts w:ascii="Times New Roman" w:hAnsi="Times New Roman"/>
          <w:b/>
          <w:bCs/>
          <w:sz w:val="24"/>
          <w:szCs w:val="24"/>
          <w:lang w:val="pt-PT"/>
        </w:rPr>
      </w:pPr>
      <w:r>
        <w:rPr>
          <w:rFonts w:ascii="Times New Roman" w:hAnsi="Times New Roman"/>
          <w:b/>
          <w:bCs/>
          <w:sz w:val="24"/>
          <w:szCs w:val="24"/>
          <w:lang w:val="pt-PT"/>
        </w:rPr>
        <w:t>Contract de comodat</w:t>
      </w:r>
    </w:p>
    <w:p w14:paraId="3F405D0E" w14:textId="77777777" w:rsidR="00F17DC7" w:rsidRDefault="00000000">
      <w:pPr>
        <w:tabs>
          <w:tab w:val="left" w:pos="2295"/>
        </w:tabs>
        <w:jc w:val="center"/>
        <w:rPr>
          <w:rFonts w:ascii="Times New Roman" w:hAnsi="Times New Roman"/>
          <w:sz w:val="24"/>
          <w:szCs w:val="24"/>
          <w:lang w:val="pt-PT"/>
        </w:rPr>
      </w:pPr>
      <w:r>
        <w:rPr>
          <w:rFonts w:ascii="Times New Roman" w:hAnsi="Times New Roman"/>
          <w:sz w:val="24"/>
          <w:szCs w:val="24"/>
          <w:lang w:val="pt-PT"/>
        </w:rPr>
        <w:t>Nr. ________ din __________ 2021</w:t>
      </w:r>
    </w:p>
    <w:p w14:paraId="233EA5C0" w14:textId="77777777" w:rsidR="00F17DC7" w:rsidRDefault="00F17DC7">
      <w:pPr>
        <w:tabs>
          <w:tab w:val="left" w:pos="2295"/>
        </w:tabs>
        <w:jc w:val="center"/>
        <w:rPr>
          <w:rFonts w:ascii="Times New Roman" w:hAnsi="Times New Roman"/>
          <w:sz w:val="24"/>
          <w:szCs w:val="24"/>
          <w:lang w:val="pt-PT"/>
        </w:rPr>
      </w:pPr>
    </w:p>
    <w:p w14:paraId="35696B0D" w14:textId="77777777" w:rsidR="00F17DC7" w:rsidRPr="00AB3EE8" w:rsidRDefault="00000000">
      <w:pPr>
        <w:pStyle w:val="Corptext2"/>
        <w:spacing w:line="276" w:lineRule="auto"/>
        <w:ind w:left="-90" w:firstLine="810"/>
        <w:jc w:val="both"/>
        <w:rPr>
          <w:lang w:val="pt-PT"/>
        </w:rPr>
      </w:pPr>
      <w:r>
        <w:rPr>
          <w:sz w:val="24"/>
          <w:szCs w:val="24"/>
          <w:lang w:val="pt-PT"/>
        </w:rPr>
        <w:t xml:space="preserve">  </w:t>
      </w:r>
      <w:r>
        <w:rPr>
          <w:b w:val="0"/>
          <w:bCs/>
          <w:sz w:val="24"/>
          <w:szCs w:val="24"/>
          <w:lang w:val="pt-PT"/>
        </w:rPr>
        <w:t>Î</w:t>
      </w:r>
      <w:r>
        <w:rPr>
          <w:b w:val="0"/>
          <w:sz w:val="24"/>
          <w:szCs w:val="24"/>
          <w:lang w:val="pt-PT"/>
        </w:rPr>
        <w:t xml:space="preserve">ncheiat între Municipiul Drobeta Turnu Severin cu sediul în , str. Mareşal Averescu, nr. 2, jud. Mehedinţi, C.I.F. 4426581, Cod IBAN: RO77TREZ46121A300530XXXX  deschis la Trezoreria Drobeta Turnu Severin, reprezentat prin Primar Marius Screciu şi Mirela Pasat  – Secretar General, în calitate de comodant </w:t>
      </w:r>
    </w:p>
    <w:p w14:paraId="283CA352"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și d-l/d-na ________________________ cu domiciliul în Drobeta Turnu Severin, str. _________________, nr._____, bl.___, sc.___, et.___, ap.____, având CNP ___________________, în calitate de comodatar .</w:t>
      </w:r>
    </w:p>
    <w:p w14:paraId="39525336"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În temeiul prevederilor Legii nr. 15/2003, republicată privind sprijinul acordat tinerilor pentru construirea unei locuințe proprietate personală și a H.G. nr. 896/2003 pentru aprobarea Normelor metodologice  de aplicare a Legii nr. 15/2003, în baza Hotărârii Consiliului Local Drobeta Turnu Severin nr. _______/ 2021, părțile încheie prezentul contract, prin care de comun acord, stabilesc următoarele :</w:t>
      </w:r>
    </w:p>
    <w:p w14:paraId="264F10F7"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I . OBIECTUL  CONTRACTULUI</w:t>
      </w:r>
    </w:p>
    <w:p w14:paraId="424A9F1C"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 xml:space="preserve">Comodantul transmite în folosință gratuită comodatarului, un teren intravilan, </w:t>
      </w:r>
    </w:p>
    <w:p w14:paraId="43C6C4AC" w14:textId="77777777" w:rsidR="00F17DC7" w:rsidRDefault="00000000">
      <w:pPr>
        <w:pStyle w:val="Corptext2"/>
        <w:spacing w:line="276" w:lineRule="auto"/>
        <w:ind w:left="-90" w:right="144"/>
        <w:jc w:val="both"/>
        <w:rPr>
          <w:b w:val="0"/>
          <w:sz w:val="24"/>
          <w:szCs w:val="24"/>
          <w:lang w:val="pt-PT"/>
        </w:rPr>
      </w:pPr>
      <w:r>
        <w:rPr>
          <w:b w:val="0"/>
          <w:sz w:val="24"/>
          <w:szCs w:val="24"/>
          <w:lang w:val="pt-PT"/>
        </w:rPr>
        <w:t>în suprafață de _____ mp, identificat cu Nr.cadastral ________ înscris în CF __________.</w:t>
      </w:r>
    </w:p>
    <w:p w14:paraId="3B73C99C"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Terenul atribuit este destinat pentru construirea unei locuințe proprietate personală. Construcția se va realiza conform Autorizației de construire eliberată de Primăria Drobeta Turnu Severin prin Compartimentul Urbanism .</w:t>
      </w:r>
    </w:p>
    <w:p w14:paraId="640A3851" w14:textId="77777777" w:rsidR="00F17DC7" w:rsidRDefault="00000000">
      <w:pPr>
        <w:pStyle w:val="Corptext2"/>
        <w:spacing w:line="276" w:lineRule="auto"/>
        <w:ind w:left="-90" w:right="144" w:firstLine="810"/>
        <w:jc w:val="both"/>
        <w:rPr>
          <w:b w:val="0"/>
          <w:sz w:val="24"/>
          <w:szCs w:val="24"/>
          <w:lang w:val="pt-PT"/>
        </w:rPr>
      </w:pPr>
      <w:r>
        <w:rPr>
          <w:b w:val="0"/>
          <w:sz w:val="24"/>
          <w:szCs w:val="24"/>
          <w:lang w:val="pt-PT"/>
        </w:rPr>
        <w:t>Terenul este liber de sarcini.</w:t>
      </w:r>
    </w:p>
    <w:p w14:paraId="771F62AD" w14:textId="77777777" w:rsidR="00F17DC7" w:rsidRDefault="00000000">
      <w:pPr>
        <w:pStyle w:val="Corptext2"/>
        <w:spacing w:line="276" w:lineRule="auto"/>
        <w:ind w:left="-90" w:right="144" w:firstLine="810"/>
        <w:rPr>
          <w:b w:val="0"/>
          <w:sz w:val="24"/>
          <w:szCs w:val="24"/>
          <w:lang w:val="pt-PT"/>
        </w:rPr>
      </w:pPr>
      <w:r>
        <w:rPr>
          <w:b w:val="0"/>
          <w:sz w:val="24"/>
          <w:szCs w:val="24"/>
          <w:lang w:val="pt-PT"/>
        </w:rPr>
        <w:t>II. DURATĂ</w:t>
      </w:r>
    </w:p>
    <w:p w14:paraId="0A196C3B" w14:textId="60199E2E" w:rsidR="00F17DC7" w:rsidRDefault="00000000">
      <w:pPr>
        <w:tabs>
          <w:tab w:val="left" w:pos="2295"/>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2.1 Transmiterea în folosintă gratuită a terenului este pe durat</w:t>
      </w:r>
      <w:r w:rsidR="00953FB3">
        <w:rPr>
          <w:rFonts w:ascii="Times New Roman" w:eastAsia="Times New Roman" w:hAnsi="Times New Roman"/>
          <w:sz w:val="24"/>
          <w:szCs w:val="24"/>
          <w:lang w:val="pt-PT" w:eastAsia="ro-RO"/>
        </w:rPr>
        <w:t>a</w:t>
      </w:r>
      <w:r>
        <w:rPr>
          <w:rFonts w:ascii="Times New Roman" w:eastAsia="Times New Roman" w:hAnsi="Times New Roman"/>
          <w:sz w:val="24"/>
          <w:szCs w:val="24"/>
          <w:lang w:val="pt-PT" w:eastAsia="ro-RO"/>
        </w:rPr>
        <w:t xml:space="preserve"> existenței locuinței proprietate personală începând cu data întocmirii procesului-verbal de predare-primire a terenului.</w:t>
      </w:r>
    </w:p>
    <w:p w14:paraId="0C59BDC6" w14:textId="77777777" w:rsidR="00F17DC7" w:rsidRDefault="00000000">
      <w:pPr>
        <w:tabs>
          <w:tab w:val="left" w:pos="2295"/>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2.2 Transmiterea în folosintă gratuită a terenului încetează în situația în care comodatarul schimbă destinația construcției, înstrainează locuința, sau nu a îndeplinit obligațiile ce îi revin conform prevederilor prezentului Contract de comodat.</w:t>
      </w:r>
    </w:p>
    <w:p w14:paraId="69D1FA18" w14:textId="77777777" w:rsidR="00F17DC7" w:rsidRPr="00AB3EE8" w:rsidRDefault="00000000">
      <w:pPr>
        <w:tabs>
          <w:tab w:val="left" w:pos="709"/>
        </w:tabs>
        <w:spacing w:after="0"/>
        <w:jc w:val="both"/>
        <w:rPr>
          <w:lang w:val="pt-PT"/>
        </w:rPr>
      </w:pPr>
      <w:r>
        <w:rPr>
          <w:rFonts w:ascii="Times New Roman" w:eastAsia="Times New Roman" w:hAnsi="Times New Roman"/>
          <w:sz w:val="24"/>
          <w:szCs w:val="24"/>
          <w:lang w:val="pt-PT" w:eastAsia="ro-RO"/>
        </w:rPr>
        <w:tab/>
      </w:r>
      <w:r>
        <w:rPr>
          <w:rFonts w:ascii="Times New Roman" w:eastAsia="Times New Roman" w:hAnsi="Times New Roman"/>
          <w:b/>
          <w:sz w:val="24"/>
          <w:szCs w:val="24"/>
          <w:lang w:val="pt-PT" w:eastAsia="ro-RO"/>
        </w:rPr>
        <w:t>III. EFECTE JURIDICE</w:t>
      </w:r>
    </w:p>
    <w:p w14:paraId="37744828"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3.1 În temeiul prezentului contract Comodatarul dobândește numai dreptul de folosință asupra terenului.</w:t>
      </w:r>
    </w:p>
    <w:p w14:paraId="0300ED6B"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3.2 Municipiul Drobeta Turnu Severin păstrează calitatea de proprietar asupra terenului.</w:t>
      </w:r>
    </w:p>
    <w:p w14:paraId="55A0CEE7"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152E5422"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ab/>
        <w:t>IV. OBLIGAȚIILE COMODATARULUI</w:t>
      </w:r>
    </w:p>
    <w:p w14:paraId="2D5E4929"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4.1</w:t>
      </w:r>
      <w:r>
        <w:rPr>
          <w:rFonts w:ascii="Times New Roman" w:eastAsia="Times New Roman" w:hAnsi="Times New Roman"/>
          <w:sz w:val="24"/>
          <w:szCs w:val="24"/>
          <w:lang w:val="pt-PT" w:eastAsia="ro-RO"/>
        </w:rPr>
        <w:t xml:space="preserve"> Comodatarul are obligația să semneze Contractul de comodat în termen de 30 zile de la data comunicarii invitației pentru semnarea documentelor.</w:t>
      </w:r>
    </w:p>
    <w:p w14:paraId="15297533"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4.2</w:t>
      </w:r>
      <w:r>
        <w:rPr>
          <w:rFonts w:ascii="Times New Roman" w:eastAsia="Times New Roman" w:hAnsi="Times New Roman"/>
          <w:sz w:val="24"/>
          <w:szCs w:val="24"/>
          <w:lang w:val="pt-PT" w:eastAsia="ro-RO"/>
        </w:rPr>
        <w:t xml:space="preserve"> Comodatarul are obligația să se prezinte și să preia terenul prin Proces-verbal de predare-primire în termen de 30 de zile de la data semnării contractului.</w:t>
      </w:r>
    </w:p>
    <w:p w14:paraId="7281EE0E"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lastRenderedPageBreak/>
        <w:t>4.3</w:t>
      </w:r>
      <w:r>
        <w:rPr>
          <w:rFonts w:ascii="Times New Roman" w:eastAsia="Times New Roman" w:hAnsi="Times New Roman"/>
          <w:sz w:val="24"/>
          <w:szCs w:val="24"/>
          <w:lang w:val="pt-PT" w:eastAsia="ro-RO"/>
        </w:rPr>
        <w:t xml:space="preserve"> Comodatarul are obligația să întrețină pe cheltuiala proprie, ca un adevărat proprietar, terenul dat în folosință gratuită.</w:t>
      </w:r>
    </w:p>
    <w:p w14:paraId="7D9688B1"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4.4</w:t>
      </w:r>
      <w:r>
        <w:rPr>
          <w:rFonts w:ascii="Times New Roman" w:eastAsia="Times New Roman" w:hAnsi="Times New Roman"/>
          <w:sz w:val="24"/>
          <w:szCs w:val="24"/>
          <w:lang w:val="pt-PT" w:eastAsia="ro-RO"/>
        </w:rPr>
        <w:t xml:space="preserve"> Comodatarul va efectua pe cheltuiala proprie toate lucrarile necesare punerii în aplicare a Autorizației de construire pentru terenul dat în folosință.</w:t>
      </w:r>
    </w:p>
    <w:p w14:paraId="1306E703"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4.5</w:t>
      </w:r>
      <w:r>
        <w:rPr>
          <w:rFonts w:ascii="Times New Roman" w:eastAsia="Times New Roman" w:hAnsi="Times New Roman"/>
          <w:sz w:val="24"/>
          <w:szCs w:val="24"/>
          <w:lang w:val="pt-PT" w:eastAsia="ro-RO"/>
        </w:rPr>
        <w:t xml:space="preserve"> Comodatarul are obligația de a folosi terenul conform destinației stabilite prin prezentul contract, respectiv teren destinat realizării unei locuințe proprietate personală.</w:t>
      </w:r>
    </w:p>
    <w:p w14:paraId="0AD9298C"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4.6</w:t>
      </w:r>
      <w:r>
        <w:rPr>
          <w:rFonts w:ascii="Times New Roman" w:eastAsia="Times New Roman" w:hAnsi="Times New Roman"/>
          <w:sz w:val="24"/>
          <w:szCs w:val="24"/>
          <w:lang w:val="pt-PT" w:eastAsia="ro-RO"/>
        </w:rPr>
        <w:t xml:space="preserve"> Comodatarul are obligația obținerii tuturor acordurilor și avizelor necesare construirii locuinței pe cheltuiala proprie.</w:t>
      </w:r>
    </w:p>
    <w:p w14:paraId="481B8FF7"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4.7</w:t>
      </w:r>
      <w:r>
        <w:rPr>
          <w:rFonts w:ascii="Times New Roman" w:eastAsia="Times New Roman" w:hAnsi="Times New Roman"/>
          <w:sz w:val="24"/>
          <w:szCs w:val="24"/>
          <w:lang w:val="pt-PT" w:eastAsia="ro-RO"/>
        </w:rPr>
        <w:t xml:space="preserve">  Comodatarul are obligația să obțină Autorizația de construire pe terenul atribuit și să depună în termen de un an de la data preluării terenului, o copie a acesteia și a procesului-verbal de începere a lucrărilor de construcție, la Serviciul Urbanism. Aceste documente urmând să fie înaintate Directiei Patrimoniu pentru a fi depuse la dosarul beneficiarului.</w:t>
      </w:r>
    </w:p>
    <w:p w14:paraId="646EC1BB"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4.8</w:t>
      </w:r>
      <w:r>
        <w:rPr>
          <w:rFonts w:ascii="Times New Roman" w:eastAsia="Times New Roman" w:hAnsi="Times New Roman"/>
          <w:sz w:val="24"/>
          <w:szCs w:val="24"/>
          <w:lang w:val="pt-PT" w:eastAsia="ro-RO"/>
        </w:rPr>
        <w:t xml:space="preserve">  (1) Comodatarul are obligația sa finalizeze locuința în termen de maximum 36 de luni de la data obținerii Autorizației de construire, cu posibilitatea legală de prelungire cu înca 12 luni, conform Legii nr. 50/1991.</w:t>
      </w:r>
    </w:p>
    <w:p w14:paraId="080B1C52"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xml:space="preserve">       (2)  Se consideră data finalizarii construcției, data procesului verbal de închiere a lucrărilor, eliberat de Serviciul Urbanism din cadrul Primăriei Drobeta Turnu Severin, în vederea intabulării construcției.</w:t>
      </w:r>
    </w:p>
    <w:p w14:paraId="2D4A3328"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xml:space="preserve">      (3) La încetarea contractului de comodat din vina exclusivă a comodatarului acesta nu are dreptul la despăgubire pentru lucrările adăugate terenului.</w:t>
      </w:r>
    </w:p>
    <w:p w14:paraId="1299564F"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4.9 </w:t>
      </w:r>
      <w:r>
        <w:rPr>
          <w:rFonts w:ascii="Times New Roman" w:eastAsia="Times New Roman" w:hAnsi="Times New Roman"/>
          <w:sz w:val="24"/>
          <w:szCs w:val="24"/>
          <w:lang w:val="pt-PT" w:eastAsia="ro-RO"/>
        </w:rPr>
        <w:t>Să conserve semnele corespunzătoare constituirii hotarului până la îngrădirea terenului.</w:t>
      </w:r>
    </w:p>
    <w:p w14:paraId="1F90C0D6" w14:textId="7B59DD19"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4.10 </w:t>
      </w:r>
      <w:r>
        <w:rPr>
          <w:rFonts w:ascii="Times New Roman" w:eastAsia="Times New Roman" w:hAnsi="Times New Roman"/>
          <w:sz w:val="24"/>
          <w:szCs w:val="24"/>
          <w:lang w:val="pt-PT" w:eastAsia="ro-RO"/>
        </w:rPr>
        <w:t>Comodatarul are obligația de a nu aduce modificări statutului de ”locuința”</w:t>
      </w:r>
      <w:r w:rsidR="00953FB3">
        <w:rPr>
          <w:rFonts w:ascii="Times New Roman" w:eastAsia="Times New Roman" w:hAnsi="Times New Roman"/>
          <w:sz w:val="24"/>
          <w:szCs w:val="24"/>
          <w:lang w:val="pt-PT" w:eastAsia="ro-RO"/>
        </w:rPr>
        <w:t xml:space="preserve"> a construcției</w:t>
      </w:r>
      <w:r>
        <w:rPr>
          <w:rFonts w:ascii="Times New Roman" w:eastAsia="Times New Roman" w:hAnsi="Times New Roman"/>
          <w:sz w:val="24"/>
          <w:szCs w:val="24"/>
          <w:lang w:val="pt-PT" w:eastAsia="ro-RO"/>
        </w:rPr>
        <w:t>.</w:t>
      </w:r>
    </w:p>
    <w:p w14:paraId="0F4284B2"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4.11 </w:t>
      </w:r>
      <w:r>
        <w:rPr>
          <w:rFonts w:ascii="Times New Roman" w:eastAsia="Times New Roman" w:hAnsi="Times New Roman"/>
          <w:sz w:val="24"/>
          <w:szCs w:val="24"/>
          <w:lang w:val="pt-PT" w:eastAsia="ro-RO"/>
        </w:rPr>
        <w:t>Comodatarul nu poate ceda folosința terenului, gratuit sau oneros, unor terți.</w:t>
      </w:r>
    </w:p>
    <w:p w14:paraId="05E967ED" w14:textId="12E9D12F"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4.12 </w:t>
      </w:r>
      <w:r>
        <w:rPr>
          <w:rFonts w:ascii="Times New Roman" w:eastAsia="Times New Roman" w:hAnsi="Times New Roman"/>
          <w:sz w:val="24"/>
          <w:szCs w:val="24"/>
          <w:lang w:val="pt-PT" w:eastAsia="ro-RO"/>
        </w:rPr>
        <w:t xml:space="preserve">Comodatarul are obligația de a achita la Direcția de Taxe și Impozite Drobeta Turnu Severin, </w:t>
      </w:r>
      <w:r w:rsidR="00953FB3">
        <w:rPr>
          <w:rFonts w:ascii="Times New Roman" w:hAnsi="Times New Roman"/>
          <w:bCs/>
          <w:iCs/>
          <w:sz w:val="24"/>
          <w:szCs w:val="24"/>
          <w:lang w:val="pt-PT"/>
        </w:rPr>
        <w:t>taxa pentru folosire a terenului prevăzută de legislația fiscală în materie</w:t>
      </w:r>
      <w:r>
        <w:rPr>
          <w:rFonts w:ascii="Times New Roman" w:eastAsia="Times New Roman" w:hAnsi="Times New Roman"/>
          <w:sz w:val="24"/>
          <w:szCs w:val="24"/>
          <w:lang w:val="pt-PT" w:eastAsia="ro-RO"/>
        </w:rPr>
        <w:t>, pe toată durata folosinței terenului.</w:t>
      </w:r>
    </w:p>
    <w:p w14:paraId="6644989B"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4.13 (1) </w:t>
      </w:r>
      <w:r>
        <w:rPr>
          <w:rFonts w:ascii="Times New Roman" w:eastAsia="Times New Roman" w:hAnsi="Times New Roman"/>
          <w:sz w:val="24"/>
          <w:szCs w:val="24"/>
          <w:lang w:val="pt-PT" w:eastAsia="ro-RO"/>
        </w:rPr>
        <w:t>În cazul înstrăinării locuinței realizate pe terenul deținut în folosința gratuită, comodatarul are obligația să solicite acordul proprietarului terenului.</w:t>
      </w:r>
    </w:p>
    <w:p w14:paraId="709F6446" w14:textId="77777777" w:rsidR="00F17DC7" w:rsidRPr="00AB3EE8" w:rsidRDefault="00000000">
      <w:pPr>
        <w:tabs>
          <w:tab w:val="left" w:pos="709"/>
        </w:tabs>
        <w:spacing w:after="0"/>
        <w:jc w:val="both"/>
        <w:rPr>
          <w:lang w:val="pt-PT"/>
        </w:rPr>
      </w:pPr>
      <w:r>
        <w:rPr>
          <w:rFonts w:ascii="Times New Roman" w:eastAsia="Times New Roman" w:hAnsi="Times New Roman"/>
          <w:sz w:val="24"/>
          <w:szCs w:val="24"/>
          <w:lang w:val="pt-PT" w:eastAsia="ro-RO"/>
        </w:rPr>
        <w:t xml:space="preserve">         </w:t>
      </w:r>
      <w:r>
        <w:rPr>
          <w:rFonts w:ascii="Times New Roman" w:eastAsia="Times New Roman" w:hAnsi="Times New Roman"/>
          <w:b/>
          <w:sz w:val="24"/>
          <w:szCs w:val="24"/>
          <w:lang w:val="pt-PT" w:eastAsia="ro-RO"/>
        </w:rPr>
        <w:t>(2)</w:t>
      </w:r>
      <w:r>
        <w:rPr>
          <w:rFonts w:ascii="Times New Roman" w:eastAsia="Times New Roman" w:hAnsi="Times New Roman"/>
          <w:sz w:val="24"/>
          <w:szCs w:val="24"/>
          <w:lang w:val="pt-PT" w:eastAsia="ro-RO"/>
        </w:rPr>
        <w:t xml:space="preserve"> Dreptul de folosință gratuită asupra terenului nu se transmite noului proprietar, acesta având obligația să reglementeze folosința terenului în conformitate cu prevederile legale în materie (prin concesionarea sau cumpărarea terenului în condițiile stabilite de lege).</w:t>
      </w:r>
    </w:p>
    <w:p w14:paraId="2DD6B5D6"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210A9581" w14:textId="77777777" w:rsidR="00F17DC7" w:rsidRDefault="00000000">
      <w:pPr>
        <w:tabs>
          <w:tab w:val="left" w:pos="709"/>
        </w:tabs>
        <w:spacing w:after="0"/>
        <w:jc w:val="both"/>
        <w:rPr>
          <w:rFonts w:ascii="Times New Roman" w:eastAsia="Times New Roman" w:hAnsi="Times New Roman"/>
          <w:b/>
          <w:sz w:val="24"/>
          <w:szCs w:val="24"/>
          <w:lang w:eastAsia="ro-RO"/>
        </w:rPr>
      </w:pPr>
      <w:r>
        <w:rPr>
          <w:rFonts w:ascii="Times New Roman" w:eastAsia="Times New Roman" w:hAnsi="Times New Roman"/>
          <w:b/>
          <w:sz w:val="24"/>
          <w:szCs w:val="24"/>
          <w:lang w:eastAsia="ro-RO"/>
        </w:rPr>
        <w:t>V. OBLIGAȚIILE COMODANTULUI</w:t>
      </w:r>
    </w:p>
    <w:p w14:paraId="2E1649A2" w14:textId="77777777" w:rsidR="00F17DC7" w:rsidRDefault="00F17DC7">
      <w:pPr>
        <w:tabs>
          <w:tab w:val="left" w:pos="709"/>
        </w:tabs>
        <w:spacing w:after="0"/>
        <w:jc w:val="both"/>
        <w:rPr>
          <w:rFonts w:ascii="Times New Roman" w:eastAsia="Times New Roman" w:hAnsi="Times New Roman"/>
          <w:b/>
          <w:sz w:val="24"/>
          <w:szCs w:val="24"/>
          <w:lang w:eastAsia="ro-RO"/>
        </w:rPr>
      </w:pPr>
    </w:p>
    <w:p w14:paraId="2813A88A"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încheie contractul de comodat și să transmită invitația pentru semnarea contractului în termen de 30 de zile de la data aprobării atribuirii prin hotărârea consiliului local;</w:t>
      </w:r>
    </w:p>
    <w:p w14:paraId="15358410"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predea pe bază de proces-verbal de predare-primire  parcela de teren atribuită prin hotărârea consiliului local în termen de 30 de zile de la data semnării contractului;</w:t>
      </w:r>
    </w:p>
    <w:p w14:paraId="411809B1"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nu îl tulbure pe comodatar în exercițiul drepturilor conferite de contractul de comodat;</w:t>
      </w:r>
    </w:p>
    <w:p w14:paraId="5238A7C3"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Comodantul este obligat să notifice comodatarul asupra apariției oricăror împrejurări, de natură să aducă atingere drepturilor comodatarului;</w:t>
      </w:r>
    </w:p>
    <w:p w14:paraId="6288C339"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verifice dacă terenul atribuit în folosințî gratuitî este folosit conform destinației sale, în speța construirea unei locuințe proprietate personală;</w:t>
      </w:r>
    </w:p>
    <w:p w14:paraId="33B64450"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predea terenul liber de orice sarcini;</w:t>
      </w:r>
    </w:p>
    <w:p w14:paraId="72678C66" w14:textId="77777777" w:rsidR="00F17DC7" w:rsidRDefault="00000000">
      <w:pPr>
        <w:pStyle w:val="Listparagraf"/>
        <w:numPr>
          <w:ilvl w:val="1"/>
          <w:numId w:val="13"/>
        </w:numPr>
        <w:tabs>
          <w:tab w:val="left" w:pos="1724"/>
        </w:tabs>
        <w:spacing w:after="0"/>
        <w:jc w:val="both"/>
        <w:rPr>
          <w:rFonts w:ascii="Times New Roman" w:hAnsi="Times New Roman"/>
          <w:sz w:val="24"/>
          <w:szCs w:val="24"/>
          <w:lang w:val="pt-PT"/>
        </w:rPr>
      </w:pPr>
      <w:r>
        <w:rPr>
          <w:rFonts w:ascii="Times New Roman" w:hAnsi="Times New Roman"/>
          <w:sz w:val="24"/>
          <w:szCs w:val="24"/>
          <w:lang w:val="pt-PT"/>
        </w:rPr>
        <w:t xml:space="preserve"> Să urmarească mersul lucrărilor de construcții, în vederea asigurării respectării de către comodatar a obligațiilor ce îi revin prin contractul de comodat precum și executarea acestora în conformitate cu dispozițiile Legii nr. 50/1991.</w:t>
      </w:r>
    </w:p>
    <w:p w14:paraId="09820F02" w14:textId="77777777" w:rsidR="00F17DC7" w:rsidRDefault="00F17DC7">
      <w:pPr>
        <w:pStyle w:val="Listparagraf"/>
        <w:tabs>
          <w:tab w:val="left" w:pos="284"/>
        </w:tabs>
        <w:spacing w:after="0"/>
        <w:ind w:left="360"/>
        <w:jc w:val="both"/>
        <w:rPr>
          <w:rFonts w:ascii="Times New Roman" w:hAnsi="Times New Roman"/>
          <w:sz w:val="24"/>
          <w:szCs w:val="24"/>
          <w:lang w:val="pt-PT"/>
        </w:rPr>
      </w:pPr>
    </w:p>
    <w:p w14:paraId="5D866D35"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VI. DREPTURILE COMODATARULUI</w:t>
      </w:r>
    </w:p>
    <w:p w14:paraId="09186DEA"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093D4D74"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6.1 </w:t>
      </w:r>
      <w:r>
        <w:rPr>
          <w:rFonts w:ascii="Times New Roman" w:eastAsia="Times New Roman" w:hAnsi="Times New Roman"/>
          <w:sz w:val="24"/>
          <w:szCs w:val="24"/>
          <w:lang w:val="pt-PT" w:eastAsia="ro-RO"/>
        </w:rPr>
        <w:t>Comodatarul are dreptul de a folosi, în mod direct, pe riscul si pe răspunderea sa, bunul care face obiectul contractului de comodat.</w:t>
      </w:r>
    </w:p>
    <w:p w14:paraId="0FD10B66"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6.2  </w:t>
      </w:r>
      <w:r>
        <w:rPr>
          <w:rFonts w:ascii="Times New Roman" w:eastAsia="Times New Roman" w:hAnsi="Times New Roman"/>
          <w:sz w:val="24"/>
          <w:szCs w:val="24"/>
          <w:lang w:val="pt-PT" w:eastAsia="ro-RO"/>
        </w:rPr>
        <w:t>Comodatarul are dreptul să utilizeze terenul atribuit pentru realizarea unei locuințe.</w:t>
      </w:r>
    </w:p>
    <w:p w14:paraId="61AEFAA1" w14:textId="77777777" w:rsidR="00F17DC7" w:rsidRDefault="00000000">
      <w:pPr>
        <w:pStyle w:val="Listparagraf"/>
        <w:numPr>
          <w:ilvl w:val="1"/>
          <w:numId w:val="14"/>
        </w:numPr>
        <w:tabs>
          <w:tab w:val="left" w:pos="1664"/>
        </w:tabs>
        <w:spacing w:after="0"/>
        <w:jc w:val="both"/>
        <w:rPr>
          <w:rFonts w:ascii="Times New Roman" w:hAnsi="Times New Roman"/>
          <w:sz w:val="24"/>
          <w:szCs w:val="24"/>
          <w:lang w:val="pt-PT"/>
        </w:rPr>
      </w:pPr>
      <w:r>
        <w:rPr>
          <w:rFonts w:ascii="Times New Roman" w:hAnsi="Times New Roman"/>
          <w:sz w:val="24"/>
          <w:szCs w:val="24"/>
          <w:lang w:val="pt-PT"/>
        </w:rPr>
        <w:t xml:space="preserve"> Să folosească terenul preluat ca un adevărat proprietar ;</w:t>
      </w:r>
    </w:p>
    <w:p w14:paraId="10D1E3A2" w14:textId="77777777" w:rsidR="00F17DC7" w:rsidRDefault="00000000">
      <w:pPr>
        <w:pStyle w:val="Listparagraf"/>
        <w:numPr>
          <w:ilvl w:val="1"/>
          <w:numId w:val="14"/>
        </w:numPr>
        <w:tabs>
          <w:tab w:val="left" w:pos="1664"/>
        </w:tabs>
        <w:spacing w:after="0"/>
        <w:jc w:val="both"/>
        <w:rPr>
          <w:rFonts w:ascii="Times New Roman" w:hAnsi="Times New Roman"/>
          <w:sz w:val="24"/>
          <w:szCs w:val="24"/>
          <w:lang w:val="pt-PT"/>
        </w:rPr>
      </w:pPr>
      <w:r>
        <w:rPr>
          <w:rFonts w:ascii="Times New Roman" w:hAnsi="Times New Roman"/>
          <w:sz w:val="24"/>
          <w:szCs w:val="24"/>
          <w:lang w:val="pt-PT"/>
        </w:rPr>
        <w:t xml:space="preserve"> Să obțină Autorizația de construire ;</w:t>
      </w:r>
    </w:p>
    <w:p w14:paraId="5F167BF7" w14:textId="77777777" w:rsidR="00F17DC7" w:rsidRDefault="00000000">
      <w:pPr>
        <w:pStyle w:val="Listparagraf"/>
        <w:numPr>
          <w:ilvl w:val="1"/>
          <w:numId w:val="14"/>
        </w:numPr>
        <w:tabs>
          <w:tab w:val="left" w:pos="284"/>
        </w:tabs>
        <w:spacing w:after="0"/>
        <w:ind w:left="0" w:firstLine="0"/>
        <w:jc w:val="both"/>
        <w:rPr>
          <w:rFonts w:ascii="Times New Roman" w:hAnsi="Times New Roman"/>
          <w:sz w:val="24"/>
          <w:szCs w:val="24"/>
          <w:lang w:val="pt-PT"/>
        </w:rPr>
      </w:pPr>
      <w:r>
        <w:rPr>
          <w:rFonts w:ascii="Times New Roman" w:hAnsi="Times New Roman"/>
          <w:sz w:val="24"/>
          <w:szCs w:val="24"/>
          <w:lang w:val="pt-PT"/>
        </w:rPr>
        <w:t>Să utilizeze locuința singur sau împreună cu  familia;</w:t>
      </w:r>
    </w:p>
    <w:p w14:paraId="7C9EA2D2" w14:textId="77777777" w:rsidR="00F17DC7" w:rsidRDefault="00000000">
      <w:pPr>
        <w:pStyle w:val="Listparagraf"/>
        <w:numPr>
          <w:ilvl w:val="1"/>
          <w:numId w:val="14"/>
        </w:numPr>
        <w:tabs>
          <w:tab w:val="left" w:pos="284"/>
        </w:tabs>
        <w:spacing w:after="0"/>
        <w:ind w:left="0" w:firstLine="0"/>
        <w:jc w:val="both"/>
        <w:rPr>
          <w:rFonts w:ascii="Times New Roman" w:hAnsi="Times New Roman"/>
          <w:sz w:val="24"/>
          <w:szCs w:val="24"/>
          <w:lang w:val="pt-PT"/>
        </w:rPr>
      </w:pPr>
      <w:r>
        <w:rPr>
          <w:rFonts w:ascii="Times New Roman" w:hAnsi="Times New Roman"/>
          <w:sz w:val="24"/>
          <w:szCs w:val="24"/>
          <w:lang w:val="pt-PT"/>
        </w:rPr>
        <w:t xml:space="preserve"> Să anunțe comodantul de fiecare dată când apar situații obiective care împiedică execuția contractului.</w:t>
      </w:r>
    </w:p>
    <w:p w14:paraId="6CD9484C" w14:textId="77777777" w:rsidR="00F17DC7" w:rsidRDefault="00F17DC7">
      <w:pPr>
        <w:pStyle w:val="Listparagraf"/>
        <w:tabs>
          <w:tab w:val="left" w:pos="284"/>
        </w:tabs>
        <w:spacing w:after="0"/>
        <w:ind w:left="0"/>
        <w:jc w:val="both"/>
        <w:rPr>
          <w:rFonts w:ascii="Times New Roman" w:hAnsi="Times New Roman"/>
          <w:sz w:val="24"/>
          <w:szCs w:val="24"/>
          <w:lang w:val="pt-PT"/>
        </w:rPr>
      </w:pPr>
    </w:p>
    <w:p w14:paraId="66B78F1B" w14:textId="77777777" w:rsidR="00F17DC7" w:rsidRDefault="00000000">
      <w:pPr>
        <w:tabs>
          <w:tab w:val="left" w:pos="709"/>
        </w:tabs>
        <w:spacing w:after="0"/>
        <w:jc w:val="both"/>
        <w:rPr>
          <w:rFonts w:ascii="Times New Roman" w:eastAsia="Times New Roman" w:hAnsi="Times New Roman"/>
          <w:b/>
          <w:sz w:val="24"/>
          <w:szCs w:val="24"/>
          <w:lang w:eastAsia="ro-RO"/>
        </w:rPr>
      </w:pPr>
      <w:r>
        <w:rPr>
          <w:rFonts w:ascii="Times New Roman" w:eastAsia="Times New Roman" w:hAnsi="Times New Roman"/>
          <w:b/>
          <w:sz w:val="24"/>
          <w:szCs w:val="24"/>
          <w:lang w:eastAsia="ro-RO"/>
        </w:rPr>
        <w:t>VII. DREPTURILE COMODANTULUI</w:t>
      </w:r>
    </w:p>
    <w:p w14:paraId="2AF9F69F" w14:textId="77777777" w:rsidR="00F17DC7" w:rsidRDefault="00F17DC7">
      <w:pPr>
        <w:tabs>
          <w:tab w:val="left" w:pos="709"/>
        </w:tabs>
        <w:spacing w:after="0"/>
        <w:jc w:val="both"/>
        <w:rPr>
          <w:rFonts w:ascii="Times New Roman" w:eastAsia="Times New Roman" w:hAnsi="Times New Roman"/>
          <w:b/>
          <w:sz w:val="24"/>
          <w:szCs w:val="24"/>
          <w:lang w:eastAsia="ro-RO"/>
        </w:rPr>
      </w:pPr>
    </w:p>
    <w:p w14:paraId="5276F63F" w14:textId="77777777" w:rsidR="00F17DC7" w:rsidRDefault="00000000">
      <w:pPr>
        <w:pStyle w:val="Listparagraf"/>
        <w:numPr>
          <w:ilvl w:val="1"/>
          <w:numId w:val="15"/>
        </w:numPr>
        <w:tabs>
          <w:tab w:val="left" w:pos="284"/>
        </w:tabs>
        <w:spacing w:after="0"/>
        <w:ind w:left="0" w:firstLine="142"/>
        <w:jc w:val="both"/>
        <w:rPr>
          <w:rFonts w:ascii="Times New Roman" w:hAnsi="Times New Roman"/>
          <w:sz w:val="24"/>
          <w:szCs w:val="24"/>
          <w:lang w:val="pt-PT"/>
        </w:rPr>
      </w:pPr>
      <w:r>
        <w:rPr>
          <w:rFonts w:ascii="Times New Roman" w:hAnsi="Times New Roman"/>
          <w:sz w:val="24"/>
          <w:szCs w:val="24"/>
          <w:lang w:val="pt-PT"/>
        </w:rPr>
        <w:t>Să verifice respecarea obligațiilor asumate de comodatar și a stadiului de realizare a investiției;</w:t>
      </w:r>
    </w:p>
    <w:p w14:paraId="38D1A97A" w14:textId="77777777" w:rsidR="00F17DC7" w:rsidRDefault="00000000">
      <w:pPr>
        <w:pStyle w:val="Listparagraf"/>
        <w:numPr>
          <w:ilvl w:val="1"/>
          <w:numId w:val="15"/>
        </w:numPr>
        <w:tabs>
          <w:tab w:val="left" w:pos="284"/>
        </w:tabs>
        <w:spacing w:after="0"/>
        <w:ind w:left="0" w:firstLine="142"/>
        <w:jc w:val="both"/>
        <w:rPr>
          <w:rFonts w:ascii="Times New Roman" w:hAnsi="Times New Roman"/>
          <w:sz w:val="24"/>
          <w:szCs w:val="24"/>
          <w:lang w:val="pt-PT"/>
        </w:rPr>
      </w:pPr>
      <w:r>
        <w:rPr>
          <w:rFonts w:ascii="Times New Roman" w:hAnsi="Times New Roman"/>
          <w:sz w:val="24"/>
          <w:szCs w:val="24"/>
          <w:lang w:val="pt-PT"/>
        </w:rPr>
        <w:t>Să revoce atribuirea terenului și să rezilieze contractul de comodat în cazul în care comodatarul nu își îndeplinește obligațiile ce îi revin;</w:t>
      </w:r>
    </w:p>
    <w:p w14:paraId="5E5F77F3" w14:textId="77777777" w:rsidR="00F17DC7" w:rsidRDefault="00000000">
      <w:pPr>
        <w:pStyle w:val="Listparagraf"/>
        <w:numPr>
          <w:ilvl w:val="1"/>
          <w:numId w:val="15"/>
        </w:numPr>
        <w:tabs>
          <w:tab w:val="left" w:pos="284"/>
        </w:tabs>
        <w:spacing w:after="0"/>
        <w:ind w:left="0" w:firstLine="142"/>
        <w:jc w:val="both"/>
        <w:rPr>
          <w:rFonts w:ascii="Times New Roman" w:hAnsi="Times New Roman"/>
          <w:sz w:val="24"/>
          <w:szCs w:val="24"/>
          <w:lang w:val="pt-PT"/>
        </w:rPr>
      </w:pPr>
      <w:r>
        <w:rPr>
          <w:rFonts w:ascii="Times New Roman" w:hAnsi="Times New Roman"/>
          <w:sz w:val="24"/>
          <w:szCs w:val="24"/>
          <w:lang w:val="pt-PT"/>
        </w:rPr>
        <w:t xml:space="preserve"> Să retragă parcela atribuită, în cazul în care beneficiarul nu semnează contractul de comodat și procesul verbal de predare-primire a terenului, în termen de 30 de zile de la primirea invitațiilor pentru semnarea documentelor.</w:t>
      </w:r>
    </w:p>
    <w:p w14:paraId="0F897BD3" w14:textId="77777777" w:rsidR="00F17DC7" w:rsidRDefault="00000000">
      <w:pPr>
        <w:pStyle w:val="Listparagraf"/>
        <w:numPr>
          <w:ilvl w:val="1"/>
          <w:numId w:val="15"/>
        </w:numPr>
        <w:tabs>
          <w:tab w:val="left" w:pos="284"/>
        </w:tabs>
        <w:spacing w:after="0"/>
        <w:ind w:left="0" w:firstLine="142"/>
        <w:jc w:val="both"/>
        <w:rPr>
          <w:rFonts w:ascii="Times New Roman" w:hAnsi="Times New Roman"/>
          <w:sz w:val="24"/>
          <w:szCs w:val="24"/>
          <w:lang w:val="pt-PT"/>
        </w:rPr>
      </w:pPr>
      <w:r>
        <w:rPr>
          <w:rFonts w:ascii="Times New Roman" w:hAnsi="Times New Roman"/>
          <w:sz w:val="24"/>
          <w:szCs w:val="24"/>
          <w:lang w:val="pt-PT"/>
        </w:rPr>
        <w:t>Comodantul poate modifica unilateral partea reglementară a contractului de comodat, cu notificarea prealabilă a comodatarului, din motive excepționale legate de interesul național sau local, după caz.</w:t>
      </w:r>
    </w:p>
    <w:p w14:paraId="285FF943" w14:textId="77777777" w:rsidR="00F17DC7" w:rsidRDefault="00F17DC7">
      <w:pPr>
        <w:pStyle w:val="Listparagraf"/>
        <w:tabs>
          <w:tab w:val="left" w:pos="284"/>
        </w:tabs>
        <w:spacing w:after="0"/>
        <w:ind w:left="142"/>
        <w:jc w:val="both"/>
        <w:rPr>
          <w:rFonts w:ascii="Times New Roman" w:hAnsi="Times New Roman"/>
          <w:sz w:val="24"/>
          <w:szCs w:val="24"/>
          <w:lang w:val="pt-PT"/>
        </w:rPr>
      </w:pPr>
    </w:p>
    <w:p w14:paraId="04EA4E3E" w14:textId="77777777" w:rsidR="00F17DC7" w:rsidRDefault="00000000">
      <w:pPr>
        <w:pStyle w:val="Listparagraf"/>
        <w:tabs>
          <w:tab w:val="left" w:pos="284"/>
        </w:tabs>
        <w:spacing w:after="0"/>
        <w:ind w:left="142"/>
        <w:jc w:val="both"/>
        <w:rPr>
          <w:rFonts w:ascii="Times New Roman" w:hAnsi="Times New Roman"/>
          <w:b/>
          <w:sz w:val="24"/>
          <w:szCs w:val="24"/>
          <w:lang w:val="pt-PT"/>
        </w:rPr>
      </w:pPr>
      <w:r>
        <w:rPr>
          <w:rFonts w:ascii="Times New Roman" w:hAnsi="Times New Roman"/>
          <w:b/>
          <w:sz w:val="24"/>
          <w:szCs w:val="24"/>
          <w:lang w:val="pt-PT"/>
        </w:rPr>
        <w:t>VIII. FORȚA MAJORĂ ȘI CAZUL FORTUIT</w:t>
      </w:r>
    </w:p>
    <w:p w14:paraId="2BC85E44" w14:textId="77777777" w:rsidR="00F17DC7" w:rsidRDefault="00F17DC7">
      <w:pPr>
        <w:pStyle w:val="Listparagraf"/>
        <w:tabs>
          <w:tab w:val="left" w:pos="284"/>
        </w:tabs>
        <w:spacing w:after="0"/>
        <w:ind w:left="142"/>
        <w:jc w:val="both"/>
        <w:rPr>
          <w:rFonts w:ascii="Times New Roman" w:hAnsi="Times New Roman"/>
          <w:b/>
          <w:sz w:val="24"/>
          <w:szCs w:val="24"/>
          <w:lang w:val="pt-PT"/>
        </w:rPr>
      </w:pPr>
    </w:p>
    <w:p w14:paraId="40D523F4"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8.1 </w:t>
      </w:r>
      <w:r>
        <w:rPr>
          <w:rFonts w:ascii="Times New Roman" w:eastAsia="Times New Roman" w:hAnsi="Times New Roman"/>
          <w:sz w:val="24"/>
          <w:szCs w:val="24"/>
          <w:lang w:val="pt-PT" w:eastAsia="ro-RO"/>
        </w:rPr>
        <w:t xml:space="preserve">Forța majoră este constatată de o autoritate competentă. </w:t>
      </w:r>
    </w:p>
    <w:p w14:paraId="4BD12BE5"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8.2 </w:t>
      </w:r>
      <w:r>
        <w:rPr>
          <w:rFonts w:ascii="Times New Roman" w:eastAsia="Times New Roman" w:hAnsi="Times New Roman"/>
          <w:sz w:val="24"/>
          <w:szCs w:val="24"/>
          <w:lang w:val="pt-PT" w:eastAsia="ro-RO"/>
        </w:rPr>
        <w:t>Prin forța majoră se ințelege orice eveniment independent de voința parților, imprevizibil și inevitabil, care împiedică parțile să își îndeplinească integral sau parțial obligațiile ce le revin.</w:t>
      </w:r>
    </w:p>
    <w:p w14:paraId="328DCB61"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8.3 </w:t>
      </w:r>
      <w:r>
        <w:rPr>
          <w:rFonts w:ascii="Times New Roman" w:eastAsia="Times New Roman" w:hAnsi="Times New Roman"/>
          <w:sz w:val="24"/>
          <w:szCs w:val="24"/>
          <w:lang w:val="pt-PT" w:eastAsia="ro-RO"/>
        </w:rPr>
        <w:t>Forța majoră exonerează parțile de răspundere în ceea ce privește îndeplinirea totală sau parțială a obligațiilor ce le revin pe toată perioada în care aceasta acționează.</w:t>
      </w:r>
    </w:p>
    <w:p w14:paraId="04C02441"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8.4 </w:t>
      </w:r>
      <w:r>
        <w:rPr>
          <w:rFonts w:ascii="Times New Roman" w:eastAsia="Times New Roman" w:hAnsi="Times New Roman"/>
          <w:sz w:val="24"/>
          <w:szCs w:val="24"/>
          <w:lang w:val="pt-PT" w:eastAsia="ro-RO"/>
        </w:rPr>
        <w:t>În caz de forță majoră, certificată și constatată în condițiile legii executarea contractului va fi suspendată pe perioada existenșei acesteia.</w:t>
      </w:r>
    </w:p>
    <w:p w14:paraId="5A3B8730"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8.5 </w:t>
      </w:r>
      <w:r>
        <w:rPr>
          <w:rFonts w:ascii="Times New Roman" w:eastAsia="Times New Roman" w:hAnsi="Times New Roman"/>
          <w:sz w:val="24"/>
          <w:szCs w:val="24"/>
          <w:lang w:val="pt-PT" w:eastAsia="ro-RO"/>
        </w:rPr>
        <w:t>Apariția și încetarea cazului de forță majoră se va notifica de către partea care o invocă, celeilalte parți, în termen de 5 zile prin notă telefonică, fax, sau scrisoare recomandată. Aceasta are obligația de a face diligențele necesare în vederea limitării consecințelor forței majore. Partea care nu a îndeplinit obligația notificării, va suporta consecințele cazului de forța majoră și ale neîndeplinirii obligațiilor.</w:t>
      </w:r>
    </w:p>
    <w:p w14:paraId="38BE1168"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8.6 </w:t>
      </w:r>
      <w:r>
        <w:rPr>
          <w:rFonts w:ascii="Times New Roman" w:eastAsia="Times New Roman" w:hAnsi="Times New Roman"/>
          <w:sz w:val="24"/>
          <w:szCs w:val="24"/>
          <w:lang w:val="pt-PT" w:eastAsia="ro-RO"/>
        </w:rPr>
        <w:t>În cazul în care forța majoră conduce la imposibilitatea executării obligațiilor contractuale pe o perioadă mai mare de șase luni, parțile se vor reuni pentru a hotărâ asupra modului de executare în viitor a clauzelor contractuale.</w:t>
      </w:r>
    </w:p>
    <w:p w14:paraId="6EAE9BDE"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3B9E92BA"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4D6FC5CE"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IX. CONTROLUL MODULUI DE RESPECTARE A EXECUTĂRII CONTRACTULUI</w:t>
      </w:r>
    </w:p>
    <w:p w14:paraId="540460AD"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46FDBBD1"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9.1 </w:t>
      </w:r>
      <w:r>
        <w:rPr>
          <w:rFonts w:ascii="Times New Roman" w:eastAsia="Times New Roman" w:hAnsi="Times New Roman"/>
          <w:sz w:val="24"/>
          <w:szCs w:val="24"/>
          <w:lang w:val="pt-PT" w:eastAsia="ro-RO"/>
        </w:rPr>
        <w:t xml:space="preserve">Controlul general al respectării de către beneficiar a obligațiilor asumate prin prezentul contract și prin Regulament se efectuează de către Primăria Municipiului Drobeta Turnu Severin prin compartimentele de </w:t>
      </w:r>
      <w:r>
        <w:rPr>
          <w:rFonts w:ascii="Times New Roman" w:eastAsia="Times New Roman" w:hAnsi="Times New Roman"/>
          <w:sz w:val="24"/>
          <w:szCs w:val="24"/>
          <w:lang w:val="pt-PT" w:eastAsia="ro-RO"/>
        </w:rPr>
        <w:lastRenderedPageBreak/>
        <w:t>specialitate (Urbanism, Direcția Patrimoniu, Poliția Locala precum și persoanele desemnate prin Dispoziția Primarului Municipiului Drobeta Turnu Severin).</w:t>
      </w:r>
    </w:p>
    <w:p w14:paraId="0F1B1B25"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1DED023B"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 xml:space="preserve">X. SOLUȚIONAREA LITIGIILOR </w:t>
      </w:r>
      <w:r>
        <w:rPr>
          <w:rFonts w:ascii="Times New Roman" w:eastAsia="Times New Roman" w:hAnsi="Times New Roman"/>
          <w:b/>
          <w:sz w:val="24"/>
          <w:szCs w:val="24"/>
          <w:lang w:val="pt-PT" w:eastAsia="ro-RO"/>
        </w:rPr>
        <w:tab/>
      </w:r>
    </w:p>
    <w:p w14:paraId="287B5638"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1EA77272"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10.1 </w:t>
      </w:r>
      <w:r>
        <w:rPr>
          <w:rFonts w:ascii="Times New Roman" w:eastAsia="Times New Roman" w:hAnsi="Times New Roman"/>
          <w:sz w:val="24"/>
          <w:szCs w:val="24"/>
          <w:lang w:val="pt-PT" w:eastAsia="ro-RO"/>
        </w:rPr>
        <w:t>Parțile vor depune toate eforturile pentru a rezolva pe cale amiabilă orice neînțelegere sau dispută care poate apărea în cadrul sau în legătura cu îndeplinirea contractului.</w:t>
      </w:r>
    </w:p>
    <w:p w14:paraId="18DE3990"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10.2 </w:t>
      </w:r>
      <w:r>
        <w:rPr>
          <w:rFonts w:ascii="Times New Roman" w:eastAsia="Times New Roman" w:hAnsi="Times New Roman"/>
          <w:sz w:val="24"/>
          <w:szCs w:val="24"/>
          <w:lang w:val="pt-PT" w:eastAsia="ro-RO"/>
        </w:rPr>
        <w:t>Dacă parțile nu reușesc să rezolve în mod amiabil o divergență contractuală aceasta se va soluționa de către instanțele judecatorești competente.</w:t>
      </w:r>
    </w:p>
    <w:p w14:paraId="2052FAFE"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2A73A629"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XI. ÎNCETAREA CONTRACTULUI</w:t>
      </w:r>
    </w:p>
    <w:p w14:paraId="31BA3C1A"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50A076AE"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11.1 </w:t>
      </w:r>
      <w:r>
        <w:rPr>
          <w:rFonts w:ascii="Times New Roman" w:eastAsia="Times New Roman" w:hAnsi="Times New Roman"/>
          <w:sz w:val="24"/>
          <w:szCs w:val="24"/>
          <w:lang w:val="pt-PT" w:eastAsia="ro-RO"/>
        </w:rPr>
        <w:t>Prezentul contract încetează de plin drept, prin denunțare unilaterală de către comodant fără intervenția instanței de judecată, la o simplă notificare din partea comodantului, în următoarele situații :</w:t>
      </w:r>
    </w:p>
    <w:p w14:paraId="36F5C4C2"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la dispariția dintr-o cauză de forță majoră a terenului dat în folosință gratuită ;</w:t>
      </w:r>
    </w:p>
    <w:p w14:paraId="0D8A0E43"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neînceperii construcției în termen de un an de la data atribuirii terenului;</w:t>
      </w:r>
    </w:p>
    <w:p w14:paraId="0451D445"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xml:space="preserve">- în cazul nefinalizării construcției în termen de maximum 60 de luni de la data emiterii autorizației de construire, urmând ca folosința terenului să fie atribuită prin concesiune cu plata unei redevențe;  </w:t>
      </w:r>
    </w:p>
    <w:p w14:paraId="524909D2"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schimbării destinației de locuință a construcției realizate sau în cazul închirierii terenului altor persoane fizice sau juridice;</w:t>
      </w:r>
    </w:p>
    <w:p w14:paraId="570AA450"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utilizării construcției în alt scop decât cea de locuință pentru comodatar și familia sa ;</w:t>
      </w:r>
    </w:p>
    <w:p w14:paraId="4E4E87E6"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în care comodatarul închiriază sau cedează locuința;</w:t>
      </w:r>
    </w:p>
    <w:p w14:paraId="35C05F8B"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nesemnării în termen de 30 de zile de la data primirii invitațiilor de semnare a înscrisurilor, respectiv procesul-verbal de predare-primire a terenului și a contractului de comodat;</w:t>
      </w:r>
    </w:p>
    <w:p w14:paraId="301E1AEF"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în care comodatarul nu acceptă clauzele stipulate în prezentul contract;</w:t>
      </w:r>
    </w:p>
    <w:p w14:paraId="0DFC0896"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cazul nefinalizării construcției în termen de maximum 5(cinci) ani de la data atribuirii terenului;</w:t>
      </w:r>
    </w:p>
    <w:p w14:paraId="18E21A17" w14:textId="77777777" w:rsidR="00F17DC7" w:rsidRDefault="00000000">
      <w:pPr>
        <w:tabs>
          <w:tab w:val="left" w:pos="709"/>
        </w:tabs>
        <w:spacing w:after="0"/>
        <w:jc w:val="both"/>
        <w:rPr>
          <w:rFonts w:ascii="Times New Roman" w:eastAsia="Times New Roman" w:hAnsi="Times New Roman"/>
          <w:sz w:val="24"/>
          <w:szCs w:val="24"/>
          <w:lang w:val="pt-PT" w:eastAsia="ro-RO"/>
        </w:rPr>
      </w:pPr>
      <w:r>
        <w:rPr>
          <w:rFonts w:ascii="Times New Roman" w:eastAsia="Times New Roman" w:hAnsi="Times New Roman"/>
          <w:sz w:val="24"/>
          <w:szCs w:val="24"/>
          <w:lang w:val="pt-PT" w:eastAsia="ro-RO"/>
        </w:rPr>
        <w:t>- în situația renunțării comodatarului la folosința contractului, terenul urmând să fie predat pe bază de proces-verbal de predare-primire proprietarului.</w:t>
      </w:r>
    </w:p>
    <w:p w14:paraId="350FB5A7"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36B8A494"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XII. PRELUCRAREA DATELOR CU CARACTER PERSONAL</w:t>
      </w:r>
    </w:p>
    <w:p w14:paraId="648EA498"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4F4D4B76"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12.1 </w:t>
      </w:r>
      <w:r>
        <w:rPr>
          <w:rFonts w:ascii="Times New Roman" w:eastAsia="Times New Roman" w:hAnsi="Times New Roman"/>
          <w:sz w:val="24"/>
          <w:szCs w:val="24"/>
          <w:lang w:val="pt-PT" w:eastAsia="ro-RO"/>
        </w:rPr>
        <w:t>Fără a aduce atingere vreunei clauze din prezentul contract, legile naționale privind protecția datelor cu caracter personal și Regulamentul general privind protecția datelor UE 679/2016 se vor aplica conform prevederilor acestora.</w:t>
      </w:r>
    </w:p>
    <w:p w14:paraId="6354CB73"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12.2 </w:t>
      </w:r>
      <w:r>
        <w:rPr>
          <w:rFonts w:ascii="Times New Roman" w:eastAsia="Times New Roman" w:hAnsi="Times New Roman"/>
          <w:sz w:val="24"/>
          <w:szCs w:val="24"/>
          <w:lang w:val="pt-PT" w:eastAsia="ro-RO"/>
        </w:rPr>
        <w:t>Municipiul Drobeta Turnu Severin, în calitate de operator de date cu caracter personal, prelucrează datele cu caracter personal pe care comodatarul le furnizează prin acest contract, constând în nume, prenume, calitate, CNP, adresă, număr de telefon, alte date de contact în măsura în care sunt furnizate de acesta pentru scopul încheierii și executării contractului.</w:t>
      </w:r>
    </w:p>
    <w:p w14:paraId="470DF5F6"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12.3 </w:t>
      </w:r>
      <w:r>
        <w:rPr>
          <w:rFonts w:ascii="Times New Roman" w:eastAsia="Times New Roman" w:hAnsi="Times New Roman"/>
          <w:sz w:val="24"/>
          <w:szCs w:val="24"/>
          <w:lang w:val="pt-PT" w:eastAsia="ro-RO"/>
        </w:rPr>
        <w:t>În vederea realizării scopului menționat, datele cu caracter personal ale comodatarului pot fi transmise catre organele de control abilitate.</w:t>
      </w:r>
    </w:p>
    <w:p w14:paraId="7DA1A984"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3DF13446" w14:textId="77777777" w:rsidR="00F17DC7" w:rsidRDefault="00000000">
      <w:pPr>
        <w:tabs>
          <w:tab w:val="left" w:pos="709"/>
        </w:tabs>
        <w:spacing w:after="0"/>
        <w:jc w:val="both"/>
        <w:rPr>
          <w:rFonts w:ascii="Times New Roman" w:eastAsia="Times New Roman" w:hAnsi="Times New Roman"/>
          <w:b/>
          <w:sz w:val="24"/>
          <w:szCs w:val="24"/>
          <w:lang w:val="pt-PT" w:eastAsia="ro-RO"/>
        </w:rPr>
      </w:pPr>
      <w:r>
        <w:rPr>
          <w:rFonts w:ascii="Times New Roman" w:eastAsia="Times New Roman" w:hAnsi="Times New Roman"/>
          <w:b/>
          <w:sz w:val="24"/>
          <w:szCs w:val="24"/>
          <w:lang w:val="pt-PT" w:eastAsia="ro-RO"/>
        </w:rPr>
        <w:t>XIII. DISPOZITII FINALE</w:t>
      </w:r>
    </w:p>
    <w:p w14:paraId="696F3D11" w14:textId="77777777" w:rsidR="00F17DC7" w:rsidRDefault="00F17DC7">
      <w:pPr>
        <w:tabs>
          <w:tab w:val="left" w:pos="709"/>
        </w:tabs>
        <w:spacing w:after="0"/>
        <w:jc w:val="both"/>
        <w:rPr>
          <w:rFonts w:ascii="Times New Roman" w:eastAsia="Times New Roman" w:hAnsi="Times New Roman"/>
          <w:b/>
          <w:sz w:val="24"/>
          <w:szCs w:val="24"/>
          <w:lang w:val="pt-PT" w:eastAsia="ro-RO"/>
        </w:rPr>
      </w:pPr>
    </w:p>
    <w:p w14:paraId="6B8694A2"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lastRenderedPageBreak/>
        <w:t xml:space="preserve">13.1 </w:t>
      </w:r>
      <w:r>
        <w:rPr>
          <w:rFonts w:ascii="Times New Roman" w:eastAsia="Times New Roman" w:hAnsi="Times New Roman"/>
          <w:sz w:val="24"/>
          <w:szCs w:val="24"/>
          <w:lang w:val="pt-PT" w:eastAsia="ro-RO"/>
        </w:rPr>
        <w:t>In situația nerespectării de catre comodatar a obligațiilor prevăzute în prezentul contract precum și în Regulament, Consiliul Local al Municipiului Drobeta Turnu Severin poate revoca Hotărârea de dare în flosință gratuită a terenului fără îndeplinirea unor formalități prealabile.</w:t>
      </w:r>
    </w:p>
    <w:p w14:paraId="2500F46D"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13.2 </w:t>
      </w:r>
      <w:r>
        <w:rPr>
          <w:rFonts w:ascii="Times New Roman" w:eastAsia="Times New Roman" w:hAnsi="Times New Roman"/>
          <w:sz w:val="24"/>
          <w:szCs w:val="24"/>
          <w:lang w:val="pt-PT" w:eastAsia="ro-RO"/>
        </w:rPr>
        <w:t>Prezentul contract constituie titlu executoriu.</w:t>
      </w:r>
    </w:p>
    <w:p w14:paraId="30ADD0E4"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13.3 </w:t>
      </w:r>
      <w:r>
        <w:rPr>
          <w:rFonts w:ascii="Times New Roman" w:eastAsia="Times New Roman" w:hAnsi="Times New Roman"/>
          <w:sz w:val="24"/>
          <w:szCs w:val="24"/>
          <w:lang w:val="pt-PT" w:eastAsia="ro-RO"/>
        </w:rPr>
        <w:t>Prezentul contract poate fi modificat cu acordul parților, prin acte adiționale.</w:t>
      </w:r>
    </w:p>
    <w:p w14:paraId="173385C2"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13.4 </w:t>
      </w:r>
      <w:r>
        <w:rPr>
          <w:rFonts w:ascii="Times New Roman" w:eastAsia="Times New Roman" w:hAnsi="Times New Roman"/>
          <w:sz w:val="24"/>
          <w:szCs w:val="24"/>
          <w:lang w:val="pt-PT" w:eastAsia="ro-RO"/>
        </w:rPr>
        <w:t>Prezentul contract s-a încheiat în două exemplare, câte un exemplar pentru fiecare parte.</w:t>
      </w:r>
    </w:p>
    <w:p w14:paraId="2E9F2F88" w14:textId="77777777" w:rsidR="00F17DC7" w:rsidRPr="00AB3EE8" w:rsidRDefault="00000000">
      <w:pPr>
        <w:tabs>
          <w:tab w:val="left" w:pos="709"/>
        </w:tabs>
        <w:spacing w:after="0"/>
        <w:jc w:val="both"/>
        <w:rPr>
          <w:lang w:val="pt-PT"/>
        </w:rPr>
      </w:pPr>
      <w:r>
        <w:rPr>
          <w:rFonts w:ascii="Times New Roman" w:eastAsia="Times New Roman" w:hAnsi="Times New Roman"/>
          <w:b/>
          <w:sz w:val="24"/>
          <w:szCs w:val="24"/>
          <w:lang w:val="pt-PT" w:eastAsia="ro-RO"/>
        </w:rPr>
        <w:t xml:space="preserve">13.5 </w:t>
      </w:r>
      <w:r>
        <w:rPr>
          <w:rFonts w:ascii="Times New Roman" w:eastAsia="Times New Roman" w:hAnsi="Times New Roman"/>
          <w:sz w:val="24"/>
          <w:szCs w:val="24"/>
          <w:lang w:val="pt-PT" w:eastAsia="ro-RO"/>
        </w:rPr>
        <w:t xml:space="preserve">Clauzele contractului se completează cu dispozițiile Regulamentului </w:t>
      </w:r>
      <w:r>
        <w:rPr>
          <w:rFonts w:ascii="Times New Roman" w:hAnsi="Times New Roman"/>
          <w:sz w:val="24"/>
          <w:szCs w:val="24"/>
          <w:lang w:val="pt-PT"/>
        </w:rPr>
        <w:t>privind regimul atribuirii gratuite, la cerere, tinerilor cu vârsta cuprinsă între 18 si 35 ani a unei suprafețe de teren, din terenurile aflate în domeniul privat al Municipiului Drobeta Turnu Severin, pentru construirea unei locuințe proprietate personală, în conformitate cu prevederile legii nr. 15/2003.</w:t>
      </w:r>
    </w:p>
    <w:p w14:paraId="2BEF35E5" w14:textId="77777777" w:rsidR="00F17DC7" w:rsidRPr="00AB3EE8" w:rsidRDefault="00000000">
      <w:pPr>
        <w:tabs>
          <w:tab w:val="left" w:pos="709"/>
        </w:tabs>
        <w:spacing w:after="0"/>
        <w:jc w:val="both"/>
        <w:rPr>
          <w:lang w:val="pt-PT"/>
        </w:rPr>
      </w:pPr>
      <w:r>
        <w:rPr>
          <w:rFonts w:ascii="Times New Roman" w:hAnsi="Times New Roman"/>
          <w:b/>
          <w:sz w:val="24"/>
          <w:szCs w:val="24"/>
          <w:lang w:val="pt-PT"/>
        </w:rPr>
        <w:t xml:space="preserve">13.6 </w:t>
      </w:r>
      <w:r>
        <w:rPr>
          <w:rFonts w:ascii="Times New Roman" w:hAnsi="Times New Roman"/>
          <w:sz w:val="24"/>
          <w:szCs w:val="24"/>
          <w:lang w:val="pt-PT"/>
        </w:rPr>
        <w:t>Drepturile și obligațiile stabilite prin Regulament si Contractul de comodat cad in sarcina parților din momentul semnării contractului.</w:t>
      </w:r>
    </w:p>
    <w:p w14:paraId="12F36298" w14:textId="77777777" w:rsidR="00F17DC7" w:rsidRDefault="00F17DC7">
      <w:pPr>
        <w:tabs>
          <w:tab w:val="left" w:pos="709"/>
        </w:tabs>
        <w:spacing w:after="0"/>
        <w:jc w:val="both"/>
        <w:rPr>
          <w:rFonts w:ascii="Times New Roman" w:eastAsia="Times New Roman" w:hAnsi="Times New Roman"/>
          <w:sz w:val="24"/>
          <w:szCs w:val="24"/>
          <w:lang w:val="pt-PT" w:eastAsia="ro-RO"/>
        </w:rPr>
      </w:pPr>
    </w:p>
    <w:p w14:paraId="1E1A10E0" w14:textId="77777777" w:rsidR="00F17DC7" w:rsidRDefault="00000000">
      <w:pPr>
        <w:pStyle w:val="Corptext2"/>
        <w:spacing w:line="276" w:lineRule="auto"/>
        <w:ind w:left="-90" w:right="144" w:firstLine="810"/>
        <w:rPr>
          <w:sz w:val="24"/>
          <w:szCs w:val="24"/>
          <w:lang w:val="pt-PT"/>
        </w:rPr>
      </w:pPr>
      <w:r>
        <w:rPr>
          <w:sz w:val="24"/>
          <w:szCs w:val="24"/>
          <w:lang w:val="pt-PT"/>
        </w:rPr>
        <w:t>COMODANT,</w:t>
      </w:r>
      <w:r>
        <w:rPr>
          <w:sz w:val="24"/>
          <w:szCs w:val="24"/>
          <w:lang w:val="pt-PT"/>
        </w:rPr>
        <w:tab/>
      </w:r>
      <w:r>
        <w:rPr>
          <w:sz w:val="24"/>
          <w:szCs w:val="24"/>
          <w:lang w:val="pt-PT"/>
        </w:rPr>
        <w:tab/>
      </w:r>
      <w:r>
        <w:rPr>
          <w:sz w:val="24"/>
          <w:szCs w:val="24"/>
          <w:lang w:val="pt-PT"/>
        </w:rPr>
        <w:tab/>
      </w:r>
      <w:r>
        <w:rPr>
          <w:sz w:val="24"/>
          <w:szCs w:val="24"/>
          <w:lang w:val="pt-PT"/>
        </w:rPr>
        <w:tab/>
      </w:r>
      <w:r>
        <w:rPr>
          <w:sz w:val="24"/>
          <w:szCs w:val="24"/>
          <w:lang w:val="pt-PT"/>
        </w:rPr>
        <w:tab/>
      </w:r>
      <w:r>
        <w:rPr>
          <w:sz w:val="24"/>
          <w:szCs w:val="24"/>
          <w:lang w:val="pt-PT"/>
        </w:rPr>
        <w:tab/>
        <w:t>COMODATAR,</w:t>
      </w:r>
    </w:p>
    <w:p w14:paraId="690628EE" w14:textId="77777777" w:rsidR="00F17DC7" w:rsidRDefault="00F17DC7">
      <w:pPr>
        <w:pStyle w:val="Corptext2"/>
        <w:spacing w:line="276" w:lineRule="auto"/>
        <w:ind w:left="-90" w:right="144" w:firstLine="810"/>
        <w:rPr>
          <w:sz w:val="24"/>
          <w:szCs w:val="24"/>
          <w:lang w:val="pt-PT"/>
        </w:rPr>
      </w:pPr>
    </w:p>
    <w:p w14:paraId="2C5D1E36" w14:textId="77777777" w:rsidR="00F17DC7" w:rsidRDefault="00000000">
      <w:pPr>
        <w:pStyle w:val="Corptext2"/>
        <w:spacing w:line="276" w:lineRule="auto"/>
        <w:ind w:left="-90" w:right="144" w:firstLine="810"/>
        <w:rPr>
          <w:sz w:val="24"/>
          <w:szCs w:val="24"/>
          <w:lang w:val="pt-PT"/>
        </w:rPr>
      </w:pPr>
      <w:r>
        <w:rPr>
          <w:sz w:val="24"/>
          <w:szCs w:val="24"/>
          <w:lang w:val="pt-PT"/>
        </w:rPr>
        <w:t xml:space="preserve">                   </w:t>
      </w:r>
    </w:p>
    <w:p w14:paraId="0B5CB8BD" w14:textId="77777777" w:rsidR="00F17DC7" w:rsidRDefault="00F17DC7">
      <w:pPr>
        <w:pStyle w:val="Corptext2"/>
        <w:spacing w:line="276" w:lineRule="auto"/>
        <w:ind w:left="-90" w:right="144" w:firstLine="810"/>
        <w:rPr>
          <w:sz w:val="24"/>
          <w:szCs w:val="24"/>
          <w:lang w:val="pt-PT"/>
        </w:rPr>
      </w:pPr>
    </w:p>
    <w:p w14:paraId="7F27EA32" w14:textId="77777777" w:rsidR="00F17DC7" w:rsidRDefault="00000000">
      <w:pPr>
        <w:pStyle w:val="Corptext2"/>
        <w:spacing w:line="276" w:lineRule="auto"/>
        <w:ind w:left="-90" w:right="144" w:firstLine="810"/>
      </w:pPr>
      <w:r>
        <w:rPr>
          <w:sz w:val="24"/>
          <w:szCs w:val="24"/>
          <w:lang w:val="pt-PT"/>
        </w:rPr>
        <w:t xml:space="preserve">    </w:t>
      </w:r>
      <w:r>
        <w:rPr>
          <w:sz w:val="24"/>
          <w:szCs w:val="24"/>
          <w:lang w:val="en-US"/>
        </w:rPr>
        <w:t xml:space="preserve">Inițiator                                                                                       Secretar General </w:t>
      </w:r>
    </w:p>
    <w:p w14:paraId="39508191" w14:textId="77777777" w:rsidR="00F17DC7" w:rsidRDefault="00000000">
      <w:pPr>
        <w:pStyle w:val="Corptext2"/>
        <w:spacing w:line="276" w:lineRule="auto"/>
        <w:ind w:left="-90" w:right="144" w:firstLine="810"/>
        <w:rPr>
          <w:sz w:val="24"/>
          <w:szCs w:val="24"/>
          <w:lang w:val="en-US"/>
        </w:rPr>
      </w:pPr>
      <w:r>
        <w:rPr>
          <w:sz w:val="24"/>
          <w:szCs w:val="24"/>
          <w:lang w:val="en-US"/>
        </w:rPr>
        <w:t xml:space="preserve"> Daniel Cîrjan                                                                                    Mirela Păsat</w:t>
      </w:r>
    </w:p>
    <w:p w14:paraId="608765D3" w14:textId="77777777" w:rsidR="00F17DC7" w:rsidRDefault="00F17DC7">
      <w:pPr>
        <w:spacing w:after="0"/>
        <w:ind w:firstLine="708"/>
        <w:rPr>
          <w:rFonts w:ascii="Times New Roman" w:eastAsia="Times New Roman" w:hAnsi="Times New Roman"/>
          <w:sz w:val="24"/>
          <w:szCs w:val="24"/>
          <w:lang w:eastAsia="ro-RO"/>
        </w:rPr>
      </w:pPr>
    </w:p>
    <w:p w14:paraId="455A3ACD" w14:textId="77777777" w:rsidR="00F17DC7" w:rsidRDefault="00F17DC7">
      <w:pPr>
        <w:rPr>
          <w:rFonts w:ascii="Times New Roman" w:hAnsi="Times New Roman"/>
          <w:sz w:val="24"/>
          <w:szCs w:val="24"/>
        </w:rPr>
      </w:pPr>
    </w:p>
    <w:p w14:paraId="318E9A92" w14:textId="77777777" w:rsidR="00F17DC7" w:rsidRDefault="00F17DC7">
      <w:pPr>
        <w:rPr>
          <w:rFonts w:ascii="Times New Roman" w:hAnsi="Times New Roman"/>
          <w:sz w:val="24"/>
          <w:szCs w:val="24"/>
        </w:rPr>
      </w:pPr>
    </w:p>
    <w:p w14:paraId="46CCB38C" w14:textId="77777777" w:rsidR="00F17DC7" w:rsidRDefault="00F17DC7">
      <w:pPr>
        <w:rPr>
          <w:rFonts w:ascii="Times New Roman" w:hAnsi="Times New Roman"/>
          <w:sz w:val="24"/>
          <w:szCs w:val="24"/>
        </w:rPr>
      </w:pPr>
    </w:p>
    <w:p w14:paraId="3610D9E7" w14:textId="77777777" w:rsidR="00F17DC7" w:rsidRDefault="00F17DC7">
      <w:pPr>
        <w:tabs>
          <w:tab w:val="left" w:pos="3930"/>
        </w:tabs>
        <w:jc w:val="center"/>
        <w:rPr>
          <w:rFonts w:ascii="Times New Roman" w:hAnsi="Times New Roman"/>
          <w:b/>
          <w:i/>
          <w:sz w:val="24"/>
          <w:szCs w:val="24"/>
        </w:rPr>
      </w:pPr>
    </w:p>
    <w:p w14:paraId="3F8436CE" w14:textId="77777777" w:rsidR="00F17DC7" w:rsidRDefault="00F17DC7">
      <w:pPr>
        <w:tabs>
          <w:tab w:val="left" w:pos="3930"/>
        </w:tabs>
        <w:jc w:val="center"/>
        <w:rPr>
          <w:rFonts w:ascii="Times New Roman" w:hAnsi="Times New Roman"/>
          <w:b/>
          <w:i/>
          <w:sz w:val="24"/>
          <w:szCs w:val="24"/>
        </w:rPr>
      </w:pPr>
    </w:p>
    <w:p w14:paraId="4E37460A" w14:textId="77777777" w:rsidR="00F17DC7" w:rsidRDefault="00F17DC7">
      <w:pPr>
        <w:tabs>
          <w:tab w:val="left" w:pos="3930"/>
        </w:tabs>
        <w:jc w:val="center"/>
        <w:rPr>
          <w:rFonts w:ascii="Times New Roman" w:hAnsi="Times New Roman"/>
          <w:b/>
          <w:i/>
          <w:sz w:val="24"/>
          <w:szCs w:val="24"/>
        </w:rPr>
      </w:pPr>
    </w:p>
    <w:p w14:paraId="3986D93B" w14:textId="77777777" w:rsidR="00F17DC7" w:rsidRDefault="00F17DC7">
      <w:pPr>
        <w:tabs>
          <w:tab w:val="left" w:pos="3930"/>
        </w:tabs>
        <w:jc w:val="center"/>
        <w:rPr>
          <w:rFonts w:ascii="Times New Roman" w:hAnsi="Times New Roman"/>
          <w:b/>
          <w:i/>
          <w:sz w:val="24"/>
          <w:szCs w:val="24"/>
        </w:rPr>
      </w:pPr>
    </w:p>
    <w:p w14:paraId="05487FFC" w14:textId="77777777" w:rsidR="00F17DC7" w:rsidRDefault="00F17DC7">
      <w:pPr>
        <w:tabs>
          <w:tab w:val="left" w:pos="3930"/>
        </w:tabs>
        <w:jc w:val="center"/>
        <w:rPr>
          <w:rFonts w:ascii="Times New Roman" w:hAnsi="Times New Roman"/>
          <w:b/>
          <w:i/>
          <w:sz w:val="24"/>
          <w:szCs w:val="24"/>
        </w:rPr>
      </w:pPr>
    </w:p>
    <w:p w14:paraId="496287F7" w14:textId="77777777" w:rsidR="00F17DC7" w:rsidRDefault="00F17DC7">
      <w:pPr>
        <w:tabs>
          <w:tab w:val="left" w:pos="3930"/>
        </w:tabs>
        <w:jc w:val="center"/>
        <w:rPr>
          <w:rFonts w:ascii="Times New Roman" w:hAnsi="Times New Roman"/>
          <w:b/>
          <w:i/>
          <w:sz w:val="24"/>
          <w:szCs w:val="24"/>
        </w:rPr>
      </w:pPr>
    </w:p>
    <w:p w14:paraId="6406E904" w14:textId="77777777" w:rsidR="00F17DC7" w:rsidRDefault="00F17DC7">
      <w:pPr>
        <w:tabs>
          <w:tab w:val="left" w:pos="3930"/>
        </w:tabs>
        <w:jc w:val="center"/>
        <w:rPr>
          <w:rFonts w:ascii="Times New Roman" w:hAnsi="Times New Roman"/>
          <w:b/>
          <w:i/>
          <w:sz w:val="24"/>
          <w:szCs w:val="24"/>
        </w:rPr>
      </w:pPr>
    </w:p>
    <w:p w14:paraId="782639EF" w14:textId="77777777" w:rsidR="00F17DC7" w:rsidRDefault="00F17DC7">
      <w:pPr>
        <w:tabs>
          <w:tab w:val="left" w:pos="3930"/>
        </w:tabs>
        <w:jc w:val="center"/>
        <w:rPr>
          <w:rFonts w:ascii="Times New Roman" w:hAnsi="Times New Roman"/>
          <w:b/>
          <w:i/>
          <w:sz w:val="24"/>
          <w:szCs w:val="24"/>
        </w:rPr>
      </w:pPr>
    </w:p>
    <w:p w14:paraId="6D896CD9" w14:textId="77777777" w:rsidR="00F17DC7" w:rsidRDefault="00F17DC7">
      <w:pPr>
        <w:tabs>
          <w:tab w:val="left" w:pos="3930"/>
        </w:tabs>
        <w:jc w:val="center"/>
        <w:rPr>
          <w:rFonts w:ascii="Times New Roman" w:hAnsi="Times New Roman"/>
          <w:b/>
          <w:i/>
          <w:sz w:val="24"/>
          <w:szCs w:val="24"/>
        </w:rPr>
      </w:pPr>
    </w:p>
    <w:p w14:paraId="4C21B7BE" w14:textId="77777777" w:rsidR="00F17DC7" w:rsidRDefault="00F17DC7">
      <w:pPr>
        <w:rPr>
          <w:rFonts w:ascii="Times New Roman" w:hAnsi="Times New Roman"/>
          <w:sz w:val="24"/>
          <w:szCs w:val="24"/>
        </w:rPr>
      </w:pPr>
    </w:p>
    <w:sectPr w:rsidR="00F17DC7">
      <w:footerReference w:type="default" r:id="rId7"/>
      <w:pgSz w:w="12240" w:h="15840"/>
      <w:pgMar w:top="567" w:right="567"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15AB0" w14:textId="77777777" w:rsidR="003C3B2E" w:rsidRDefault="003C3B2E">
      <w:pPr>
        <w:spacing w:after="0" w:line="240" w:lineRule="auto"/>
      </w:pPr>
      <w:r>
        <w:separator/>
      </w:r>
    </w:p>
  </w:endnote>
  <w:endnote w:type="continuationSeparator" w:id="0">
    <w:p w14:paraId="1D3973E9" w14:textId="77777777" w:rsidR="003C3B2E" w:rsidRDefault="003C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B251" w14:textId="77777777" w:rsidR="006C4595" w:rsidRDefault="00000000">
    <w:pPr>
      <w:pStyle w:val="Subsol"/>
      <w:jc w:val="center"/>
    </w:pPr>
    <w:r>
      <w:fldChar w:fldCharType="begin"/>
    </w:r>
    <w:r>
      <w:instrText xml:space="preserve"> PAGE </w:instrText>
    </w:r>
    <w:r>
      <w:fldChar w:fldCharType="separate"/>
    </w:r>
    <w:r>
      <w:t>2</w:t>
    </w:r>
    <w:r>
      <w:fldChar w:fldCharType="end"/>
    </w:r>
  </w:p>
  <w:p w14:paraId="5FC4AA2F" w14:textId="77777777" w:rsidR="006C4595" w:rsidRDefault="006C459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E911B" w14:textId="77777777" w:rsidR="003C3B2E" w:rsidRDefault="003C3B2E">
      <w:pPr>
        <w:spacing w:after="0" w:line="240" w:lineRule="auto"/>
      </w:pPr>
      <w:r>
        <w:rPr>
          <w:color w:val="000000"/>
        </w:rPr>
        <w:separator/>
      </w:r>
    </w:p>
  </w:footnote>
  <w:footnote w:type="continuationSeparator" w:id="0">
    <w:p w14:paraId="76845976" w14:textId="77777777" w:rsidR="003C3B2E" w:rsidRDefault="003C3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5C05"/>
    <w:multiLevelType w:val="multilevel"/>
    <w:tmpl w:val="D0BA29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786B19"/>
    <w:multiLevelType w:val="multilevel"/>
    <w:tmpl w:val="CCA808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C57F73"/>
    <w:multiLevelType w:val="multilevel"/>
    <w:tmpl w:val="6BB20832"/>
    <w:lvl w:ilvl="0">
      <w:start w:val="7"/>
      <w:numFmt w:val="decimal"/>
      <w:lvlText w:val="%1"/>
      <w:lvlJc w:val="left"/>
      <w:pPr>
        <w:ind w:left="360" w:hanging="360"/>
      </w:pPr>
    </w:lvl>
    <w:lvl w:ilvl="1">
      <w:start w:val="1"/>
      <w:numFmt w:val="decimal"/>
      <w:lvlText w:val="%1.%2"/>
      <w:lvlJc w:val="left"/>
      <w:pPr>
        <w:ind w:left="862" w:hanging="360"/>
      </w:pPr>
      <w:rPr>
        <w:b/>
      </w:rPr>
    </w:lvl>
    <w:lvl w:ilvl="2">
      <w:start w:val="1"/>
      <w:numFmt w:val="decimal"/>
      <w:lvlText w:val="%1.%2.%3"/>
      <w:lvlJc w:val="left"/>
      <w:pPr>
        <w:ind w:left="1724" w:hanging="720"/>
      </w:pPr>
    </w:lvl>
    <w:lvl w:ilvl="3">
      <w:start w:val="1"/>
      <w:numFmt w:val="decimal"/>
      <w:lvlText w:val="%1.%2.%3.%4"/>
      <w:lvlJc w:val="left"/>
      <w:pPr>
        <w:ind w:left="2226" w:hanging="720"/>
      </w:pPr>
    </w:lvl>
    <w:lvl w:ilvl="4">
      <w:start w:val="1"/>
      <w:numFmt w:val="decimal"/>
      <w:lvlText w:val="%1.%2.%3.%4.%5"/>
      <w:lvlJc w:val="left"/>
      <w:pPr>
        <w:ind w:left="3088" w:hanging="1080"/>
      </w:pPr>
    </w:lvl>
    <w:lvl w:ilvl="5">
      <w:start w:val="1"/>
      <w:numFmt w:val="decimal"/>
      <w:lvlText w:val="%1.%2.%3.%4.%5.%6"/>
      <w:lvlJc w:val="left"/>
      <w:pPr>
        <w:ind w:left="3590" w:hanging="1080"/>
      </w:pPr>
    </w:lvl>
    <w:lvl w:ilvl="6">
      <w:start w:val="1"/>
      <w:numFmt w:val="decimal"/>
      <w:lvlText w:val="%1.%2.%3.%4.%5.%6.%7"/>
      <w:lvlJc w:val="left"/>
      <w:pPr>
        <w:ind w:left="4452" w:hanging="1440"/>
      </w:pPr>
    </w:lvl>
    <w:lvl w:ilvl="7">
      <w:start w:val="1"/>
      <w:numFmt w:val="decimal"/>
      <w:lvlText w:val="%1.%2.%3.%4.%5.%6.%7.%8"/>
      <w:lvlJc w:val="left"/>
      <w:pPr>
        <w:ind w:left="4954" w:hanging="1440"/>
      </w:pPr>
    </w:lvl>
    <w:lvl w:ilvl="8">
      <w:start w:val="1"/>
      <w:numFmt w:val="decimal"/>
      <w:lvlText w:val="%1.%2.%3.%4.%5.%6.%7.%8.%9"/>
      <w:lvlJc w:val="left"/>
      <w:pPr>
        <w:ind w:left="5816" w:hanging="1800"/>
      </w:pPr>
    </w:lvl>
  </w:abstractNum>
  <w:abstractNum w:abstractNumId="3" w15:restartNumberingAfterBreak="0">
    <w:nsid w:val="1A7C3EDD"/>
    <w:multiLevelType w:val="multilevel"/>
    <w:tmpl w:val="E2240D12"/>
    <w:lvl w:ilvl="0">
      <w:start w:val="5"/>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99027F1"/>
    <w:multiLevelType w:val="multilevel"/>
    <w:tmpl w:val="2834D5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621759"/>
    <w:multiLevelType w:val="multilevel"/>
    <w:tmpl w:val="EA2E83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9EF3DC1"/>
    <w:multiLevelType w:val="multilevel"/>
    <w:tmpl w:val="B672D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417C0D"/>
    <w:multiLevelType w:val="multilevel"/>
    <w:tmpl w:val="9F8069AA"/>
    <w:lvl w:ilvl="0">
      <w:start w:val="1"/>
      <w:numFmt w:val="lowerLetter"/>
      <w:lvlText w:val="%1)"/>
      <w:lvlJc w:val="left"/>
      <w:pPr>
        <w:ind w:left="1560" w:hanging="360"/>
      </w:p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8" w15:restartNumberingAfterBreak="0">
    <w:nsid w:val="3F67249E"/>
    <w:multiLevelType w:val="multilevel"/>
    <w:tmpl w:val="E696B0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615B83"/>
    <w:multiLevelType w:val="multilevel"/>
    <w:tmpl w:val="EC6EF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63698B"/>
    <w:multiLevelType w:val="multilevel"/>
    <w:tmpl w:val="8EC49E06"/>
    <w:lvl w:ilvl="0">
      <w:numFmt w:val="bullet"/>
      <w:lvlText w:val="-"/>
      <w:lvlJc w:val="left"/>
      <w:pPr>
        <w:ind w:left="502"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45F07EE"/>
    <w:multiLevelType w:val="multilevel"/>
    <w:tmpl w:val="DBF606C0"/>
    <w:lvl w:ilvl="0">
      <w:start w:val="1"/>
      <w:numFmt w:val="decimal"/>
      <w:lvlText w:val="%1."/>
      <w:lvlJc w:val="left"/>
      <w:pPr>
        <w:ind w:left="502"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85A4326"/>
    <w:multiLevelType w:val="multilevel"/>
    <w:tmpl w:val="ACD2747E"/>
    <w:lvl w:ilvl="0">
      <w:start w:val="6"/>
      <w:numFmt w:val="decimal"/>
      <w:lvlText w:val="%1"/>
      <w:lvlJc w:val="left"/>
      <w:pPr>
        <w:ind w:left="375" w:hanging="375"/>
      </w:pPr>
      <w:rPr>
        <w:b/>
      </w:rPr>
    </w:lvl>
    <w:lvl w:ilvl="1">
      <w:start w:val="4"/>
      <w:numFmt w:val="decimal"/>
      <w:lvlText w:val="%1.%2"/>
      <w:lvlJc w:val="left"/>
      <w:pPr>
        <w:ind w:left="375" w:hanging="375"/>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13" w15:restartNumberingAfterBreak="0">
    <w:nsid w:val="6B1C6FCC"/>
    <w:multiLevelType w:val="multilevel"/>
    <w:tmpl w:val="86C4AA8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F15550"/>
    <w:multiLevelType w:val="multilevel"/>
    <w:tmpl w:val="5C825E9E"/>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71199417">
    <w:abstractNumId w:val="10"/>
  </w:num>
  <w:num w:numId="2" w16cid:durableId="1507867432">
    <w:abstractNumId w:val="8"/>
  </w:num>
  <w:num w:numId="3" w16cid:durableId="1965502178">
    <w:abstractNumId w:val="13"/>
  </w:num>
  <w:num w:numId="4" w16cid:durableId="1806771331">
    <w:abstractNumId w:val="9"/>
  </w:num>
  <w:num w:numId="5" w16cid:durableId="639575270">
    <w:abstractNumId w:val="11"/>
  </w:num>
  <w:num w:numId="6" w16cid:durableId="248851974">
    <w:abstractNumId w:val="7"/>
  </w:num>
  <w:num w:numId="7" w16cid:durableId="532619061">
    <w:abstractNumId w:val="14"/>
  </w:num>
  <w:num w:numId="8" w16cid:durableId="984628760">
    <w:abstractNumId w:val="0"/>
  </w:num>
  <w:num w:numId="9" w16cid:durableId="824976140">
    <w:abstractNumId w:val="1"/>
  </w:num>
  <w:num w:numId="10" w16cid:durableId="67120861">
    <w:abstractNumId w:val="4"/>
  </w:num>
  <w:num w:numId="11" w16cid:durableId="2057653902">
    <w:abstractNumId w:val="5"/>
  </w:num>
  <w:num w:numId="12" w16cid:durableId="950236776">
    <w:abstractNumId w:val="6"/>
  </w:num>
  <w:num w:numId="13" w16cid:durableId="1927570668">
    <w:abstractNumId w:val="3"/>
  </w:num>
  <w:num w:numId="14" w16cid:durableId="978148913">
    <w:abstractNumId w:val="12"/>
  </w:num>
  <w:num w:numId="15" w16cid:durableId="1543009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DC7"/>
    <w:rsid w:val="000512BC"/>
    <w:rsid w:val="00182A60"/>
    <w:rsid w:val="001C0038"/>
    <w:rsid w:val="003026C4"/>
    <w:rsid w:val="003C3B2E"/>
    <w:rsid w:val="004E130D"/>
    <w:rsid w:val="006741BD"/>
    <w:rsid w:val="006C4595"/>
    <w:rsid w:val="00742671"/>
    <w:rsid w:val="00953FB3"/>
    <w:rsid w:val="00A83875"/>
    <w:rsid w:val="00AB3EE8"/>
    <w:rsid w:val="00F17DC7"/>
    <w:rsid w:val="00F9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E3E9"/>
  <w15:docId w15:val="{30ADF000-ECC6-4528-9B87-FC48DAA4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Arial" w:hAnsi="Arial"/>
      <w:kern w:val="0"/>
    </w:rPr>
  </w:style>
  <w:style w:type="paragraph" w:styleId="Titlu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Titlu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Titlu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Titlu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Titlu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Titlu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itlu7">
    <w:name w:val="heading 7"/>
    <w:basedOn w:val="Normal"/>
    <w:next w:val="Normal"/>
    <w:pPr>
      <w:keepNext/>
      <w:keepLines/>
      <w:spacing w:before="40" w:after="0"/>
      <w:outlineLvl w:val="6"/>
    </w:pPr>
    <w:rPr>
      <w:rFonts w:eastAsia="Times New Roman"/>
      <w:color w:val="595959"/>
    </w:rPr>
  </w:style>
  <w:style w:type="paragraph" w:styleId="Titlu8">
    <w:name w:val="heading 8"/>
    <w:basedOn w:val="Normal"/>
    <w:next w:val="Normal"/>
    <w:pPr>
      <w:keepNext/>
      <w:keepLines/>
      <w:spacing w:after="0"/>
      <w:outlineLvl w:val="7"/>
    </w:pPr>
    <w:rPr>
      <w:rFonts w:eastAsia="Times New Roman"/>
      <w:i/>
      <w:iCs/>
      <w:color w:val="272727"/>
    </w:rPr>
  </w:style>
  <w:style w:type="paragraph" w:styleId="Titlu9">
    <w:name w:val="heading 9"/>
    <w:basedOn w:val="Normal"/>
    <w:next w:val="Normal"/>
    <w:pPr>
      <w:keepNext/>
      <w:keepLines/>
      <w:spacing w:after="0"/>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rPr>
      <w:rFonts w:ascii="Calibri Light" w:eastAsia="Times New Roman" w:hAnsi="Calibri Light" w:cs="Times New Roman"/>
      <w:color w:val="2F5496"/>
      <w:sz w:val="40"/>
      <w:szCs w:val="40"/>
      <w:lang w:val="ro-RO"/>
    </w:rPr>
  </w:style>
  <w:style w:type="character" w:customStyle="1" w:styleId="Titlu2Caracter">
    <w:name w:val="Titlu 2 Caracter"/>
    <w:basedOn w:val="Fontdeparagrafimplicit"/>
    <w:rPr>
      <w:rFonts w:ascii="Calibri Light" w:eastAsia="Times New Roman" w:hAnsi="Calibri Light" w:cs="Times New Roman"/>
      <w:color w:val="2F5496"/>
      <w:sz w:val="32"/>
      <w:szCs w:val="32"/>
      <w:lang w:val="ro-RO"/>
    </w:rPr>
  </w:style>
  <w:style w:type="character" w:customStyle="1" w:styleId="Titlu3Caracter">
    <w:name w:val="Titlu 3 Caracter"/>
    <w:basedOn w:val="Fontdeparagrafimplicit"/>
    <w:rPr>
      <w:rFonts w:eastAsia="Times New Roman" w:cs="Times New Roman"/>
      <w:color w:val="2F5496"/>
      <w:sz w:val="28"/>
      <w:szCs w:val="28"/>
      <w:lang w:val="ro-RO"/>
    </w:rPr>
  </w:style>
  <w:style w:type="character" w:customStyle="1" w:styleId="Titlu4Caracter">
    <w:name w:val="Titlu 4 Caracter"/>
    <w:basedOn w:val="Fontdeparagrafimplicit"/>
    <w:rPr>
      <w:rFonts w:eastAsia="Times New Roman" w:cs="Times New Roman"/>
      <w:i/>
      <w:iCs/>
      <w:color w:val="2F5496"/>
      <w:lang w:val="ro-RO"/>
    </w:rPr>
  </w:style>
  <w:style w:type="character" w:customStyle="1" w:styleId="Titlu5Caracter">
    <w:name w:val="Titlu 5 Caracter"/>
    <w:basedOn w:val="Fontdeparagrafimplicit"/>
    <w:rPr>
      <w:rFonts w:eastAsia="Times New Roman" w:cs="Times New Roman"/>
      <w:color w:val="2F5496"/>
      <w:lang w:val="ro-RO"/>
    </w:rPr>
  </w:style>
  <w:style w:type="character" w:customStyle="1" w:styleId="Titlu6Caracter">
    <w:name w:val="Titlu 6 Caracter"/>
    <w:basedOn w:val="Fontdeparagrafimplicit"/>
    <w:rPr>
      <w:rFonts w:eastAsia="Times New Roman" w:cs="Times New Roman"/>
      <w:i/>
      <w:iCs/>
      <w:color w:val="595959"/>
      <w:lang w:val="ro-RO"/>
    </w:rPr>
  </w:style>
  <w:style w:type="character" w:customStyle="1" w:styleId="Titlu7Caracter">
    <w:name w:val="Titlu 7 Caracter"/>
    <w:basedOn w:val="Fontdeparagrafimplicit"/>
    <w:rPr>
      <w:rFonts w:eastAsia="Times New Roman" w:cs="Times New Roman"/>
      <w:color w:val="595959"/>
      <w:lang w:val="ro-RO"/>
    </w:rPr>
  </w:style>
  <w:style w:type="character" w:customStyle="1" w:styleId="Titlu8Caracter">
    <w:name w:val="Titlu 8 Caracter"/>
    <w:basedOn w:val="Fontdeparagrafimplicit"/>
    <w:rPr>
      <w:rFonts w:eastAsia="Times New Roman" w:cs="Times New Roman"/>
      <w:i/>
      <w:iCs/>
      <w:color w:val="272727"/>
      <w:lang w:val="ro-RO"/>
    </w:rPr>
  </w:style>
  <w:style w:type="character" w:customStyle="1" w:styleId="Titlu9Caracter">
    <w:name w:val="Titlu 9 Caracter"/>
    <w:basedOn w:val="Fontdeparagrafimplicit"/>
    <w:rPr>
      <w:rFonts w:eastAsia="Times New Roman" w:cs="Times New Roman"/>
      <w:color w:val="272727"/>
      <w:lang w:val="ro-RO"/>
    </w:rPr>
  </w:style>
  <w:style w:type="paragraph" w:styleId="Titlu">
    <w:name w:val="Title"/>
    <w:basedOn w:val="Normal"/>
    <w:next w:val="Normal"/>
    <w:uiPriority w:val="10"/>
    <w:qFormat/>
    <w:pPr>
      <w:spacing w:after="80" w:line="240" w:lineRule="auto"/>
    </w:pPr>
    <w:rPr>
      <w:rFonts w:ascii="Calibri Light" w:eastAsia="Times New Roman" w:hAnsi="Calibri Light"/>
      <w:spacing w:val="-10"/>
      <w:kern w:val="3"/>
      <w:sz w:val="56"/>
      <w:szCs w:val="56"/>
    </w:rPr>
  </w:style>
  <w:style w:type="character" w:customStyle="1" w:styleId="TitluCaracter">
    <w:name w:val="Titlu Caracter"/>
    <w:basedOn w:val="Fontdeparagrafimplicit"/>
    <w:rPr>
      <w:rFonts w:ascii="Calibri Light" w:eastAsia="Times New Roman" w:hAnsi="Calibri Light" w:cs="Times New Roman"/>
      <w:spacing w:val="-10"/>
      <w:kern w:val="3"/>
      <w:sz w:val="56"/>
      <w:szCs w:val="56"/>
      <w:lang w:val="ro-RO"/>
    </w:rPr>
  </w:style>
  <w:style w:type="paragraph" w:styleId="Subtitlu">
    <w:name w:val="Subtitle"/>
    <w:basedOn w:val="Normal"/>
    <w:next w:val="Normal"/>
    <w:uiPriority w:val="11"/>
    <w:qFormat/>
    <w:rPr>
      <w:rFonts w:eastAsia="Times New Roman"/>
      <w:color w:val="595959"/>
      <w:spacing w:val="15"/>
      <w:sz w:val="28"/>
      <w:szCs w:val="28"/>
    </w:rPr>
  </w:style>
  <w:style w:type="character" w:customStyle="1" w:styleId="SubtitluCaracter">
    <w:name w:val="Subtitlu Caracter"/>
    <w:basedOn w:val="Fontdeparagrafimplicit"/>
    <w:rPr>
      <w:rFonts w:eastAsia="Times New Roman" w:cs="Times New Roman"/>
      <w:color w:val="595959"/>
      <w:spacing w:val="15"/>
      <w:sz w:val="28"/>
      <w:szCs w:val="28"/>
      <w:lang w:val="ro-RO"/>
    </w:rPr>
  </w:style>
  <w:style w:type="paragraph" w:styleId="Citat">
    <w:name w:val="Quote"/>
    <w:basedOn w:val="Normal"/>
    <w:next w:val="Normal"/>
    <w:pPr>
      <w:spacing w:before="160"/>
      <w:jc w:val="center"/>
    </w:pPr>
    <w:rPr>
      <w:i/>
      <w:iCs/>
      <w:color w:val="404040"/>
    </w:rPr>
  </w:style>
  <w:style w:type="character" w:customStyle="1" w:styleId="CitatCaracter">
    <w:name w:val="Citat Caracter"/>
    <w:basedOn w:val="Fontdeparagrafimplicit"/>
    <w:rPr>
      <w:i/>
      <w:iCs/>
      <w:color w:val="404040"/>
      <w:lang w:val="ro-RO"/>
    </w:rPr>
  </w:style>
  <w:style w:type="paragraph" w:styleId="Listparagraf">
    <w:name w:val="List Paragraph"/>
    <w:basedOn w:val="Normal"/>
    <w:pPr>
      <w:ind w:left="720"/>
    </w:pPr>
  </w:style>
  <w:style w:type="character" w:styleId="Accentuareintens">
    <w:name w:val="Intense Emphasis"/>
    <w:basedOn w:val="Fontdeparagrafimplicit"/>
    <w:rPr>
      <w:i/>
      <w:iCs/>
      <w:color w:val="2F5496"/>
    </w:rPr>
  </w:style>
  <w:style w:type="paragraph" w:styleId="Citatintens">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basedOn w:val="Fontdeparagrafimplicit"/>
    <w:rPr>
      <w:i/>
      <w:iCs/>
      <w:color w:val="2F5496"/>
      <w:lang w:val="ro-RO"/>
    </w:rPr>
  </w:style>
  <w:style w:type="character" w:styleId="Referireintens">
    <w:name w:val="Intense Reference"/>
    <w:basedOn w:val="Fontdeparagrafimplicit"/>
    <w:rPr>
      <w:b/>
      <w:bCs/>
      <w:smallCaps/>
      <w:color w:val="2F5496"/>
      <w:spacing w:val="5"/>
    </w:rPr>
  </w:style>
  <w:style w:type="paragraph" w:styleId="Corptext2">
    <w:name w:val="Body Text 2"/>
    <w:basedOn w:val="Normal"/>
    <w:pPr>
      <w:spacing w:after="0" w:line="240" w:lineRule="auto"/>
    </w:pPr>
    <w:rPr>
      <w:rFonts w:ascii="Times New Roman" w:eastAsia="Times New Roman" w:hAnsi="Times New Roman"/>
      <w:b/>
      <w:sz w:val="28"/>
      <w:szCs w:val="20"/>
      <w:lang w:val="en-GB"/>
    </w:rPr>
  </w:style>
  <w:style w:type="character" w:customStyle="1" w:styleId="Corptext2Caracter">
    <w:name w:val="Corp text 2 Caracter"/>
    <w:basedOn w:val="Fontdeparagrafimplicit"/>
    <w:rPr>
      <w:rFonts w:ascii="Times New Roman" w:eastAsia="Times New Roman" w:hAnsi="Times New Roman" w:cs="Times New Roman"/>
      <w:b/>
      <w:kern w:val="0"/>
      <w:sz w:val="28"/>
      <w:szCs w:val="20"/>
      <w:lang w:val="en-GB"/>
    </w:rPr>
  </w:style>
  <w:style w:type="paragraph" w:styleId="Corptext3">
    <w:name w:val="Body Text 3"/>
    <w:basedOn w:val="Normal"/>
    <w:pPr>
      <w:spacing w:after="0" w:line="240" w:lineRule="auto"/>
      <w:jc w:val="center"/>
    </w:pPr>
    <w:rPr>
      <w:rFonts w:ascii="Times New Roman" w:eastAsia="Times New Roman" w:hAnsi="Times New Roman"/>
      <w:sz w:val="28"/>
      <w:szCs w:val="24"/>
      <w:lang w:val="en-GB"/>
    </w:rPr>
  </w:style>
  <w:style w:type="character" w:customStyle="1" w:styleId="Corptext3Caracter">
    <w:name w:val="Corp text 3 Caracter"/>
    <w:basedOn w:val="Fontdeparagrafimplicit"/>
    <w:rPr>
      <w:rFonts w:ascii="Times New Roman" w:eastAsia="Times New Roman" w:hAnsi="Times New Roman" w:cs="Times New Roman"/>
      <w:kern w:val="0"/>
      <w:sz w:val="28"/>
      <w:szCs w:val="24"/>
      <w:lang w:val="en-GB"/>
    </w:rPr>
  </w:style>
  <w:style w:type="paragraph" w:styleId="Indentcorptext2">
    <w:name w:val="Body Text Indent 2"/>
    <w:basedOn w:val="Normal"/>
    <w:pPr>
      <w:spacing w:after="0" w:line="240" w:lineRule="auto"/>
      <w:ind w:firstLine="720"/>
    </w:pPr>
    <w:rPr>
      <w:rFonts w:ascii="Times New Roman" w:eastAsia="Times New Roman" w:hAnsi="Times New Roman"/>
      <w:sz w:val="28"/>
      <w:szCs w:val="24"/>
      <w:lang w:val="en-GB"/>
    </w:rPr>
  </w:style>
  <w:style w:type="character" w:customStyle="1" w:styleId="Indentcorptext2Caracter">
    <w:name w:val="Indent corp text 2 Caracter"/>
    <w:basedOn w:val="Fontdeparagrafimplicit"/>
    <w:rPr>
      <w:rFonts w:ascii="Times New Roman" w:eastAsia="Times New Roman" w:hAnsi="Times New Roman" w:cs="Times New Roman"/>
      <w:kern w:val="0"/>
      <w:sz w:val="28"/>
      <w:szCs w:val="24"/>
      <w:lang w:val="en-GB"/>
    </w:rPr>
  </w:style>
  <w:style w:type="paragraph" w:styleId="Antet">
    <w:name w:val="header"/>
    <w:basedOn w:val="Normal"/>
    <w:pPr>
      <w:tabs>
        <w:tab w:val="center" w:pos="4536"/>
        <w:tab w:val="right" w:pos="9072"/>
      </w:tabs>
      <w:spacing w:after="0" w:line="240" w:lineRule="auto"/>
    </w:pPr>
  </w:style>
  <w:style w:type="character" w:customStyle="1" w:styleId="AntetCaracter">
    <w:name w:val="Antet Caracter"/>
    <w:basedOn w:val="Fontdeparagrafimplicit"/>
    <w:rPr>
      <w:rFonts w:ascii="Arial" w:eastAsia="Calibri" w:hAnsi="Arial" w:cs="Times New Roman"/>
      <w:kern w:val="0"/>
    </w:rPr>
  </w:style>
  <w:style w:type="character" w:styleId="Hyperlink">
    <w:name w:val="Hyperlink"/>
    <w:basedOn w:val="Fontdeparagrafimplicit"/>
    <w:rPr>
      <w:color w:val="0000FF"/>
      <w:u w:val="single"/>
    </w:rPr>
  </w:style>
  <w:style w:type="paragraph" w:styleId="Subsol">
    <w:name w:val="footer"/>
    <w:basedOn w:val="Normal"/>
    <w:pPr>
      <w:tabs>
        <w:tab w:val="center" w:pos="4680"/>
        <w:tab w:val="right" w:pos="9360"/>
      </w:tabs>
      <w:spacing w:after="0" w:line="240" w:lineRule="auto"/>
    </w:pPr>
  </w:style>
  <w:style w:type="character" w:customStyle="1" w:styleId="SubsolCaracter">
    <w:name w:val="Subsol Caracter"/>
    <w:basedOn w:val="Fontdeparagrafimplicit"/>
    <w:rPr>
      <w:rFonts w:ascii="Arial" w:eastAsia="Calibri" w:hAnsi="Arial"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6998</Words>
  <Characters>39891</Characters>
  <Application>Microsoft Office Word</Application>
  <DocSecurity>0</DocSecurity>
  <Lines>332</Lines>
  <Paragraphs>93</Paragraphs>
  <ScaleCrop>false</ScaleCrop>
  <Company/>
  <LinksUpToDate>false</LinksUpToDate>
  <CharactersWithSpaces>46796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dc:description/>
  <cp:lastModifiedBy>Adrian</cp:lastModifiedBy>
  <cp:revision>7</cp:revision>
  <cp:lastPrinted>2026-09-22T08:00:00Z</cp:lastPrinted>
  <dcterms:created xsi:type="dcterms:W3CDTF">2026-09-21T08:03:00Z</dcterms:created>
  <dcterms:modified xsi:type="dcterms:W3CDTF">2026-09-22T11:58:00Z</dcterms:modified>
</cp:coreProperties>
</file>