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DDE" w:rsidRPr="00AA7A74" w:rsidRDefault="00503BB9" w:rsidP="00503BB9">
      <w:pPr>
        <w:rPr>
          <w:sz w:val="24"/>
          <w:szCs w:val="24"/>
        </w:rPr>
      </w:pPr>
      <w:r w:rsidRPr="00AA7A74">
        <w:rPr>
          <w:noProof/>
          <w:sz w:val="24"/>
          <w:szCs w:val="24"/>
          <w:lang w:eastAsia="en-US"/>
        </w:rPr>
        <w:drawing>
          <wp:inline distT="0" distB="0" distL="0" distR="0" wp14:anchorId="126ADC02" wp14:editId="2886E190">
            <wp:extent cx="6120130" cy="18751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 Primaria 23 _ needitabil !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DDE" w:rsidRPr="00543F40" w:rsidRDefault="00A66DDE" w:rsidP="00503BB9">
      <w:pPr>
        <w:jc w:val="both"/>
        <w:rPr>
          <w:b/>
          <w:sz w:val="24"/>
          <w:szCs w:val="24"/>
        </w:rPr>
      </w:pPr>
      <w:proofErr w:type="gramStart"/>
      <w:r w:rsidRPr="00543F40">
        <w:rPr>
          <w:b/>
          <w:sz w:val="24"/>
          <w:szCs w:val="24"/>
        </w:rPr>
        <w:t>Nr.</w:t>
      </w:r>
      <w:proofErr w:type="gramEnd"/>
      <w:r w:rsidR="00934027" w:rsidRPr="00543F40">
        <w:rPr>
          <w:b/>
          <w:sz w:val="24"/>
          <w:szCs w:val="24"/>
        </w:rPr>
        <w:t xml:space="preserve"> </w:t>
      </w:r>
      <w:r w:rsidRPr="00543F40">
        <w:rPr>
          <w:b/>
          <w:sz w:val="24"/>
          <w:szCs w:val="24"/>
        </w:rPr>
        <w:t xml:space="preserve"> </w:t>
      </w:r>
      <w:proofErr w:type="gramStart"/>
      <w:r w:rsidR="00543F40" w:rsidRPr="00543F40">
        <w:rPr>
          <w:b/>
          <w:sz w:val="24"/>
          <w:szCs w:val="24"/>
        </w:rPr>
        <w:t>10768</w:t>
      </w:r>
      <w:r w:rsidR="00934027" w:rsidRPr="00543F40">
        <w:rPr>
          <w:b/>
          <w:sz w:val="24"/>
          <w:szCs w:val="24"/>
        </w:rPr>
        <w:t xml:space="preserve">  </w:t>
      </w:r>
      <w:r w:rsidRPr="00543F40">
        <w:rPr>
          <w:b/>
          <w:sz w:val="24"/>
          <w:szCs w:val="24"/>
        </w:rPr>
        <w:t>din</w:t>
      </w:r>
      <w:proofErr w:type="gramEnd"/>
      <w:r w:rsidR="00503BB9" w:rsidRPr="00543F40">
        <w:rPr>
          <w:b/>
          <w:sz w:val="24"/>
          <w:szCs w:val="24"/>
        </w:rPr>
        <w:t xml:space="preserve"> </w:t>
      </w:r>
      <w:r w:rsidR="00543F40" w:rsidRPr="00543F40">
        <w:rPr>
          <w:b/>
          <w:sz w:val="24"/>
          <w:szCs w:val="24"/>
        </w:rPr>
        <w:t>24.09.2026</w:t>
      </w:r>
    </w:p>
    <w:p w:rsidR="00A66DDE" w:rsidRDefault="00A66DDE" w:rsidP="00503BB9">
      <w:pPr>
        <w:jc w:val="both"/>
        <w:rPr>
          <w:sz w:val="24"/>
          <w:szCs w:val="24"/>
          <w:lang w:val="fr-FR"/>
        </w:rPr>
      </w:pPr>
    </w:p>
    <w:p w:rsidR="00324DFE" w:rsidRPr="00AA7A74" w:rsidRDefault="00324DFE" w:rsidP="00503BB9">
      <w:pPr>
        <w:jc w:val="both"/>
        <w:rPr>
          <w:sz w:val="24"/>
          <w:szCs w:val="24"/>
          <w:lang w:val="fr-FR"/>
        </w:rPr>
      </w:pPr>
    </w:p>
    <w:p w:rsidR="0017510D" w:rsidRPr="00AA7A74" w:rsidRDefault="00BE4CCF" w:rsidP="00E62F29">
      <w:pPr>
        <w:jc w:val="center"/>
        <w:rPr>
          <w:b/>
          <w:caps/>
          <w:sz w:val="24"/>
          <w:lang w:val="ro-RO"/>
        </w:rPr>
      </w:pPr>
      <w:r w:rsidRPr="00AA7A74">
        <w:rPr>
          <w:rStyle w:val="ln2tparagraf"/>
          <w:b/>
          <w:color w:val="000000"/>
          <w:sz w:val="24"/>
          <w:szCs w:val="24"/>
        </w:rPr>
        <w:t xml:space="preserve">RAPORT </w:t>
      </w:r>
      <w:r w:rsidR="002D160C" w:rsidRPr="00AA7A74">
        <w:rPr>
          <w:rStyle w:val="ln2tparagraf"/>
          <w:b/>
          <w:color w:val="000000"/>
          <w:sz w:val="24"/>
          <w:szCs w:val="24"/>
        </w:rPr>
        <w:t xml:space="preserve"> DE SPECIALITATE</w:t>
      </w:r>
      <w:r w:rsidR="002D160C" w:rsidRPr="00AA7A74">
        <w:rPr>
          <w:b/>
          <w:color w:val="000000"/>
          <w:sz w:val="24"/>
          <w:szCs w:val="24"/>
        </w:rPr>
        <w:br/>
      </w:r>
      <w:r w:rsidR="00E62F29" w:rsidRPr="00E62F29">
        <w:rPr>
          <w:rStyle w:val="Emphasis"/>
          <w:bCs/>
          <w:i w:val="0"/>
          <w:sz w:val="24"/>
          <w:szCs w:val="24"/>
          <w:lang w:val="it-IT"/>
        </w:rPr>
        <w:t>privind aprobarea proiectului “Înființare Parc Fotovoltaic cu sistem de stocare, destinat autoconsumului UAT Municipiul Marghita, județul Bihor”, a Studiului de fezabilitate, a indicatorilor tehnico-economici și a cheltuielilor aferente, în vederea depunerii spre finanțare în cadrul Fondului pentru modernizare - Programul Autoconsum</w:t>
      </w:r>
    </w:p>
    <w:p w:rsidR="00A66DDE" w:rsidRPr="00AA7A74" w:rsidRDefault="00A66DDE" w:rsidP="00503BB9">
      <w:pPr>
        <w:jc w:val="center"/>
        <w:rPr>
          <w:sz w:val="24"/>
          <w:szCs w:val="24"/>
        </w:rPr>
      </w:pPr>
    </w:p>
    <w:p w:rsidR="00092159" w:rsidRPr="00AA7A74" w:rsidRDefault="00092159" w:rsidP="00503BB9">
      <w:pPr>
        <w:jc w:val="center"/>
        <w:rPr>
          <w:sz w:val="24"/>
          <w:szCs w:val="24"/>
        </w:rPr>
      </w:pPr>
    </w:p>
    <w:p w:rsidR="009C5883" w:rsidRDefault="00794724" w:rsidP="009C5883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ro-RO"/>
        </w:rPr>
      </w:pPr>
      <w:r>
        <w:rPr>
          <w:sz w:val="24"/>
          <w:szCs w:val="24"/>
        </w:rPr>
        <w:t xml:space="preserve">1. </w:t>
      </w:r>
      <w:proofErr w:type="spellStart"/>
      <w:r w:rsidR="000F41DD">
        <w:rPr>
          <w:sz w:val="24"/>
          <w:szCs w:val="24"/>
        </w:rPr>
        <w:t>Având</w:t>
      </w:r>
      <w:proofErr w:type="spellEnd"/>
      <w:r w:rsidR="000F41DD">
        <w:rPr>
          <w:sz w:val="24"/>
          <w:szCs w:val="24"/>
        </w:rPr>
        <w:t xml:space="preserve"> </w:t>
      </w:r>
      <w:proofErr w:type="spellStart"/>
      <w:r w:rsidR="000F41DD">
        <w:rPr>
          <w:sz w:val="24"/>
          <w:szCs w:val="24"/>
        </w:rPr>
        <w:t>în</w:t>
      </w:r>
      <w:proofErr w:type="spellEnd"/>
      <w:r w:rsidR="000F41DD">
        <w:rPr>
          <w:sz w:val="24"/>
          <w:szCs w:val="24"/>
        </w:rPr>
        <w:t xml:space="preserve"> </w:t>
      </w:r>
      <w:proofErr w:type="spellStart"/>
      <w:r w:rsidR="000F41DD">
        <w:rPr>
          <w:sz w:val="24"/>
          <w:szCs w:val="24"/>
        </w:rPr>
        <w:t>vedere</w:t>
      </w:r>
      <w:proofErr w:type="spellEnd"/>
      <w:r w:rsidR="000F41DD">
        <w:rPr>
          <w:sz w:val="24"/>
          <w:szCs w:val="24"/>
        </w:rPr>
        <w:t xml:space="preserve"> </w:t>
      </w:r>
      <w:proofErr w:type="spellStart"/>
      <w:r w:rsidR="000F41DD">
        <w:rPr>
          <w:sz w:val="24"/>
          <w:szCs w:val="24"/>
        </w:rPr>
        <w:t>oportunitatea</w:t>
      </w:r>
      <w:proofErr w:type="spellEnd"/>
      <w:r w:rsidR="000F41DD">
        <w:rPr>
          <w:sz w:val="24"/>
          <w:szCs w:val="24"/>
        </w:rPr>
        <w:t xml:space="preserve"> </w:t>
      </w:r>
      <w:proofErr w:type="spellStart"/>
      <w:r w:rsidR="000F41DD">
        <w:rPr>
          <w:sz w:val="24"/>
          <w:szCs w:val="24"/>
        </w:rPr>
        <w:t>furnizată</w:t>
      </w:r>
      <w:proofErr w:type="spellEnd"/>
      <w:r w:rsidR="000F41DD">
        <w:rPr>
          <w:sz w:val="24"/>
          <w:szCs w:val="24"/>
        </w:rPr>
        <w:t xml:space="preserve"> de </w:t>
      </w:r>
      <w:proofErr w:type="spellStart"/>
      <w:r w:rsidR="000F41DD">
        <w:rPr>
          <w:sz w:val="24"/>
          <w:szCs w:val="24"/>
        </w:rPr>
        <w:t>către</w:t>
      </w:r>
      <w:proofErr w:type="spellEnd"/>
      <w:r w:rsidR="000F41DD">
        <w:rPr>
          <w:sz w:val="24"/>
          <w:szCs w:val="24"/>
        </w:rPr>
        <w:t xml:space="preserve"> </w:t>
      </w:r>
      <w:r w:rsidR="000F41DD">
        <w:rPr>
          <w:rStyle w:val="Emphasis"/>
          <w:bCs/>
          <w:i w:val="0"/>
          <w:sz w:val="24"/>
          <w:szCs w:val="24"/>
          <w:lang w:val="it-IT"/>
        </w:rPr>
        <w:t xml:space="preserve">Ministerul Energiei, în calitate de ordonator principal de credit și entitatea finanțatoare, prin </w:t>
      </w:r>
      <w:r w:rsidR="000F41DD" w:rsidRPr="000F41DD">
        <w:rPr>
          <w:rStyle w:val="Emphasis"/>
          <w:bCs/>
          <w:i w:val="0"/>
          <w:sz w:val="24"/>
          <w:szCs w:val="24"/>
          <w:lang w:val="it-IT"/>
        </w:rPr>
        <w:t>lansarea apelului</w:t>
      </w:r>
      <w:r w:rsidR="000F41DD">
        <w:rPr>
          <w:rStyle w:val="Emphasis"/>
          <w:bCs/>
          <w:i w:val="0"/>
          <w:sz w:val="24"/>
          <w:szCs w:val="24"/>
          <w:lang w:val="it-IT"/>
        </w:rPr>
        <w:t xml:space="preserve"> de proiect</w:t>
      </w:r>
      <w:r w:rsidR="009C5883">
        <w:rPr>
          <w:rStyle w:val="Emphasis"/>
          <w:bCs/>
          <w:i w:val="0"/>
          <w:sz w:val="24"/>
          <w:szCs w:val="24"/>
          <w:lang w:val="it-IT"/>
        </w:rPr>
        <w:t>e</w:t>
      </w:r>
      <w:r w:rsidR="000F41DD">
        <w:rPr>
          <w:rStyle w:val="Emphasis"/>
          <w:bCs/>
          <w:i w:val="0"/>
          <w:sz w:val="24"/>
          <w:szCs w:val="24"/>
          <w:lang w:val="it-IT"/>
        </w:rPr>
        <w:t xml:space="preserve"> intitulat</w:t>
      </w:r>
      <w:r w:rsidR="000F41DD" w:rsidRPr="000F41DD">
        <w:rPr>
          <w:rStyle w:val="Emphasis"/>
          <w:bCs/>
          <w:i w:val="0"/>
          <w:sz w:val="24"/>
          <w:szCs w:val="24"/>
          <w:lang w:val="it-IT"/>
        </w:rPr>
        <w:t xml:space="preserve"> </w:t>
      </w:r>
      <w:r w:rsidR="000F41DD">
        <w:rPr>
          <w:rStyle w:val="Emphasis"/>
          <w:bCs/>
          <w:i w:val="0"/>
          <w:sz w:val="24"/>
          <w:szCs w:val="24"/>
        </w:rPr>
        <w:t>“</w:t>
      </w:r>
      <w:r w:rsidR="000F41DD" w:rsidRPr="009C5883">
        <w:rPr>
          <w:rStyle w:val="Emphasis"/>
          <w:bCs/>
          <w:sz w:val="24"/>
          <w:szCs w:val="24"/>
          <w:lang w:val="it-IT"/>
        </w:rPr>
        <w:t>Sprijinirea investițiilor în noi capacități de producere a energiei  electrice produsă din surse regenerabile de energie solară, cu capacități de stocare integrate, pentru autoconsum pentru entități publice</w:t>
      </w:r>
      <w:r w:rsidR="000F41DD">
        <w:rPr>
          <w:rStyle w:val="Emphasis"/>
          <w:bCs/>
          <w:i w:val="0"/>
          <w:sz w:val="24"/>
          <w:szCs w:val="24"/>
          <w:lang w:val="it-IT"/>
        </w:rPr>
        <w:t xml:space="preserve">” – </w:t>
      </w:r>
      <w:r w:rsidR="000F41DD" w:rsidRPr="000F41DD">
        <w:rPr>
          <w:rStyle w:val="Emphasis"/>
          <w:bCs/>
          <w:i w:val="0"/>
          <w:sz w:val="24"/>
          <w:szCs w:val="24"/>
          <w:lang w:val="it-IT"/>
        </w:rPr>
        <w:t>Program</w:t>
      </w:r>
      <w:r w:rsidR="000F41DD">
        <w:rPr>
          <w:rStyle w:val="Emphasis"/>
          <w:bCs/>
          <w:i w:val="0"/>
          <w:sz w:val="24"/>
          <w:szCs w:val="24"/>
          <w:lang w:val="it-IT"/>
        </w:rPr>
        <w:t>ul</w:t>
      </w:r>
      <w:r w:rsidR="000F41DD" w:rsidRPr="000F41DD">
        <w:rPr>
          <w:rStyle w:val="Emphasis"/>
          <w:bCs/>
          <w:i w:val="0"/>
          <w:sz w:val="24"/>
          <w:szCs w:val="24"/>
          <w:lang w:val="it-IT"/>
        </w:rPr>
        <w:t xml:space="preserve"> cheie 1: Surse regenerabile de energie și stocarea energiei, </w:t>
      </w:r>
      <w:r w:rsidR="000F41DD">
        <w:rPr>
          <w:rStyle w:val="Emphasis"/>
          <w:bCs/>
          <w:i w:val="0"/>
          <w:sz w:val="24"/>
          <w:szCs w:val="24"/>
          <w:lang w:val="it-IT"/>
        </w:rPr>
        <w:t>având sursa de</w:t>
      </w:r>
      <w:r w:rsidR="000F41DD" w:rsidRPr="000F41DD">
        <w:rPr>
          <w:rStyle w:val="Emphasis"/>
          <w:bCs/>
          <w:i w:val="0"/>
          <w:sz w:val="24"/>
          <w:szCs w:val="24"/>
          <w:lang w:val="it-IT"/>
        </w:rPr>
        <w:t xml:space="preserve"> finanțare </w:t>
      </w:r>
      <w:r w:rsidR="000F41DD">
        <w:rPr>
          <w:rStyle w:val="Emphasis"/>
          <w:bCs/>
          <w:i w:val="0"/>
          <w:sz w:val="24"/>
          <w:szCs w:val="24"/>
          <w:lang w:val="it-IT"/>
        </w:rPr>
        <w:t>din Fondul pentru Modernizare,</w:t>
      </w:r>
      <w:r w:rsidR="009C5883">
        <w:rPr>
          <w:rStyle w:val="Emphasis"/>
          <w:bCs/>
          <w:i w:val="0"/>
          <w:sz w:val="24"/>
          <w:szCs w:val="24"/>
          <w:lang w:val="it-IT"/>
        </w:rPr>
        <w:t xml:space="preserve"> </w:t>
      </w:r>
      <w:r w:rsidR="009C5883">
        <w:rPr>
          <w:rStyle w:val="Emphasis"/>
          <w:bCs/>
          <w:i w:val="0"/>
          <w:sz w:val="24"/>
          <w:szCs w:val="24"/>
          <w:lang w:val="ro-RO"/>
        </w:rPr>
        <w:t xml:space="preserve">și Ordinul Ministerului Energiei nr. 1066 / 08.09.2026 pentru aprobarea Ghidului solicitantului – Condiții specifice de accesare a finanțării din Fondul pentru modernizare, publicat în </w:t>
      </w:r>
      <w:r w:rsidR="009C5883" w:rsidRPr="009C5883">
        <w:rPr>
          <w:rStyle w:val="Emphasis"/>
          <w:bCs/>
          <w:i w:val="0"/>
          <w:sz w:val="24"/>
          <w:szCs w:val="24"/>
          <w:lang w:val="ro-RO"/>
        </w:rPr>
        <w:t>Monitorul Oficial, Partea I nr. 774 din 11 septembrie 2026.</w:t>
      </w:r>
    </w:p>
    <w:p w:rsidR="00E55D4D" w:rsidRDefault="00E55D4D" w:rsidP="009C5883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ro-RO"/>
        </w:rPr>
      </w:pPr>
    </w:p>
    <w:p w:rsidR="00794724" w:rsidRDefault="00794724" w:rsidP="00794724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ro-RO"/>
        </w:rPr>
      </w:pPr>
      <w:r>
        <w:rPr>
          <w:rStyle w:val="Emphasis"/>
          <w:bCs/>
          <w:i w:val="0"/>
          <w:sz w:val="24"/>
          <w:szCs w:val="24"/>
          <w:lang w:val="ro-RO"/>
        </w:rPr>
        <w:t xml:space="preserve">2. Având la bază </w:t>
      </w:r>
      <w:r w:rsidRPr="00794724">
        <w:rPr>
          <w:rStyle w:val="Emphasis"/>
          <w:bCs/>
          <w:i w:val="0"/>
          <w:sz w:val="24"/>
          <w:szCs w:val="24"/>
          <w:lang w:val="ro-RO"/>
        </w:rPr>
        <w:t>Studiu</w:t>
      </w:r>
      <w:r>
        <w:rPr>
          <w:rStyle w:val="Emphasis"/>
          <w:bCs/>
          <w:i w:val="0"/>
          <w:sz w:val="24"/>
          <w:szCs w:val="24"/>
          <w:lang w:val="ro-RO"/>
        </w:rPr>
        <w:t>l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 de Fezabilitate</w:t>
      </w:r>
      <w:r>
        <w:rPr>
          <w:rStyle w:val="Emphasis"/>
          <w:bCs/>
          <w:i w:val="0"/>
          <w:sz w:val="24"/>
          <w:szCs w:val="24"/>
          <w:lang w:val="ro-RO"/>
        </w:rPr>
        <w:t xml:space="preserve"> </w:t>
      </w:r>
      <w:r w:rsidRPr="00794724">
        <w:rPr>
          <w:rStyle w:val="Emphasis"/>
          <w:bCs/>
          <w:i w:val="0"/>
          <w:sz w:val="24"/>
          <w:szCs w:val="24"/>
          <w:lang w:val="ro-RO"/>
        </w:rPr>
        <w:t>nr.: 336/2026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elaborată de </w:t>
      </w:r>
      <w:r w:rsidRPr="00794724">
        <w:rPr>
          <w:rStyle w:val="Emphasis"/>
          <w:bCs/>
          <w:i w:val="0"/>
          <w:sz w:val="24"/>
          <w:szCs w:val="24"/>
          <w:lang w:val="ro-RO"/>
        </w:rPr>
        <w:t>Proiectant</w:t>
      </w:r>
      <w:r>
        <w:rPr>
          <w:rStyle w:val="Emphasis"/>
          <w:bCs/>
          <w:i w:val="0"/>
          <w:sz w:val="24"/>
          <w:szCs w:val="24"/>
          <w:lang w:val="ro-RO"/>
        </w:rPr>
        <w:t>ul general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 </w:t>
      </w:r>
      <w:r w:rsidR="00E55D4D">
        <w:rPr>
          <w:rStyle w:val="Emphasis"/>
          <w:bCs/>
          <w:i w:val="0"/>
          <w:sz w:val="24"/>
          <w:szCs w:val="24"/>
          <w:lang w:val="ro-RO"/>
        </w:rPr>
        <w:t xml:space="preserve">           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SC </w:t>
      </w:r>
      <w:r>
        <w:rPr>
          <w:rStyle w:val="Emphasis"/>
          <w:bCs/>
          <w:i w:val="0"/>
          <w:sz w:val="24"/>
          <w:szCs w:val="24"/>
          <w:lang w:val="ro-RO"/>
        </w:rPr>
        <w:t>G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oodwill </w:t>
      </w:r>
      <w:r>
        <w:rPr>
          <w:rStyle w:val="Emphasis"/>
          <w:bCs/>
          <w:i w:val="0"/>
          <w:sz w:val="24"/>
          <w:szCs w:val="24"/>
          <w:lang w:val="ro-RO"/>
        </w:rPr>
        <w:t>S</w:t>
      </w:r>
      <w:r w:rsidRPr="00794724">
        <w:rPr>
          <w:rStyle w:val="Emphasis"/>
          <w:bCs/>
          <w:i w:val="0"/>
          <w:sz w:val="24"/>
          <w:szCs w:val="24"/>
          <w:lang w:val="ro-RO"/>
        </w:rPr>
        <w:t>tudio SRL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privind </w:t>
      </w:r>
      <w:r w:rsidRPr="00794724">
        <w:rPr>
          <w:rStyle w:val="Emphasis"/>
          <w:bCs/>
          <w:i w:val="0"/>
          <w:sz w:val="24"/>
          <w:szCs w:val="24"/>
          <w:lang w:val="ro-RO"/>
        </w:rPr>
        <w:t>”Înființare Parc Fotovoltaic cu sistem de stocare, destinat autoconsumului UAT Municipiul Marghita, județul Bihor”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care </w:t>
      </w:r>
      <w:r w:rsidRPr="00794724">
        <w:rPr>
          <w:rStyle w:val="Emphasis"/>
          <w:bCs/>
          <w:i w:val="0"/>
          <w:sz w:val="24"/>
          <w:szCs w:val="24"/>
          <w:lang w:val="ro-RO"/>
        </w:rPr>
        <w:t>vizează realizarea unor capacități noi de producere a energiei electrice din surse regenerabile de energie solară, cu o</w:t>
      </w:r>
      <w:r>
        <w:rPr>
          <w:rStyle w:val="Emphasis"/>
          <w:bCs/>
          <w:i w:val="0"/>
          <w:sz w:val="24"/>
          <w:szCs w:val="24"/>
          <w:lang w:val="ro-RO"/>
        </w:rPr>
        <w:t xml:space="preserve"> putere totală </w:t>
      </w:r>
      <w:r w:rsidRPr="00C542FF">
        <w:rPr>
          <w:rStyle w:val="Emphasis"/>
          <w:bCs/>
          <w:i w:val="0"/>
          <w:sz w:val="24"/>
          <w:szCs w:val="24"/>
          <w:lang w:val="ro-RO"/>
        </w:rPr>
        <w:t>instalată de 1,07 MW</w:t>
      </w:r>
      <w:r w:rsidR="00C542FF" w:rsidRPr="00C542FF">
        <w:rPr>
          <w:rStyle w:val="Emphasis"/>
          <w:bCs/>
          <w:i w:val="0"/>
          <w:sz w:val="24"/>
          <w:szCs w:val="24"/>
          <w:lang w:val="ro-RO"/>
        </w:rPr>
        <w:t xml:space="preserve"> (</w:t>
      </w:r>
      <w:r w:rsidR="00C542FF">
        <w:rPr>
          <w:rStyle w:val="Emphasis"/>
          <w:bCs/>
          <w:i w:val="0"/>
          <w:sz w:val="24"/>
          <w:szCs w:val="24"/>
          <w:lang w:val="ro-RO"/>
        </w:rPr>
        <w:t>1.</w:t>
      </w:r>
      <w:r w:rsidR="00C542FF" w:rsidRPr="00C542FF">
        <w:rPr>
          <w:rStyle w:val="Emphasis"/>
          <w:bCs/>
          <w:i w:val="0"/>
          <w:sz w:val="24"/>
          <w:szCs w:val="24"/>
          <w:lang w:val="ro-RO"/>
        </w:rPr>
        <w:t>07</w:t>
      </w:r>
      <w:r w:rsidR="00C542FF">
        <w:rPr>
          <w:rStyle w:val="Emphasis"/>
          <w:bCs/>
          <w:i w:val="0"/>
          <w:sz w:val="24"/>
          <w:szCs w:val="24"/>
          <w:lang w:val="ro-RO"/>
        </w:rPr>
        <w:t>0</w:t>
      </w:r>
      <w:r w:rsidR="00C542FF" w:rsidRPr="00C542FF">
        <w:rPr>
          <w:rStyle w:val="Emphasis"/>
          <w:bCs/>
          <w:i w:val="0"/>
          <w:sz w:val="24"/>
          <w:szCs w:val="24"/>
          <w:lang w:val="ro-RO"/>
        </w:rPr>
        <w:t>,00 kWp)</w:t>
      </w:r>
      <w:r w:rsidRPr="00C542FF">
        <w:rPr>
          <w:rStyle w:val="Emphasis"/>
          <w:bCs/>
          <w:i w:val="0"/>
          <w:sz w:val="24"/>
          <w:szCs w:val="24"/>
          <w:lang w:val="ro-RO"/>
        </w:rPr>
        <w:t xml:space="preserve">, împreună cu capacități integrate de stocare de </w:t>
      </w:r>
      <w:r w:rsidR="00D16578" w:rsidRPr="00C542FF">
        <w:rPr>
          <w:rStyle w:val="Emphasis"/>
          <w:bCs/>
          <w:i w:val="0"/>
          <w:sz w:val="24"/>
          <w:szCs w:val="24"/>
          <w:lang w:val="ro-RO"/>
        </w:rPr>
        <w:t>4.28</w:t>
      </w:r>
      <w:r w:rsidR="001C473C">
        <w:rPr>
          <w:rStyle w:val="Emphasis"/>
          <w:bCs/>
          <w:i w:val="0"/>
          <w:sz w:val="24"/>
          <w:szCs w:val="24"/>
          <w:lang w:val="ro-RO"/>
        </w:rPr>
        <w:t>0</w:t>
      </w:r>
      <w:r w:rsidR="00D16578" w:rsidRPr="00C542FF">
        <w:rPr>
          <w:rStyle w:val="Emphasis"/>
          <w:bCs/>
          <w:i w:val="0"/>
          <w:sz w:val="24"/>
          <w:szCs w:val="24"/>
          <w:lang w:val="ro-RO"/>
        </w:rPr>
        <w:t xml:space="preserve"> kWh</w:t>
      </w:r>
      <w:r w:rsidRPr="00C542FF">
        <w:rPr>
          <w:rStyle w:val="Emphasis"/>
          <w:bCs/>
          <w:i w:val="0"/>
          <w:sz w:val="24"/>
          <w:szCs w:val="24"/>
          <w:lang w:val="ro-RO"/>
        </w:rPr>
        <w:t>,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 amplasate în</w:t>
      </w:r>
      <w:r>
        <w:rPr>
          <w:rStyle w:val="Emphasis"/>
          <w:bCs/>
          <w:i w:val="0"/>
          <w:sz w:val="24"/>
          <w:szCs w:val="24"/>
          <w:lang w:val="ro-RO"/>
        </w:rPr>
        <w:t xml:space="preserve"> parcelele de teren cu nr. cad. </w:t>
      </w:r>
      <w:r w:rsidR="00150864">
        <w:rPr>
          <w:rStyle w:val="Emphasis"/>
          <w:bCs/>
          <w:i w:val="0"/>
          <w:sz w:val="24"/>
          <w:szCs w:val="24"/>
          <w:lang w:val="ro-RO"/>
        </w:rPr>
        <w:t>/</w:t>
      </w:r>
      <w:r>
        <w:rPr>
          <w:rStyle w:val="Emphasis"/>
          <w:bCs/>
          <w:i w:val="0"/>
          <w:sz w:val="24"/>
          <w:szCs w:val="24"/>
          <w:lang w:val="ro-RO"/>
        </w:rPr>
        <w:t xml:space="preserve"> nr. topo 262/</w:t>
      </w:r>
      <w:r w:rsidRPr="00794724">
        <w:rPr>
          <w:rStyle w:val="Emphasis"/>
          <w:bCs/>
          <w:i w:val="0"/>
          <w:sz w:val="24"/>
          <w:szCs w:val="24"/>
          <w:lang w:val="ro-RO"/>
        </w:rPr>
        <w:t>5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respectiv nr. cad. </w:t>
      </w:r>
      <w:r w:rsidR="00150864">
        <w:rPr>
          <w:rStyle w:val="Emphasis"/>
          <w:bCs/>
          <w:i w:val="0"/>
          <w:sz w:val="24"/>
          <w:szCs w:val="24"/>
          <w:lang w:val="ro-RO"/>
        </w:rPr>
        <w:t>/ nr. topo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 </w:t>
      </w:r>
      <w:r>
        <w:rPr>
          <w:rStyle w:val="Emphasis"/>
          <w:bCs/>
          <w:i w:val="0"/>
          <w:sz w:val="24"/>
          <w:szCs w:val="24"/>
          <w:lang w:val="ro-RO"/>
        </w:rPr>
        <w:t>262/</w:t>
      </w:r>
      <w:r w:rsidRPr="00794724">
        <w:rPr>
          <w:rStyle w:val="Emphasis"/>
          <w:bCs/>
          <w:i w:val="0"/>
          <w:sz w:val="24"/>
          <w:szCs w:val="24"/>
          <w:lang w:val="ro-RO"/>
        </w:rPr>
        <w:t>4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înscrise în cărțile funciare nr. </w:t>
      </w:r>
      <w:r w:rsidRPr="00794724">
        <w:rPr>
          <w:rStyle w:val="Emphasis"/>
          <w:bCs/>
          <w:i w:val="0"/>
          <w:sz w:val="24"/>
          <w:szCs w:val="24"/>
          <w:lang w:val="ro-RO"/>
        </w:rPr>
        <w:t>106191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respectiv nr. </w:t>
      </w:r>
      <w:r w:rsidRPr="00794724">
        <w:rPr>
          <w:rStyle w:val="Emphasis"/>
          <w:bCs/>
          <w:i w:val="0"/>
          <w:sz w:val="24"/>
          <w:szCs w:val="24"/>
          <w:lang w:val="ro-RO"/>
        </w:rPr>
        <w:t>106192</w:t>
      </w:r>
      <w:r>
        <w:rPr>
          <w:rStyle w:val="Emphasis"/>
          <w:bCs/>
          <w:i w:val="0"/>
          <w:sz w:val="24"/>
          <w:szCs w:val="24"/>
          <w:lang w:val="ro-RO"/>
        </w:rPr>
        <w:t>, prin care se propune ca e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nergia produsă </w:t>
      </w:r>
      <w:r>
        <w:rPr>
          <w:rStyle w:val="Emphasis"/>
          <w:bCs/>
          <w:i w:val="0"/>
          <w:sz w:val="24"/>
          <w:szCs w:val="24"/>
          <w:lang w:val="ro-RO"/>
        </w:rPr>
        <w:t>să f</w:t>
      </w:r>
      <w:r w:rsidRPr="00794724">
        <w:rPr>
          <w:rStyle w:val="Emphasis"/>
          <w:bCs/>
          <w:i w:val="0"/>
          <w:sz w:val="24"/>
          <w:szCs w:val="24"/>
          <w:lang w:val="ro-RO"/>
        </w:rPr>
        <w:t>i</w:t>
      </w:r>
      <w:r>
        <w:rPr>
          <w:rStyle w:val="Emphasis"/>
          <w:bCs/>
          <w:i w:val="0"/>
          <w:sz w:val="24"/>
          <w:szCs w:val="24"/>
          <w:lang w:val="ro-RO"/>
        </w:rPr>
        <w:t>e</w:t>
      </w:r>
      <w:r w:rsidRPr="00794724">
        <w:rPr>
          <w:rStyle w:val="Emphasis"/>
          <w:bCs/>
          <w:i w:val="0"/>
          <w:sz w:val="24"/>
          <w:szCs w:val="24"/>
          <w:lang w:val="ro-RO"/>
        </w:rPr>
        <w:t xml:space="preserve"> utilizată pentru autoconsumul aferent </w:t>
      </w:r>
      <w:r w:rsidR="00E55D4D">
        <w:rPr>
          <w:rStyle w:val="Emphasis"/>
          <w:bCs/>
          <w:i w:val="0"/>
          <w:sz w:val="24"/>
          <w:szCs w:val="24"/>
          <w:lang w:val="ro-RO"/>
        </w:rPr>
        <w:t>clădirilor din cadrul anumitor instituții publice ale UAT Mun. Marghita, aflate în subordinea acesteia sau în gestiune directă.</w:t>
      </w:r>
    </w:p>
    <w:p w:rsidR="00E55D4D" w:rsidRDefault="00E55D4D" w:rsidP="00794724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ro-RO"/>
        </w:rPr>
      </w:pPr>
      <w:r w:rsidRPr="00E55D4D">
        <w:rPr>
          <w:rStyle w:val="Emphasis"/>
          <w:bCs/>
          <w:i w:val="0"/>
          <w:sz w:val="24"/>
          <w:szCs w:val="24"/>
          <w:lang w:val="ro-RO"/>
        </w:rPr>
        <w:t>Principalele componente ale investi</w:t>
      </w:r>
      <w:r>
        <w:rPr>
          <w:rStyle w:val="Emphasis"/>
          <w:bCs/>
          <w:i w:val="0"/>
          <w:sz w:val="24"/>
          <w:szCs w:val="24"/>
          <w:lang w:val="ro-RO"/>
        </w:rPr>
        <w:t xml:space="preserve">ției sunt: </w:t>
      </w:r>
      <w:r w:rsidRPr="00E55D4D">
        <w:rPr>
          <w:rStyle w:val="Emphasis"/>
          <w:bCs/>
          <w:i w:val="0"/>
          <w:sz w:val="24"/>
          <w:szCs w:val="24"/>
          <w:lang w:val="ro-RO"/>
        </w:rPr>
        <w:t>panouri fotovoltaice, invertoare, structuri de susținere, sisteme de stocare, ems/management dinamic al puterii, instalați</w:t>
      </w:r>
      <w:r>
        <w:rPr>
          <w:rStyle w:val="Emphasis"/>
          <w:bCs/>
          <w:i w:val="0"/>
          <w:sz w:val="24"/>
          <w:szCs w:val="24"/>
          <w:lang w:val="ro-RO"/>
        </w:rPr>
        <w:t>i electrice, lucrări conexe și, o pompă</w:t>
      </w:r>
      <w:r w:rsidRPr="00E55D4D">
        <w:rPr>
          <w:rStyle w:val="Emphasis"/>
          <w:bCs/>
          <w:i w:val="0"/>
          <w:sz w:val="24"/>
          <w:szCs w:val="24"/>
          <w:lang w:val="ro-RO"/>
        </w:rPr>
        <w:t xml:space="preserve"> de căldură</w:t>
      </w:r>
      <w:r>
        <w:rPr>
          <w:rStyle w:val="Emphasis"/>
          <w:bCs/>
          <w:i w:val="0"/>
          <w:sz w:val="24"/>
          <w:szCs w:val="24"/>
          <w:lang w:val="ro-RO"/>
        </w:rPr>
        <w:t xml:space="preserve"> propusă a se monta la sediul </w:t>
      </w:r>
      <w:r w:rsidRPr="00E55D4D">
        <w:rPr>
          <w:rStyle w:val="Emphasis"/>
          <w:bCs/>
          <w:i w:val="0"/>
          <w:sz w:val="24"/>
          <w:szCs w:val="24"/>
          <w:lang w:val="ro-RO"/>
        </w:rPr>
        <w:t xml:space="preserve">S.P.C.L.E.P. </w:t>
      </w:r>
      <w:r>
        <w:rPr>
          <w:rStyle w:val="Emphasis"/>
          <w:bCs/>
          <w:i w:val="0"/>
          <w:sz w:val="24"/>
          <w:szCs w:val="24"/>
          <w:lang w:val="ro-RO"/>
        </w:rPr>
        <w:t>situat în str. Crisan Nr. 2, având</w:t>
      </w:r>
      <w:r w:rsidRPr="00E55D4D">
        <w:rPr>
          <w:rStyle w:val="Emphasis"/>
          <w:bCs/>
          <w:i w:val="0"/>
          <w:sz w:val="24"/>
          <w:szCs w:val="24"/>
          <w:lang w:val="ro-RO"/>
        </w:rPr>
        <w:t xml:space="preserve"> CF </w:t>
      </w:r>
      <w:r>
        <w:rPr>
          <w:rStyle w:val="Emphasis"/>
          <w:bCs/>
          <w:i w:val="0"/>
          <w:sz w:val="24"/>
          <w:szCs w:val="24"/>
          <w:lang w:val="ro-RO"/>
        </w:rPr>
        <w:t xml:space="preserve">nr. </w:t>
      </w:r>
      <w:r w:rsidRPr="00E55D4D">
        <w:rPr>
          <w:rStyle w:val="Emphasis"/>
          <w:bCs/>
          <w:i w:val="0"/>
          <w:sz w:val="24"/>
          <w:szCs w:val="24"/>
          <w:lang w:val="ro-RO"/>
        </w:rPr>
        <w:t>104355, corp C2</w:t>
      </w:r>
      <w:r>
        <w:rPr>
          <w:rStyle w:val="Emphasis"/>
          <w:bCs/>
          <w:i w:val="0"/>
          <w:sz w:val="24"/>
          <w:szCs w:val="24"/>
          <w:lang w:val="ro-RO"/>
        </w:rPr>
        <w:t>.</w:t>
      </w:r>
    </w:p>
    <w:p w:rsidR="00ED254D" w:rsidRDefault="00ED254D" w:rsidP="00ED254D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it-IT"/>
        </w:rPr>
      </w:pPr>
      <w:r>
        <w:rPr>
          <w:rStyle w:val="Emphasis"/>
          <w:bCs/>
          <w:i w:val="0"/>
          <w:sz w:val="24"/>
          <w:szCs w:val="24"/>
          <w:lang w:val="ro-RO"/>
        </w:rPr>
        <w:t>În ceea ce privește posibilitatea de a realiza investiția sus-menționată, raportată la încadrarea parcelelor de teren vizate</w:t>
      </w:r>
      <w:r w:rsidR="00C542FF">
        <w:rPr>
          <w:rStyle w:val="Emphasis"/>
          <w:bCs/>
          <w:i w:val="0"/>
          <w:sz w:val="24"/>
          <w:szCs w:val="24"/>
          <w:lang w:val="ro-RO"/>
        </w:rPr>
        <w:t xml:space="preserve"> cu nr. cad. / nr. topo 262/</w:t>
      </w:r>
      <w:r w:rsidR="00C542FF" w:rsidRPr="00794724">
        <w:rPr>
          <w:rStyle w:val="Emphasis"/>
          <w:bCs/>
          <w:i w:val="0"/>
          <w:sz w:val="24"/>
          <w:szCs w:val="24"/>
          <w:lang w:val="ro-RO"/>
        </w:rPr>
        <w:t>5</w:t>
      </w:r>
      <w:r w:rsidR="00C542FF">
        <w:rPr>
          <w:rStyle w:val="Emphasis"/>
          <w:bCs/>
          <w:i w:val="0"/>
          <w:sz w:val="24"/>
          <w:szCs w:val="24"/>
          <w:lang w:val="ro-RO"/>
        </w:rPr>
        <w:t>, respectiv nr. cad. / nr. topo</w:t>
      </w:r>
      <w:r w:rsidR="00C542FF" w:rsidRPr="00794724">
        <w:rPr>
          <w:rStyle w:val="Emphasis"/>
          <w:bCs/>
          <w:i w:val="0"/>
          <w:sz w:val="24"/>
          <w:szCs w:val="24"/>
          <w:lang w:val="ro-RO"/>
        </w:rPr>
        <w:t xml:space="preserve"> </w:t>
      </w:r>
      <w:r w:rsidR="00C542FF">
        <w:rPr>
          <w:rStyle w:val="Emphasis"/>
          <w:bCs/>
          <w:i w:val="0"/>
          <w:sz w:val="24"/>
          <w:szCs w:val="24"/>
          <w:lang w:val="ro-RO"/>
        </w:rPr>
        <w:t>262/</w:t>
      </w:r>
      <w:r w:rsidR="00C542FF" w:rsidRPr="00794724">
        <w:rPr>
          <w:rStyle w:val="Emphasis"/>
          <w:bCs/>
          <w:i w:val="0"/>
          <w:sz w:val="24"/>
          <w:szCs w:val="24"/>
          <w:lang w:val="ro-RO"/>
        </w:rPr>
        <w:t>4</w:t>
      </w:r>
      <w:r w:rsidR="00C542FF">
        <w:rPr>
          <w:rStyle w:val="Emphasis"/>
          <w:bCs/>
          <w:i w:val="0"/>
          <w:sz w:val="24"/>
          <w:szCs w:val="24"/>
          <w:lang w:val="ro-RO"/>
        </w:rPr>
        <w:t xml:space="preserve">, înscrise în cărțile funciare nr. </w:t>
      </w:r>
      <w:r w:rsidR="00C542FF" w:rsidRPr="00794724">
        <w:rPr>
          <w:rStyle w:val="Emphasis"/>
          <w:bCs/>
          <w:i w:val="0"/>
          <w:sz w:val="24"/>
          <w:szCs w:val="24"/>
          <w:lang w:val="ro-RO"/>
        </w:rPr>
        <w:t>106191</w:t>
      </w:r>
      <w:r w:rsidR="00C542FF">
        <w:rPr>
          <w:rStyle w:val="Emphasis"/>
          <w:bCs/>
          <w:i w:val="0"/>
          <w:sz w:val="24"/>
          <w:szCs w:val="24"/>
          <w:lang w:val="ro-RO"/>
        </w:rPr>
        <w:t xml:space="preserve">, respectiv nr. </w:t>
      </w:r>
      <w:r w:rsidR="00C542FF" w:rsidRPr="00794724">
        <w:rPr>
          <w:rStyle w:val="Emphasis"/>
          <w:bCs/>
          <w:i w:val="0"/>
          <w:sz w:val="24"/>
          <w:szCs w:val="24"/>
          <w:lang w:val="ro-RO"/>
        </w:rPr>
        <w:t>106192</w:t>
      </w:r>
      <w:r w:rsidR="008C14CB">
        <w:rPr>
          <w:rStyle w:val="Emphasis"/>
          <w:bCs/>
          <w:i w:val="0"/>
          <w:sz w:val="24"/>
          <w:szCs w:val="24"/>
          <w:lang w:val="ro-RO"/>
        </w:rPr>
        <w:t>,</w:t>
      </w:r>
      <w:r>
        <w:rPr>
          <w:rStyle w:val="Emphasis"/>
          <w:bCs/>
          <w:i w:val="0"/>
          <w:sz w:val="24"/>
          <w:szCs w:val="24"/>
          <w:lang w:val="ro-RO"/>
        </w:rPr>
        <w:t xml:space="preserve"> respectiv ca acestea se află în </w:t>
      </w:r>
      <w:r w:rsidRPr="00C542FF">
        <w:rPr>
          <w:rStyle w:val="Emphasis"/>
          <w:b/>
          <w:bCs/>
          <w:i w:val="0"/>
          <w:sz w:val="24"/>
          <w:szCs w:val="24"/>
          <w:lang w:val="ro-RO"/>
        </w:rPr>
        <w:t>extravilanul</w:t>
      </w:r>
      <w:r>
        <w:rPr>
          <w:rStyle w:val="Emphasis"/>
          <w:bCs/>
          <w:i w:val="0"/>
          <w:sz w:val="24"/>
          <w:szCs w:val="24"/>
          <w:lang w:val="ro-RO"/>
        </w:rPr>
        <w:t xml:space="preserve"> UAT Mun. Marghita, având categoria de </w:t>
      </w:r>
      <w:r w:rsidRPr="00ED254D">
        <w:rPr>
          <w:rStyle w:val="Emphasis"/>
          <w:bCs/>
          <w:i w:val="0"/>
          <w:sz w:val="24"/>
          <w:szCs w:val="24"/>
          <w:lang w:val="ro-RO"/>
        </w:rPr>
        <w:t>folosință</w:t>
      </w:r>
      <w:r>
        <w:rPr>
          <w:rStyle w:val="Emphasis"/>
          <w:bCs/>
          <w:i w:val="0"/>
          <w:sz w:val="24"/>
          <w:szCs w:val="24"/>
          <w:lang w:val="ro-RO"/>
        </w:rPr>
        <w:t xml:space="preserve"> fâneață, acestea dispunând de un regim special reglementat prin</w:t>
      </w:r>
      <w:r w:rsidR="00A04EA8">
        <w:rPr>
          <w:rStyle w:val="Emphasis"/>
          <w:bCs/>
          <w:i w:val="0"/>
          <w:sz w:val="24"/>
          <w:szCs w:val="24"/>
          <w:lang w:val="ro-RO"/>
        </w:rPr>
        <w:t xml:space="preserve"> art. 92, alin. (1) și alin. (2) din</w:t>
      </w:r>
      <w:r>
        <w:rPr>
          <w:rStyle w:val="Emphasis"/>
          <w:bCs/>
          <w:i w:val="0"/>
          <w:sz w:val="24"/>
          <w:szCs w:val="24"/>
          <w:lang w:val="ro-RO"/>
        </w:rPr>
        <w:t xml:space="preserve"> </w:t>
      </w:r>
      <w:r w:rsidRPr="00ED254D">
        <w:rPr>
          <w:rStyle w:val="Emphasis"/>
          <w:bCs/>
          <w:i w:val="0"/>
          <w:sz w:val="24"/>
          <w:szCs w:val="24"/>
          <w:lang w:val="ro-RO"/>
        </w:rPr>
        <w:t xml:space="preserve">Legea fondului funciar nr. 18 </w:t>
      </w:r>
      <w:r>
        <w:rPr>
          <w:rStyle w:val="Emphasis"/>
          <w:bCs/>
          <w:i w:val="0"/>
          <w:sz w:val="24"/>
          <w:szCs w:val="24"/>
          <w:lang w:val="ro-RO"/>
        </w:rPr>
        <w:t>/</w:t>
      </w:r>
      <w:r w:rsidRPr="00ED254D">
        <w:rPr>
          <w:rStyle w:val="Emphasis"/>
          <w:bCs/>
          <w:i w:val="0"/>
          <w:sz w:val="24"/>
          <w:szCs w:val="24"/>
          <w:lang w:val="ro-RO"/>
        </w:rPr>
        <w:t xml:space="preserve"> 1991</w:t>
      </w:r>
      <w:r>
        <w:rPr>
          <w:rStyle w:val="Emphasis"/>
          <w:bCs/>
          <w:i w:val="0"/>
          <w:sz w:val="24"/>
          <w:szCs w:val="24"/>
          <w:lang w:val="ro-RO"/>
        </w:rPr>
        <w:t xml:space="preserve">, cu modificările și completările ulterioare, </w:t>
      </w:r>
      <w:r w:rsidRPr="00ED254D">
        <w:rPr>
          <w:rStyle w:val="Emphasis"/>
          <w:b/>
          <w:bCs/>
          <w:i w:val="0"/>
          <w:sz w:val="24"/>
          <w:szCs w:val="24"/>
          <w:lang w:val="ro-RO"/>
        </w:rPr>
        <w:t>se constată</w:t>
      </w:r>
      <w:r>
        <w:rPr>
          <w:rStyle w:val="Emphasis"/>
          <w:bCs/>
          <w:i w:val="0"/>
          <w:sz w:val="24"/>
          <w:szCs w:val="24"/>
          <w:lang w:val="ro-RO"/>
        </w:rPr>
        <w:t xml:space="preserve"> faptul că încadrarea parcelelor de teren vizate nu afectează realizarea </w:t>
      </w:r>
      <w:r w:rsidRPr="00E62F29">
        <w:rPr>
          <w:rStyle w:val="Emphasis"/>
          <w:bCs/>
          <w:i w:val="0"/>
          <w:sz w:val="24"/>
          <w:szCs w:val="24"/>
          <w:lang w:val="it-IT"/>
        </w:rPr>
        <w:t>proiectului “</w:t>
      </w:r>
      <w:r w:rsidRPr="008C14CB">
        <w:rPr>
          <w:rStyle w:val="Emphasis"/>
          <w:bCs/>
          <w:sz w:val="24"/>
          <w:szCs w:val="24"/>
          <w:lang w:val="it-IT"/>
        </w:rPr>
        <w:t>Înființare Parc Fotovoltaic cu sistem de stocare, destinat autoconsumului UAT Municipiul Marghita, județul Bihor</w:t>
      </w:r>
      <w:r w:rsidRPr="00E62F29">
        <w:rPr>
          <w:rStyle w:val="Emphasis"/>
          <w:bCs/>
          <w:i w:val="0"/>
          <w:sz w:val="24"/>
          <w:szCs w:val="24"/>
          <w:lang w:val="it-IT"/>
        </w:rPr>
        <w:t>”</w:t>
      </w:r>
      <w:r>
        <w:rPr>
          <w:rStyle w:val="Emphasis"/>
          <w:bCs/>
          <w:i w:val="0"/>
          <w:sz w:val="24"/>
          <w:szCs w:val="24"/>
          <w:lang w:val="it-IT"/>
        </w:rPr>
        <w:t xml:space="preserve">, dat fiind prevederile art. I, alin. 2), </w:t>
      </w:r>
      <w:r w:rsidR="008C14CB">
        <w:rPr>
          <w:rStyle w:val="Emphasis"/>
          <w:bCs/>
          <w:i w:val="0"/>
          <w:sz w:val="24"/>
          <w:szCs w:val="24"/>
          <w:lang w:val="it-IT"/>
        </w:rPr>
        <w:t xml:space="preserve">din 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 xml:space="preserve">Legea </w:t>
      </w:r>
      <w:r w:rsidR="008C14CB">
        <w:rPr>
          <w:rStyle w:val="Emphasis"/>
          <w:bCs/>
          <w:i w:val="0"/>
          <w:sz w:val="24"/>
          <w:szCs w:val="24"/>
          <w:lang w:val="it-IT"/>
        </w:rPr>
        <w:t xml:space="preserve">nr. 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 xml:space="preserve">254 </w:t>
      </w:r>
      <w:r w:rsidR="008C14CB">
        <w:rPr>
          <w:rStyle w:val="Emphasis"/>
          <w:bCs/>
          <w:i w:val="0"/>
          <w:sz w:val="24"/>
          <w:szCs w:val="24"/>
          <w:lang w:val="it-IT"/>
        </w:rPr>
        <w:t xml:space="preserve">/ 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>2022 pentru modificarea și completarea Legii fondului funciar nr. 18</w:t>
      </w:r>
      <w:r w:rsidR="008C14CB">
        <w:rPr>
          <w:rStyle w:val="Emphasis"/>
          <w:bCs/>
          <w:i w:val="0"/>
          <w:sz w:val="24"/>
          <w:szCs w:val="24"/>
          <w:lang w:val="it-IT"/>
        </w:rPr>
        <w:t xml:space="preserve"> 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>/</w:t>
      </w:r>
      <w:r w:rsidR="008C14CB">
        <w:rPr>
          <w:rStyle w:val="Emphasis"/>
          <w:bCs/>
          <w:i w:val="0"/>
          <w:sz w:val="24"/>
          <w:szCs w:val="24"/>
          <w:lang w:val="it-IT"/>
        </w:rPr>
        <w:t xml:space="preserve"> 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>1991</w:t>
      </w:r>
      <w:r w:rsidR="008C14CB">
        <w:rPr>
          <w:rStyle w:val="Emphasis"/>
          <w:bCs/>
          <w:i w:val="0"/>
          <w:sz w:val="24"/>
          <w:szCs w:val="24"/>
          <w:lang w:val="it-IT"/>
        </w:rPr>
        <w:t>, publicat în M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 xml:space="preserve">onitorul </w:t>
      </w:r>
      <w:r w:rsidR="008C14CB">
        <w:rPr>
          <w:rStyle w:val="Emphasis"/>
          <w:bCs/>
          <w:i w:val="0"/>
          <w:sz w:val="24"/>
          <w:szCs w:val="24"/>
          <w:lang w:val="it-IT"/>
        </w:rPr>
        <w:t>O</w:t>
      </w:r>
      <w:r w:rsidR="008C14CB" w:rsidRPr="008C14CB">
        <w:rPr>
          <w:rStyle w:val="Emphasis"/>
          <w:bCs/>
          <w:i w:val="0"/>
          <w:sz w:val="24"/>
          <w:szCs w:val="24"/>
          <w:lang w:val="it-IT"/>
        </w:rPr>
        <w:t>ficial nr. 736 din 21 iulie 2022</w:t>
      </w:r>
      <w:r w:rsidR="008C14CB">
        <w:rPr>
          <w:rStyle w:val="Emphasis"/>
          <w:bCs/>
          <w:i w:val="0"/>
          <w:sz w:val="24"/>
          <w:szCs w:val="24"/>
          <w:lang w:val="it-IT"/>
        </w:rPr>
        <w:t xml:space="preserve">, respectiv ca </w:t>
      </w:r>
      <w:r w:rsidR="008C14CB" w:rsidRPr="008C14CB">
        <w:rPr>
          <w:rStyle w:val="Emphasis"/>
          <w:bCs/>
          <w:sz w:val="24"/>
          <w:szCs w:val="24"/>
          <w:lang w:val="it-IT"/>
        </w:rPr>
        <w:t xml:space="preserve">anumite obiective de investiții specifice producerii de energie electrică din surse regenerabile: capacități de producție a energiei solare, energiei eoliene, energiei din biomasă, biolichide și biogaz, unități de stocare a electricității, stații de transformare sau alte sisteme similare care </w:t>
      </w:r>
      <w:r w:rsidR="008C14CB" w:rsidRPr="008C14CB">
        <w:rPr>
          <w:rStyle w:val="Emphasis"/>
          <w:b/>
          <w:bCs/>
          <w:sz w:val="24"/>
          <w:szCs w:val="24"/>
          <w:lang w:val="it-IT"/>
        </w:rPr>
        <w:t>se pot amplasa</w:t>
      </w:r>
      <w:r w:rsidR="008C14CB" w:rsidRPr="008C14CB">
        <w:rPr>
          <w:rStyle w:val="Emphasis"/>
          <w:bCs/>
          <w:sz w:val="24"/>
          <w:szCs w:val="24"/>
          <w:lang w:val="it-IT"/>
        </w:rPr>
        <w:t xml:space="preserve"> pe terenurile agricole situate în extravilan, în suprafață de maximum 50 ha</w:t>
      </w:r>
      <w:r w:rsidR="00543F40">
        <w:rPr>
          <w:rStyle w:val="Emphasis"/>
          <w:bCs/>
          <w:i w:val="0"/>
          <w:sz w:val="24"/>
          <w:szCs w:val="24"/>
          <w:lang w:val="it-IT"/>
        </w:rPr>
        <w:t>, cu condiția ca terenurile să fie scoase din circuitul agricol, după declararea eligibilității proiectului</w:t>
      </w:r>
      <w:r w:rsidR="00FA630F">
        <w:rPr>
          <w:rStyle w:val="Emphasis"/>
          <w:bCs/>
          <w:i w:val="0"/>
          <w:sz w:val="24"/>
          <w:szCs w:val="24"/>
          <w:lang w:val="it-IT"/>
        </w:rPr>
        <w:t xml:space="preserve"> și </w:t>
      </w:r>
      <w:r w:rsidR="00296611">
        <w:rPr>
          <w:rStyle w:val="Emphasis"/>
          <w:bCs/>
          <w:i w:val="0"/>
          <w:sz w:val="24"/>
          <w:szCs w:val="24"/>
          <w:lang w:val="it-IT"/>
        </w:rPr>
        <w:t>până la obținerea autorizației de construire ținând cont că termenul de finalizare a investiției conform Ghidului sus menționat, respectiv data de 31.12.2029,</w:t>
      </w:r>
      <w:r w:rsidR="00543F40">
        <w:rPr>
          <w:rStyle w:val="Emphasis"/>
          <w:bCs/>
          <w:i w:val="0"/>
          <w:sz w:val="24"/>
          <w:szCs w:val="24"/>
          <w:lang w:val="it-IT"/>
        </w:rPr>
        <w:t xml:space="preserve"> și</w:t>
      </w:r>
      <w:r w:rsidR="00FA630F">
        <w:rPr>
          <w:rStyle w:val="Emphasis"/>
          <w:bCs/>
          <w:i w:val="0"/>
          <w:sz w:val="24"/>
          <w:szCs w:val="24"/>
          <w:lang w:val="it-IT"/>
        </w:rPr>
        <w:t xml:space="preserve"> inclusiv</w:t>
      </w:r>
      <w:r w:rsidR="00543F40">
        <w:rPr>
          <w:rStyle w:val="Emphasis"/>
          <w:bCs/>
          <w:i w:val="0"/>
          <w:sz w:val="24"/>
          <w:szCs w:val="24"/>
          <w:lang w:val="it-IT"/>
        </w:rPr>
        <w:t xml:space="preserve"> declararea ca utilitate publică locală a terenurilor </w:t>
      </w:r>
      <w:r w:rsidR="00543F40">
        <w:rPr>
          <w:rStyle w:val="Emphasis"/>
          <w:bCs/>
          <w:i w:val="0"/>
          <w:sz w:val="24"/>
          <w:szCs w:val="24"/>
          <w:lang w:val="ro-RO"/>
        </w:rPr>
        <w:t xml:space="preserve">cu nr. </w:t>
      </w:r>
      <w:r w:rsidR="00543F40">
        <w:rPr>
          <w:rStyle w:val="Emphasis"/>
          <w:bCs/>
          <w:i w:val="0"/>
          <w:sz w:val="24"/>
          <w:szCs w:val="24"/>
          <w:lang w:val="ro-RO"/>
        </w:rPr>
        <w:lastRenderedPageBreak/>
        <w:t>cad. / nr. topo 262/</w:t>
      </w:r>
      <w:r w:rsidR="00543F40" w:rsidRPr="00794724">
        <w:rPr>
          <w:rStyle w:val="Emphasis"/>
          <w:bCs/>
          <w:i w:val="0"/>
          <w:sz w:val="24"/>
          <w:szCs w:val="24"/>
          <w:lang w:val="ro-RO"/>
        </w:rPr>
        <w:t>5</w:t>
      </w:r>
      <w:r w:rsidR="00543F40">
        <w:rPr>
          <w:rStyle w:val="Emphasis"/>
          <w:bCs/>
          <w:i w:val="0"/>
          <w:sz w:val="24"/>
          <w:szCs w:val="24"/>
          <w:lang w:val="ro-RO"/>
        </w:rPr>
        <w:t>, respectiv nr. cad. / nr. topo</w:t>
      </w:r>
      <w:r w:rsidR="00543F40" w:rsidRPr="00794724">
        <w:rPr>
          <w:rStyle w:val="Emphasis"/>
          <w:bCs/>
          <w:i w:val="0"/>
          <w:sz w:val="24"/>
          <w:szCs w:val="24"/>
          <w:lang w:val="ro-RO"/>
        </w:rPr>
        <w:t xml:space="preserve"> </w:t>
      </w:r>
      <w:r w:rsidR="00543F40">
        <w:rPr>
          <w:rStyle w:val="Emphasis"/>
          <w:bCs/>
          <w:i w:val="0"/>
          <w:sz w:val="24"/>
          <w:szCs w:val="24"/>
          <w:lang w:val="ro-RO"/>
        </w:rPr>
        <w:t>262/</w:t>
      </w:r>
      <w:r w:rsidR="00543F40" w:rsidRPr="00794724">
        <w:rPr>
          <w:rStyle w:val="Emphasis"/>
          <w:bCs/>
          <w:i w:val="0"/>
          <w:sz w:val="24"/>
          <w:szCs w:val="24"/>
          <w:lang w:val="ro-RO"/>
        </w:rPr>
        <w:t>4</w:t>
      </w:r>
      <w:r w:rsidR="00543F40">
        <w:rPr>
          <w:rStyle w:val="Emphasis"/>
          <w:bCs/>
          <w:i w:val="0"/>
          <w:sz w:val="24"/>
          <w:szCs w:val="24"/>
          <w:lang w:val="ro-RO"/>
        </w:rPr>
        <w:t xml:space="preserve">, înscrise în cărțile funciare nr. </w:t>
      </w:r>
      <w:r w:rsidR="00543F40" w:rsidRPr="00794724">
        <w:rPr>
          <w:rStyle w:val="Emphasis"/>
          <w:bCs/>
          <w:i w:val="0"/>
          <w:sz w:val="24"/>
          <w:szCs w:val="24"/>
          <w:lang w:val="ro-RO"/>
        </w:rPr>
        <w:t>106191</w:t>
      </w:r>
      <w:r w:rsidR="00543F40">
        <w:rPr>
          <w:rStyle w:val="Emphasis"/>
          <w:bCs/>
          <w:i w:val="0"/>
          <w:sz w:val="24"/>
          <w:szCs w:val="24"/>
          <w:lang w:val="ro-RO"/>
        </w:rPr>
        <w:t xml:space="preserve">, respectiv nr. </w:t>
      </w:r>
      <w:r w:rsidR="00543F40" w:rsidRPr="00794724">
        <w:rPr>
          <w:rStyle w:val="Emphasis"/>
          <w:bCs/>
          <w:i w:val="0"/>
          <w:sz w:val="24"/>
          <w:szCs w:val="24"/>
          <w:lang w:val="ro-RO"/>
        </w:rPr>
        <w:t>106192</w:t>
      </w:r>
      <w:r w:rsidR="00543F40">
        <w:rPr>
          <w:rStyle w:val="Emphasis"/>
          <w:bCs/>
          <w:i w:val="0"/>
          <w:sz w:val="24"/>
          <w:szCs w:val="24"/>
          <w:lang w:val="ro-RO"/>
        </w:rPr>
        <w:t>.</w:t>
      </w:r>
    </w:p>
    <w:p w:rsidR="008C14CB" w:rsidRDefault="00C542FF" w:rsidP="00ED254D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it-IT"/>
        </w:rPr>
      </w:pPr>
      <w:r>
        <w:rPr>
          <w:rStyle w:val="Emphasis"/>
          <w:bCs/>
          <w:i w:val="0"/>
          <w:sz w:val="24"/>
          <w:szCs w:val="24"/>
          <w:lang w:val="it-IT"/>
        </w:rPr>
        <w:t xml:space="preserve">Conform </w:t>
      </w:r>
      <w:r>
        <w:rPr>
          <w:rStyle w:val="Emphasis"/>
          <w:bCs/>
          <w:i w:val="0"/>
          <w:sz w:val="24"/>
          <w:szCs w:val="24"/>
          <w:lang w:val="ro-RO"/>
        </w:rPr>
        <w:t xml:space="preserve">Ordinului Ministerului Energiei nr. 1066 / 08.09.2026, </w:t>
      </w:r>
      <w:r>
        <w:rPr>
          <w:rStyle w:val="Emphasis"/>
          <w:bCs/>
          <w:i w:val="0"/>
          <w:sz w:val="24"/>
          <w:szCs w:val="24"/>
          <w:lang w:val="it-IT"/>
        </w:rPr>
        <w:t>s</w:t>
      </w:r>
      <w:r w:rsidR="00A04EA8">
        <w:rPr>
          <w:rStyle w:val="Emphasis"/>
          <w:bCs/>
          <w:i w:val="0"/>
          <w:sz w:val="24"/>
          <w:szCs w:val="24"/>
          <w:lang w:val="it-IT"/>
        </w:rPr>
        <w:t xml:space="preserve">e </w:t>
      </w:r>
      <w:r>
        <w:rPr>
          <w:rStyle w:val="Emphasis"/>
          <w:bCs/>
          <w:i w:val="0"/>
          <w:sz w:val="24"/>
          <w:szCs w:val="24"/>
          <w:lang w:val="it-IT"/>
        </w:rPr>
        <w:t>are</w:t>
      </w:r>
      <w:r w:rsidR="00A04EA8" w:rsidRPr="00A04EA8">
        <w:rPr>
          <w:rStyle w:val="Emphasis"/>
          <w:bCs/>
          <w:i w:val="0"/>
          <w:sz w:val="24"/>
          <w:szCs w:val="24"/>
          <w:lang w:val="it-IT"/>
        </w:rPr>
        <w:t xml:space="preserve"> în vedere respectarea condițiilor prevăzute la art. 92 alin. (2) lit. j) din Legea fondului funciar nr. 18/1991, cu modificările și completările ulterioare.</w:t>
      </w:r>
    </w:p>
    <w:p w:rsidR="008C14CB" w:rsidRDefault="008C14CB" w:rsidP="00ED254D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ro-RO"/>
        </w:rPr>
      </w:pPr>
    </w:p>
    <w:p w:rsidR="00E55D4D" w:rsidRPr="00E55D4D" w:rsidRDefault="00E55D4D" w:rsidP="00E55D4D">
      <w:pPr>
        <w:spacing w:line="240" w:lineRule="exact"/>
        <w:ind w:firstLine="720"/>
        <w:jc w:val="both"/>
        <w:rPr>
          <w:rStyle w:val="Emphasis"/>
          <w:bCs/>
          <w:i w:val="0"/>
          <w:sz w:val="24"/>
          <w:szCs w:val="24"/>
          <w:lang w:val="ro-RO"/>
        </w:rPr>
      </w:pPr>
      <w:r>
        <w:rPr>
          <w:rStyle w:val="Emphasis"/>
          <w:bCs/>
          <w:i w:val="0"/>
          <w:sz w:val="24"/>
          <w:szCs w:val="24"/>
          <w:lang w:val="ro-RO"/>
        </w:rPr>
        <w:t xml:space="preserve">3. </w:t>
      </w:r>
      <w:r w:rsidRPr="00E55D4D">
        <w:rPr>
          <w:rStyle w:val="Emphasis"/>
          <w:bCs/>
          <w:i w:val="0"/>
          <w:sz w:val="24"/>
          <w:szCs w:val="24"/>
          <w:lang w:val="ro-RO"/>
        </w:rPr>
        <w:t>În conformitate cu:</w:t>
      </w:r>
    </w:p>
    <w:p w:rsidR="00E55D4D" w:rsidRPr="00E55D4D" w:rsidRDefault="00E55D4D" w:rsidP="00E55D4D">
      <w:pPr>
        <w:spacing w:line="240" w:lineRule="exact"/>
        <w:ind w:firstLine="1170"/>
        <w:jc w:val="both"/>
        <w:rPr>
          <w:rStyle w:val="Emphasis"/>
          <w:bCs/>
          <w:i w:val="0"/>
          <w:sz w:val="24"/>
          <w:szCs w:val="24"/>
          <w:lang w:val="ro-RO"/>
        </w:rPr>
      </w:pPr>
      <w:r w:rsidRPr="00E55D4D">
        <w:rPr>
          <w:rStyle w:val="Emphasis"/>
          <w:bCs/>
          <w:i w:val="0"/>
          <w:sz w:val="24"/>
          <w:szCs w:val="24"/>
          <w:lang w:val="ro-RO"/>
        </w:rPr>
        <w:t>•</w:t>
      </w:r>
      <w:r w:rsidRPr="00E55D4D">
        <w:rPr>
          <w:rStyle w:val="Emphasis"/>
          <w:bCs/>
          <w:i w:val="0"/>
          <w:sz w:val="24"/>
          <w:szCs w:val="24"/>
          <w:lang w:val="ro-RO"/>
        </w:rPr>
        <w:tab/>
        <w:t>prevederile Ordonanței de urgență a Guvernului nr. 60/2022 privind stabilirea cadrului instituțional și financiar de implementare și gestionare a fondurilor alocate României prin Fondul pentru modernizare, precum și pentru modificarea și completarea unor acte normative, cu modificările și completările ulterioare;</w:t>
      </w:r>
    </w:p>
    <w:p w:rsidR="00E55D4D" w:rsidRPr="00E55D4D" w:rsidRDefault="00E55D4D" w:rsidP="00E55D4D">
      <w:pPr>
        <w:spacing w:line="240" w:lineRule="exact"/>
        <w:ind w:firstLine="1170"/>
        <w:jc w:val="both"/>
        <w:rPr>
          <w:rStyle w:val="Emphasis"/>
          <w:bCs/>
          <w:i w:val="0"/>
          <w:sz w:val="24"/>
          <w:szCs w:val="24"/>
          <w:lang w:val="ro-RO"/>
        </w:rPr>
      </w:pPr>
      <w:r w:rsidRPr="00E55D4D">
        <w:rPr>
          <w:rStyle w:val="Emphasis"/>
          <w:bCs/>
          <w:i w:val="0"/>
          <w:sz w:val="24"/>
          <w:szCs w:val="24"/>
          <w:lang w:val="ro-RO"/>
        </w:rPr>
        <w:t>•</w:t>
      </w:r>
      <w:r w:rsidRPr="00E55D4D">
        <w:rPr>
          <w:rStyle w:val="Emphasis"/>
          <w:bCs/>
          <w:i w:val="0"/>
          <w:sz w:val="24"/>
          <w:szCs w:val="24"/>
          <w:lang w:val="ro-RO"/>
        </w:rPr>
        <w:tab/>
        <w:t>prevederile Hotărârii Guvernului nr. 907/2016 privind etapele de elaborare și conținutul-cadru al documentațiilor tehnico-economice aferente obiectivelor/proiectelor de investiții finanțate din fonduri publice, cu modificările și completările ulterioare;</w:t>
      </w:r>
    </w:p>
    <w:p w:rsidR="00E55D4D" w:rsidRPr="00E55D4D" w:rsidRDefault="00E55D4D" w:rsidP="00E55D4D">
      <w:pPr>
        <w:spacing w:line="240" w:lineRule="exact"/>
        <w:ind w:firstLine="1170"/>
        <w:jc w:val="both"/>
        <w:rPr>
          <w:rStyle w:val="Emphasis"/>
          <w:bCs/>
          <w:i w:val="0"/>
          <w:sz w:val="24"/>
          <w:szCs w:val="24"/>
          <w:lang w:val="ro-RO"/>
        </w:rPr>
      </w:pPr>
      <w:r w:rsidRPr="00E55D4D">
        <w:rPr>
          <w:rStyle w:val="Emphasis"/>
          <w:bCs/>
          <w:i w:val="0"/>
          <w:sz w:val="24"/>
          <w:szCs w:val="24"/>
          <w:lang w:val="ro-RO"/>
        </w:rPr>
        <w:t>•</w:t>
      </w:r>
      <w:r w:rsidRPr="00E55D4D">
        <w:rPr>
          <w:rStyle w:val="Emphasis"/>
          <w:bCs/>
          <w:i w:val="0"/>
          <w:sz w:val="24"/>
          <w:szCs w:val="24"/>
          <w:lang w:val="ro-RO"/>
        </w:rPr>
        <w:tab/>
        <w:t>prevederile art. 44 alin. (1) din Legea nr. 273/2006 privind finanțele publice locale, cu modificările și completările ulterioare;</w:t>
      </w:r>
    </w:p>
    <w:p w:rsidR="00E55D4D" w:rsidRDefault="00E55D4D" w:rsidP="00E55D4D">
      <w:pPr>
        <w:spacing w:line="240" w:lineRule="exact"/>
        <w:ind w:firstLine="1170"/>
        <w:jc w:val="both"/>
        <w:rPr>
          <w:rStyle w:val="Emphasis"/>
          <w:bCs/>
          <w:i w:val="0"/>
          <w:sz w:val="24"/>
          <w:szCs w:val="24"/>
          <w:lang w:val="ro-RO"/>
        </w:rPr>
      </w:pPr>
      <w:r w:rsidRPr="00E55D4D">
        <w:rPr>
          <w:rStyle w:val="Emphasis"/>
          <w:bCs/>
          <w:i w:val="0"/>
          <w:sz w:val="24"/>
          <w:szCs w:val="24"/>
          <w:lang w:val="ro-RO"/>
        </w:rPr>
        <w:t>•</w:t>
      </w:r>
      <w:r w:rsidRPr="00E55D4D">
        <w:rPr>
          <w:rStyle w:val="Emphasis"/>
          <w:bCs/>
          <w:i w:val="0"/>
          <w:sz w:val="24"/>
          <w:szCs w:val="24"/>
          <w:lang w:val="ro-RO"/>
        </w:rPr>
        <w:tab/>
        <w:t>prevederile art. 129 alin. (2) lit. b), alin. (4) lit. d), art. 139 alin. (3) lit. a) și art. 196 alin. (1) lit. a) din Ordonanța de urgență a Guvernului nr. 57/2019 privind Codul administrativ, cu modificările și completările ulterioare.</w:t>
      </w:r>
    </w:p>
    <w:p w:rsidR="00A04EA8" w:rsidRPr="00A04EA8" w:rsidRDefault="00A04EA8" w:rsidP="00A04EA8">
      <w:pPr>
        <w:pStyle w:val="ListParagraph"/>
        <w:spacing w:line="240" w:lineRule="exact"/>
        <w:ind w:left="0" w:firstLine="1170"/>
        <w:jc w:val="both"/>
        <w:rPr>
          <w:rStyle w:val="Emphasis"/>
          <w:rFonts w:ascii="Times New Roman" w:hAnsi="Times New Roman"/>
          <w:bCs/>
          <w:i w:val="0"/>
          <w:sz w:val="24"/>
          <w:szCs w:val="24"/>
          <w:lang w:val="ro-RO"/>
        </w:rPr>
      </w:pPr>
      <w:r w:rsidRPr="00A04EA8">
        <w:rPr>
          <w:rStyle w:val="Emphasis"/>
          <w:rFonts w:ascii="Times New Roman" w:hAnsi="Times New Roman"/>
          <w:bCs/>
          <w:i w:val="0"/>
          <w:sz w:val="24"/>
          <w:szCs w:val="24"/>
          <w:lang w:val="ro-RO"/>
        </w:rPr>
        <w:t>•</w:t>
      </w:r>
      <w:r w:rsidRPr="00A04EA8">
        <w:rPr>
          <w:rStyle w:val="Emphasis"/>
          <w:rFonts w:ascii="Times New Roman" w:hAnsi="Times New Roman"/>
          <w:bCs/>
          <w:i w:val="0"/>
          <w:sz w:val="24"/>
          <w:szCs w:val="24"/>
          <w:lang w:val="ro-RO"/>
        </w:rPr>
        <w:tab/>
        <w:t>Ordinul Ministerului Energiei nr. 1066 / 08.09.2026 pentru aprobarea Ghidului solicitantului – Condiții specifice de accesare a finanțării din Fondul pentru modernizare, publicat în Monitorul Oficial, Partea I nr. 774 din 11 septembrie 2026</w:t>
      </w:r>
      <w:r>
        <w:rPr>
          <w:rStyle w:val="Emphasis"/>
          <w:rFonts w:ascii="Times New Roman" w:hAnsi="Times New Roman"/>
          <w:bCs/>
          <w:i w:val="0"/>
          <w:sz w:val="24"/>
          <w:szCs w:val="24"/>
          <w:lang w:val="ro-RO"/>
        </w:rPr>
        <w:t>.</w:t>
      </w:r>
    </w:p>
    <w:p w:rsidR="002A7A09" w:rsidRPr="00AA7A74" w:rsidRDefault="002A7A09" w:rsidP="005F76C9">
      <w:pPr>
        <w:spacing w:line="240" w:lineRule="exact"/>
        <w:jc w:val="center"/>
        <w:rPr>
          <w:b/>
          <w:sz w:val="24"/>
          <w:szCs w:val="24"/>
          <w:lang w:val="ro-RO"/>
        </w:rPr>
      </w:pPr>
      <w:r w:rsidRPr="00AA7A74">
        <w:rPr>
          <w:b/>
          <w:sz w:val="24"/>
          <w:szCs w:val="24"/>
          <w:lang w:val="ro-RO"/>
        </w:rPr>
        <w:t>PROPUN</w:t>
      </w:r>
    </w:p>
    <w:p w:rsidR="002A7A09" w:rsidRDefault="002A7A09" w:rsidP="005F76C9">
      <w:pPr>
        <w:spacing w:line="240" w:lineRule="exact"/>
        <w:jc w:val="center"/>
        <w:rPr>
          <w:b/>
          <w:sz w:val="24"/>
          <w:szCs w:val="24"/>
          <w:lang w:val="ro-RO"/>
        </w:rPr>
      </w:pPr>
      <w:r w:rsidRPr="00AA7A74">
        <w:rPr>
          <w:b/>
          <w:sz w:val="24"/>
          <w:szCs w:val="24"/>
          <w:lang w:val="ro-RO"/>
        </w:rPr>
        <w:t xml:space="preserve">Consiliului local </w:t>
      </w:r>
      <w:r w:rsidR="00D17619" w:rsidRPr="00AA7A74">
        <w:rPr>
          <w:b/>
          <w:sz w:val="24"/>
          <w:szCs w:val="24"/>
          <w:lang w:val="ro-RO"/>
        </w:rPr>
        <w:t xml:space="preserve">al Municipiului </w:t>
      </w:r>
      <w:r w:rsidRPr="00AA7A74">
        <w:rPr>
          <w:b/>
          <w:sz w:val="24"/>
          <w:szCs w:val="24"/>
          <w:lang w:val="ro-RO"/>
        </w:rPr>
        <w:t>Marghita</w:t>
      </w:r>
    </w:p>
    <w:p w:rsidR="00C95F9F" w:rsidRDefault="00C95F9F" w:rsidP="005F76C9">
      <w:pPr>
        <w:spacing w:line="240" w:lineRule="exact"/>
        <w:jc w:val="center"/>
        <w:rPr>
          <w:b/>
          <w:sz w:val="24"/>
          <w:szCs w:val="24"/>
          <w:lang w:val="ro-RO"/>
        </w:rPr>
      </w:pPr>
    </w:p>
    <w:p w:rsidR="00C95F9F" w:rsidRPr="00C95F9F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C95F9F">
        <w:rPr>
          <w:rFonts w:eastAsia="Arial"/>
          <w:b/>
          <w:color w:val="1F1F1F"/>
          <w:sz w:val="24"/>
          <w:szCs w:val="24"/>
        </w:rPr>
        <w:t xml:space="preserve">Art. 1. </w:t>
      </w:r>
      <w:proofErr w:type="spellStart"/>
      <w:r w:rsidR="00B94B43">
        <w:rPr>
          <w:rFonts w:eastAsia="Arial"/>
          <w:color w:val="1F1F1F"/>
          <w:sz w:val="24"/>
          <w:szCs w:val="24"/>
        </w:rPr>
        <w:t>Aprobarea</w:t>
      </w:r>
      <w:proofErr w:type="spellEnd"/>
      <w:r w:rsidR="00B94B43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>
        <w:rPr>
          <w:rFonts w:eastAsia="Arial"/>
          <w:color w:val="1F1F1F"/>
          <w:sz w:val="24"/>
          <w:szCs w:val="24"/>
        </w:rPr>
        <w:t>participării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Unității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Administrativ-Teritoriale</w:t>
      </w:r>
      <w:proofErr w:type="spellEnd"/>
      <w:r>
        <w:rPr>
          <w:rFonts w:eastAsia="Arial"/>
          <w:color w:val="1F1F1F"/>
          <w:sz w:val="24"/>
          <w:szCs w:val="24"/>
        </w:rPr>
        <w:t xml:space="preserve"> </w:t>
      </w:r>
      <w:proofErr w:type="spellStart"/>
      <w:r>
        <w:rPr>
          <w:rFonts w:eastAsia="Arial"/>
          <w:color w:val="1F1F1F"/>
          <w:sz w:val="24"/>
          <w:szCs w:val="24"/>
        </w:rPr>
        <w:t>Municipiul</w:t>
      </w:r>
      <w:proofErr w:type="spellEnd"/>
      <w:r>
        <w:rPr>
          <w:rFonts w:eastAsia="Arial"/>
          <w:color w:val="1F1F1F"/>
          <w:sz w:val="24"/>
          <w:szCs w:val="24"/>
        </w:rPr>
        <w:t xml:space="preserve"> </w:t>
      </w:r>
      <w:proofErr w:type="spellStart"/>
      <w:r>
        <w:rPr>
          <w:rFonts w:eastAsia="Arial"/>
          <w:color w:val="1F1F1F"/>
          <w:sz w:val="24"/>
          <w:szCs w:val="24"/>
        </w:rPr>
        <w:t>Marghita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depunerea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spre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finanțare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a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r w:rsidRPr="00E62F29">
        <w:rPr>
          <w:rStyle w:val="Emphasis"/>
          <w:bCs/>
          <w:i w:val="0"/>
          <w:sz w:val="24"/>
          <w:szCs w:val="24"/>
          <w:lang w:val="it-IT"/>
        </w:rPr>
        <w:t>“Înființare Parc Fotovoltaic cu sistem de stocare, destinat autoconsumului UAT Municipiul Marghita, județul Bihor”</w:t>
      </w:r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în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cadrul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apelului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aferent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programului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„</w:t>
      </w:r>
      <w:proofErr w:type="spellStart"/>
      <w:r w:rsidRPr="00C95F9F">
        <w:rPr>
          <w:rFonts w:eastAsia="Arial"/>
          <w:color w:val="1F1F1F"/>
          <w:sz w:val="24"/>
          <w:szCs w:val="24"/>
        </w:rPr>
        <w:t>Sprijinirea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investițiilor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în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noi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capacități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producere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a </w:t>
      </w:r>
      <w:proofErr w:type="spellStart"/>
      <w:r w:rsidRPr="00C95F9F">
        <w:rPr>
          <w:rFonts w:eastAsia="Arial"/>
          <w:color w:val="1F1F1F"/>
          <w:sz w:val="24"/>
          <w:szCs w:val="24"/>
        </w:rPr>
        <w:t>energiei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electrice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produsă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din </w:t>
      </w:r>
      <w:proofErr w:type="spellStart"/>
      <w:r w:rsidRPr="00C95F9F">
        <w:rPr>
          <w:rFonts w:eastAsia="Arial"/>
          <w:color w:val="1F1F1F"/>
          <w:sz w:val="24"/>
          <w:szCs w:val="24"/>
        </w:rPr>
        <w:t>surse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regenerabile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energie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solară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cu </w:t>
      </w:r>
      <w:proofErr w:type="spellStart"/>
      <w:r w:rsidRPr="00C95F9F">
        <w:rPr>
          <w:rFonts w:eastAsia="Arial"/>
          <w:color w:val="1F1F1F"/>
          <w:sz w:val="24"/>
          <w:szCs w:val="24"/>
        </w:rPr>
        <w:t>capacități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stocare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integrate, </w:t>
      </w:r>
      <w:proofErr w:type="spellStart"/>
      <w:r w:rsidRPr="00C95F9F">
        <w:rPr>
          <w:rFonts w:eastAsia="Arial"/>
          <w:color w:val="1F1F1F"/>
          <w:sz w:val="24"/>
          <w:szCs w:val="24"/>
        </w:rPr>
        <w:t>pentru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autoconsum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pentru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entități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publice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”,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Programul-cheie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1: </w:t>
      </w:r>
      <w:proofErr w:type="spellStart"/>
      <w:r w:rsidRPr="00C95F9F">
        <w:rPr>
          <w:rFonts w:eastAsia="Arial"/>
          <w:color w:val="1F1F1F"/>
          <w:sz w:val="24"/>
          <w:szCs w:val="24"/>
        </w:rPr>
        <w:t>Surse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regenerabile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energie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stocarea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energiei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Fondul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pentru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modernizare</w:t>
      </w:r>
      <w:proofErr w:type="spellEnd"/>
      <w:r w:rsidRPr="00C95F9F">
        <w:rPr>
          <w:rFonts w:eastAsia="Arial"/>
          <w:color w:val="1F1F1F"/>
          <w:sz w:val="24"/>
          <w:szCs w:val="24"/>
        </w:rPr>
        <w:t>.</w:t>
      </w:r>
    </w:p>
    <w:p w:rsidR="00C95F9F" w:rsidRPr="00C95F9F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C95F9F">
        <w:rPr>
          <w:rFonts w:eastAsia="Arial"/>
          <w:b/>
          <w:color w:val="1F1F1F"/>
          <w:sz w:val="24"/>
          <w:szCs w:val="24"/>
        </w:rPr>
        <w:t xml:space="preserve">Art. 2. </w:t>
      </w:r>
      <w:proofErr w:type="spellStart"/>
      <w:r w:rsidR="00B94B43">
        <w:rPr>
          <w:rFonts w:eastAsia="Arial"/>
          <w:color w:val="1F1F1F"/>
          <w:sz w:val="24"/>
          <w:szCs w:val="24"/>
        </w:rPr>
        <w:t>Aprobarea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Studiul</w:t>
      </w:r>
      <w:r w:rsidR="00B94B43">
        <w:rPr>
          <w:rFonts w:eastAsia="Arial"/>
          <w:color w:val="1F1F1F"/>
          <w:sz w:val="24"/>
          <w:szCs w:val="24"/>
        </w:rPr>
        <w:t>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fezabilitate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pentru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r w:rsidRPr="00E62F29">
        <w:rPr>
          <w:rStyle w:val="Emphasis"/>
          <w:bCs/>
          <w:i w:val="0"/>
          <w:sz w:val="24"/>
          <w:szCs w:val="24"/>
          <w:lang w:val="it-IT"/>
        </w:rPr>
        <w:t>“Înființare Parc Fotovoltaic cu sistem de stocare, destinat autoconsumului UAT Municipiul Marghita, județul Bihor”</w:t>
      </w:r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inclusiv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scenariul</w:t>
      </w:r>
      <w:proofErr w:type="spellEnd"/>
      <w:r w:rsidRPr="00C95F9F">
        <w:rPr>
          <w:rFonts w:eastAsia="Arial"/>
          <w:color w:val="1F1F1F"/>
          <w:sz w:val="24"/>
          <w:szCs w:val="24"/>
        </w:rPr>
        <w:t>/</w:t>
      </w:r>
      <w:proofErr w:type="spellStart"/>
      <w:r w:rsidRPr="00C95F9F">
        <w:rPr>
          <w:rFonts w:eastAsia="Arial"/>
          <w:color w:val="1F1F1F"/>
          <w:sz w:val="24"/>
          <w:szCs w:val="24"/>
        </w:rPr>
        <w:t>opțiunea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tehnico-economică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recomandată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proiectant</w:t>
      </w:r>
      <w:proofErr w:type="spellEnd"/>
      <w:r w:rsidRPr="00C95F9F">
        <w:rPr>
          <w:rFonts w:eastAsia="Arial"/>
          <w:color w:val="1F1F1F"/>
          <w:sz w:val="24"/>
          <w:szCs w:val="24"/>
        </w:rPr>
        <w:t>.</w:t>
      </w:r>
    </w:p>
    <w:p w:rsidR="00C95F9F" w:rsidRPr="00C95F9F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C95F9F">
        <w:rPr>
          <w:rFonts w:eastAsia="Arial"/>
          <w:b/>
          <w:color w:val="1F1F1F"/>
          <w:sz w:val="24"/>
          <w:szCs w:val="24"/>
        </w:rPr>
        <w:t xml:space="preserve">Art. 3. </w:t>
      </w:r>
      <w:proofErr w:type="spellStart"/>
      <w:r w:rsidR="00B94B43">
        <w:rPr>
          <w:rFonts w:eastAsia="Arial"/>
          <w:color w:val="1F1F1F"/>
          <w:sz w:val="24"/>
          <w:szCs w:val="24"/>
        </w:rPr>
        <w:t>Aprobarea</w:t>
      </w:r>
      <w:proofErr w:type="spellEnd"/>
      <w:r w:rsidR="00B94B43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>
        <w:rPr>
          <w:rFonts w:eastAsia="Arial"/>
          <w:color w:val="1F1F1F"/>
          <w:sz w:val="24"/>
          <w:szCs w:val="24"/>
        </w:rPr>
        <w:t>indicatorilor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tehnico-economici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r w:rsidRPr="00E62F29">
        <w:rPr>
          <w:rStyle w:val="Emphasis"/>
          <w:bCs/>
          <w:i w:val="0"/>
          <w:sz w:val="24"/>
          <w:szCs w:val="24"/>
          <w:lang w:val="it-IT"/>
        </w:rPr>
        <w:t>“Înființare Parc Fotovoltaic cu sistem de stocare, destinat autoconsumului UAT Municipiul Marghita, județul Bihor”</w:t>
      </w:r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prevăzuți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în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anexa</w:t>
      </w:r>
      <w:proofErr w:type="spellEnd"/>
      <w:r w:rsidR="00B94B43">
        <w:rPr>
          <w:rFonts w:eastAsia="Arial"/>
          <w:color w:val="1F1F1F"/>
          <w:sz w:val="24"/>
          <w:szCs w:val="24"/>
        </w:rPr>
        <w:t xml:space="preserve"> nr. </w:t>
      </w:r>
      <w:proofErr w:type="gramStart"/>
      <w:r w:rsidR="00B94B43">
        <w:rPr>
          <w:rFonts w:eastAsia="Arial"/>
          <w:color w:val="1F1F1F"/>
          <w:sz w:val="24"/>
          <w:szCs w:val="24"/>
        </w:rPr>
        <w:t>1,</w:t>
      </w:r>
      <w:r w:rsidRPr="00C95F9F">
        <w:rPr>
          <w:rFonts w:eastAsia="Arial"/>
          <w:color w:val="1F1F1F"/>
          <w:sz w:val="24"/>
          <w:szCs w:val="24"/>
        </w:rPr>
        <w:t xml:space="preserve"> care fa</w:t>
      </w:r>
      <w:r w:rsidR="00B94B43">
        <w:rPr>
          <w:rFonts w:eastAsia="Arial"/>
          <w:color w:val="1F1F1F"/>
          <w:sz w:val="24"/>
          <w:szCs w:val="24"/>
        </w:rPr>
        <w:t xml:space="preserve">ce parte </w:t>
      </w:r>
      <w:proofErr w:type="spellStart"/>
      <w:r w:rsidR="00B94B43">
        <w:rPr>
          <w:rFonts w:eastAsia="Arial"/>
          <w:color w:val="1F1F1F"/>
          <w:sz w:val="24"/>
          <w:szCs w:val="24"/>
        </w:rPr>
        <w:t>integrantă</w:t>
      </w:r>
      <w:proofErr w:type="spellEnd"/>
      <w:r w:rsidR="00B94B43">
        <w:rPr>
          <w:rFonts w:eastAsia="Arial"/>
          <w:color w:val="1F1F1F"/>
          <w:sz w:val="24"/>
          <w:szCs w:val="24"/>
        </w:rPr>
        <w:t xml:space="preserve"> din </w:t>
      </w:r>
      <w:proofErr w:type="spellStart"/>
      <w:r w:rsidR="00B94B43">
        <w:rPr>
          <w:rFonts w:eastAsia="Arial"/>
          <w:color w:val="1F1F1F"/>
          <w:sz w:val="24"/>
          <w:szCs w:val="24"/>
        </w:rPr>
        <w:t>prezentul</w:t>
      </w:r>
      <w:proofErr w:type="spellEnd"/>
      <w:r w:rsidR="00B94B43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>
        <w:rPr>
          <w:rFonts w:eastAsia="Arial"/>
          <w:color w:val="1F1F1F"/>
          <w:sz w:val="24"/>
          <w:szCs w:val="24"/>
        </w:rPr>
        <w:t>raport</w:t>
      </w:r>
      <w:proofErr w:type="spellEnd"/>
      <w:r w:rsidRPr="00C95F9F">
        <w:rPr>
          <w:rFonts w:eastAsia="Arial"/>
          <w:color w:val="1F1F1F"/>
          <w:sz w:val="24"/>
          <w:szCs w:val="24"/>
        </w:rPr>
        <w:t>.</w:t>
      </w:r>
      <w:proofErr w:type="gramEnd"/>
    </w:p>
    <w:p w:rsidR="00C95F9F" w:rsidRPr="001C473C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1C473C">
        <w:rPr>
          <w:rFonts w:eastAsia="Arial"/>
          <w:b/>
          <w:color w:val="1F1F1F"/>
          <w:sz w:val="24"/>
          <w:szCs w:val="24"/>
        </w:rPr>
        <w:t xml:space="preserve">Art. 4. </w:t>
      </w:r>
      <w:proofErr w:type="spellStart"/>
      <w:r w:rsidR="00B94B43" w:rsidRPr="001C473C">
        <w:rPr>
          <w:rFonts w:eastAsia="Arial"/>
          <w:color w:val="1F1F1F"/>
          <w:sz w:val="24"/>
          <w:szCs w:val="24"/>
        </w:rPr>
        <w:t>Aprobarea</w:t>
      </w:r>
      <w:proofErr w:type="spellEnd"/>
      <w:r w:rsidR="00B94B43"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 w:rsidRPr="001C473C">
        <w:rPr>
          <w:rFonts w:eastAsia="Arial"/>
          <w:color w:val="1F1F1F"/>
          <w:sz w:val="24"/>
          <w:szCs w:val="24"/>
        </w:rPr>
        <w:t>valoarii</w:t>
      </w:r>
      <w:proofErr w:type="spellEnd"/>
      <w:r w:rsidR="00B94B43"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 w:rsidRPr="001C473C">
        <w:rPr>
          <w:rFonts w:eastAsia="Arial"/>
          <w:color w:val="1F1F1F"/>
          <w:sz w:val="24"/>
          <w:szCs w:val="24"/>
        </w:rPr>
        <w:t>totale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a </w:t>
      </w:r>
      <w:proofErr w:type="spellStart"/>
      <w:r w:rsidRPr="001C473C">
        <w:rPr>
          <w:rFonts w:eastAsia="Arial"/>
          <w:color w:val="1F1F1F"/>
          <w:sz w:val="24"/>
          <w:szCs w:val="24"/>
        </w:rPr>
        <w:t>proiectului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în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cuantum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r w:rsidR="00D16578" w:rsidRPr="001C473C">
        <w:rPr>
          <w:rFonts w:eastAsia="Arial"/>
          <w:color w:val="1F1F1F"/>
          <w:sz w:val="24"/>
          <w:szCs w:val="24"/>
        </w:rPr>
        <w:t xml:space="preserve">de </w:t>
      </w:r>
      <w:r w:rsidR="00320BC0">
        <w:rPr>
          <w:rFonts w:eastAsia="Arial"/>
          <w:b/>
          <w:color w:val="1F1F1F"/>
          <w:sz w:val="24"/>
          <w:szCs w:val="24"/>
        </w:rPr>
        <w:t>7.641.154</w:t>
      </w:r>
      <w:proofErr w:type="gramStart"/>
      <w:r w:rsidR="00320BC0">
        <w:rPr>
          <w:rFonts w:eastAsia="Arial"/>
          <w:b/>
          <w:color w:val="1F1F1F"/>
          <w:sz w:val="24"/>
          <w:szCs w:val="24"/>
        </w:rPr>
        <w:t>,31</w:t>
      </w:r>
      <w:proofErr w:type="gramEnd"/>
      <w:r w:rsidR="00D16578" w:rsidRPr="001C473C">
        <w:rPr>
          <w:rFonts w:eastAsia="Arial"/>
          <w:b/>
          <w:color w:val="1F1F1F"/>
          <w:sz w:val="24"/>
          <w:szCs w:val="24"/>
        </w:rPr>
        <w:t xml:space="preserve"> lei</w:t>
      </w:r>
      <w:r w:rsidR="00D16578"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D16578" w:rsidRPr="001C473C">
        <w:rPr>
          <w:rFonts w:eastAsia="Arial"/>
          <w:color w:val="1F1F1F"/>
          <w:sz w:val="24"/>
          <w:szCs w:val="24"/>
        </w:rPr>
        <w:t>inclusiv</w:t>
      </w:r>
      <w:proofErr w:type="spellEnd"/>
      <w:r w:rsidR="00D16578" w:rsidRPr="001C473C">
        <w:rPr>
          <w:rFonts w:eastAsia="Arial"/>
          <w:color w:val="1F1F1F"/>
          <w:sz w:val="24"/>
          <w:szCs w:val="24"/>
        </w:rPr>
        <w:t xml:space="preserve"> TVA,</w:t>
      </w:r>
      <w:r w:rsidRPr="001C473C">
        <w:rPr>
          <w:rFonts w:eastAsia="Arial"/>
          <w:color w:val="1F1F1F"/>
          <w:sz w:val="24"/>
          <w:szCs w:val="24"/>
        </w:rPr>
        <w:t xml:space="preserve"> din care </w:t>
      </w:r>
      <w:proofErr w:type="spellStart"/>
      <w:r w:rsidRPr="001C473C">
        <w:rPr>
          <w:rFonts w:eastAsia="Arial"/>
          <w:color w:val="1F1F1F"/>
          <w:sz w:val="24"/>
          <w:szCs w:val="24"/>
        </w:rPr>
        <w:t>valoarea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eligibilă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este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r w:rsidR="00D16578" w:rsidRPr="001C473C">
        <w:rPr>
          <w:rFonts w:eastAsia="Arial"/>
          <w:color w:val="1F1F1F"/>
          <w:sz w:val="24"/>
          <w:szCs w:val="24"/>
        </w:rPr>
        <w:t xml:space="preserve">de </w:t>
      </w:r>
      <w:r w:rsidR="00320BC0">
        <w:rPr>
          <w:rFonts w:eastAsia="Arial"/>
          <w:b/>
          <w:color w:val="1F1F1F"/>
          <w:sz w:val="24"/>
          <w:szCs w:val="24"/>
        </w:rPr>
        <w:t>7.495</w:t>
      </w:r>
      <w:r w:rsidR="00D16578" w:rsidRPr="001C473C">
        <w:rPr>
          <w:rFonts w:eastAsia="Arial"/>
          <w:b/>
          <w:color w:val="1F1F1F"/>
          <w:sz w:val="24"/>
          <w:szCs w:val="24"/>
        </w:rPr>
        <w:t>.</w:t>
      </w:r>
      <w:r w:rsidR="00320BC0">
        <w:rPr>
          <w:rFonts w:eastAsia="Arial"/>
          <w:b/>
          <w:color w:val="1F1F1F"/>
          <w:sz w:val="24"/>
          <w:szCs w:val="24"/>
        </w:rPr>
        <w:t>264</w:t>
      </w:r>
      <w:r w:rsidR="00D16578" w:rsidRPr="001C473C">
        <w:rPr>
          <w:rFonts w:eastAsia="Arial"/>
          <w:b/>
          <w:color w:val="1F1F1F"/>
          <w:sz w:val="24"/>
          <w:szCs w:val="24"/>
        </w:rPr>
        <w:t>,</w:t>
      </w:r>
      <w:r w:rsidR="00320BC0">
        <w:rPr>
          <w:rFonts w:eastAsia="Arial"/>
          <w:b/>
          <w:color w:val="1F1F1F"/>
          <w:sz w:val="24"/>
          <w:szCs w:val="24"/>
        </w:rPr>
        <w:t>30</w:t>
      </w:r>
      <w:r w:rsidR="00D16578" w:rsidRPr="001C473C">
        <w:rPr>
          <w:rFonts w:eastAsia="Arial"/>
          <w:b/>
          <w:color w:val="1F1F1F"/>
          <w:sz w:val="24"/>
          <w:szCs w:val="24"/>
        </w:rPr>
        <w:t xml:space="preserve"> lei</w:t>
      </w:r>
      <w:r w:rsidR="00D16578"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D16578" w:rsidRPr="001C473C">
        <w:rPr>
          <w:rFonts w:eastAsia="Arial"/>
          <w:color w:val="1F1F1F"/>
          <w:sz w:val="24"/>
          <w:szCs w:val="24"/>
        </w:rPr>
        <w:t>inclusiv</w:t>
      </w:r>
      <w:proofErr w:type="spellEnd"/>
      <w:r w:rsidR="00D16578" w:rsidRPr="001C473C">
        <w:rPr>
          <w:rFonts w:eastAsia="Arial"/>
          <w:color w:val="1F1F1F"/>
          <w:sz w:val="24"/>
          <w:szCs w:val="24"/>
        </w:rPr>
        <w:t xml:space="preserve"> TVA, </w:t>
      </w:r>
      <w:proofErr w:type="spellStart"/>
      <w:r w:rsidRPr="001C473C">
        <w:rPr>
          <w:rFonts w:eastAsia="Arial"/>
          <w:color w:val="1F1F1F"/>
          <w:sz w:val="24"/>
          <w:szCs w:val="24"/>
        </w:rPr>
        <w:t>iar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valoarea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neeligibilă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este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r w:rsidR="00D16578" w:rsidRPr="001C473C">
        <w:rPr>
          <w:rFonts w:eastAsia="Arial"/>
          <w:color w:val="1F1F1F"/>
          <w:sz w:val="24"/>
          <w:szCs w:val="24"/>
        </w:rPr>
        <w:t xml:space="preserve">de </w:t>
      </w:r>
      <w:r w:rsidR="00320BC0">
        <w:rPr>
          <w:rFonts w:eastAsia="Arial"/>
          <w:b/>
          <w:color w:val="1F1F1F"/>
          <w:sz w:val="24"/>
          <w:szCs w:val="24"/>
        </w:rPr>
        <w:t>145</w:t>
      </w:r>
      <w:r w:rsidR="00D16578" w:rsidRPr="001C473C">
        <w:rPr>
          <w:rFonts w:eastAsia="Arial"/>
          <w:b/>
          <w:color w:val="1F1F1F"/>
          <w:sz w:val="24"/>
          <w:szCs w:val="24"/>
        </w:rPr>
        <w:t>.</w:t>
      </w:r>
      <w:r w:rsidR="00320BC0">
        <w:rPr>
          <w:rFonts w:eastAsia="Arial"/>
          <w:b/>
          <w:color w:val="1F1F1F"/>
          <w:sz w:val="24"/>
          <w:szCs w:val="24"/>
        </w:rPr>
        <w:t>890,01</w:t>
      </w:r>
      <w:bookmarkStart w:id="0" w:name="_GoBack"/>
      <w:bookmarkEnd w:id="0"/>
      <w:r w:rsidR="00D16578" w:rsidRPr="001C473C">
        <w:rPr>
          <w:rFonts w:eastAsia="Arial"/>
          <w:b/>
          <w:color w:val="1F1F1F"/>
          <w:sz w:val="24"/>
          <w:szCs w:val="24"/>
        </w:rPr>
        <w:t xml:space="preserve"> lei</w:t>
      </w:r>
      <w:r w:rsidR="00D16578"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D16578" w:rsidRPr="001C473C">
        <w:rPr>
          <w:rFonts w:eastAsia="Arial"/>
          <w:color w:val="1F1F1F"/>
          <w:sz w:val="24"/>
          <w:szCs w:val="24"/>
        </w:rPr>
        <w:t>inclusiv</w:t>
      </w:r>
      <w:proofErr w:type="spellEnd"/>
      <w:r w:rsidR="00D16578" w:rsidRPr="001C473C">
        <w:rPr>
          <w:rFonts w:eastAsia="Arial"/>
          <w:color w:val="1F1F1F"/>
          <w:sz w:val="24"/>
          <w:szCs w:val="24"/>
        </w:rPr>
        <w:t xml:space="preserve"> TVA, </w:t>
      </w:r>
      <w:r w:rsidRPr="001C473C">
        <w:rPr>
          <w:rFonts w:eastAsia="Arial"/>
          <w:color w:val="1F1F1F"/>
          <w:sz w:val="24"/>
          <w:szCs w:val="24"/>
        </w:rPr>
        <w:t xml:space="preserve">conform </w:t>
      </w:r>
      <w:proofErr w:type="spellStart"/>
      <w:r w:rsidRPr="001C473C">
        <w:rPr>
          <w:rFonts w:eastAsia="Arial"/>
          <w:color w:val="1F1F1F"/>
          <w:sz w:val="24"/>
          <w:szCs w:val="24"/>
        </w:rPr>
        <w:t>anexei</w:t>
      </w:r>
      <w:proofErr w:type="spellEnd"/>
      <w:r w:rsidR="00B94B43" w:rsidRPr="001C473C">
        <w:rPr>
          <w:rFonts w:eastAsia="Arial"/>
          <w:color w:val="1F1F1F"/>
          <w:sz w:val="24"/>
          <w:szCs w:val="24"/>
        </w:rPr>
        <w:t xml:space="preserve"> nr. </w:t>
      </w:r>
      <w:proofErr w:type="gramStart"/>
      <w:r w:rsidR="00B94B43" w:rsidRPr="001C473C">
        <w:rPr>
          <w:rFonts w:eastAsia="Arial"/>
          <w:color w:val="1F1F1F"/>
          <w:sz w:val="24"/>
          <w:szCs w:val="24"/>
        </w:rPr>
        <w:t>2</w:t>
      </w:r>
      <w:r w:rsidRPr="001C473C">
        <w:rPr>
          <w:rFonts w:eastAsia="Arial"/>
          <w:color w:val="1F1F1F"/>
          <w:sz w:val="24"/>
          <w:szCs w:val="24"/>
        </w:rPr>
        <w:t xml:space="preserve"> la </w:t>
      </w:r>
      <w:proofErr w:type="spellStart"/>
      <w:r w:rsidRPr="001C473C">
        <w:rPr>
          <w:rFonts w:eastAsia="Arial"/>
          <w:color w:val="1F1F1F"/>
          <w:sz w:val="24"/>
          <w:szCs w:val="24"/>
        </w:rPr>
        <w:t>prezent</w:t>
      </w:r>
      <w:r w:rsidR="00B94B43" w:rsidRPr="001C473C">
        <w:rPr>
          <w:rFonts w:eastAsia="Arial"/>
          <w:color w:val="1F1F1F"/>
          <w:sz w:val="24"/>
          <w:szCs w:val="24"/>
        </w:rPr>
        <w:t>ul</w:t>
      </w:r>
      <w:proofErr w:type="spellEnd"/>
      <w:r w:rsidR="00B94B43"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 w:rsidRPr="001C473C">
        <w:rPr>
          <w:rFonts w:eastAsia="Arial"/>
          <w:color w:val="1F1F1F"/>
          <w:sz w:val="24"/>
          <w:szCs w:val="24"/>
        </w:rPr>
        <w:t>raport</w:t>
      </w:r>
      <w:proofErr w:type="spellEnd"/>
      <w:r w:rsidRPr="001C473C">
        <w:rPr>
          <w:rFonts w:eastAsia="Arial"/>
          <w:color w:val="1F1F1F"/>
          <w:sz w:val="24"/>
          <w:szCs w:val="24"/>
        </w:rPr>
        <w:t>.</w:t>
      </w:r>
      <w:proofErr w:type="gramEnd"/>
    </w:p>
    <w:p w:rsidR="00C95F9F" w:rsidRPr="00C95F9F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1C473C">
        <w:rPr>
          <w:rFonts w:eastAsia="Arial"/>
          <w:b/>
          <w:color w:val="1F1F1F"/>
          <w:sz w:val="24"/>
          <w:szCs w:val="24"/>
        </w:rPr>
        <w:t xml:space="preserve">Art. 5. </w:t>
      </w:r>
      <w:r w:rsidRPr="001C473C">
        <w:rPr>
          <w:rFonts w:eastAsia="Arial"/>
          <w:color w:val="1F1F1F"/>
          <w:sz w:val="24"/>
          <w:szCs w:val="24"/>
        </w:rPr>
        <w:t xml:space="preserve">Se </w:t>
      </w:r>
      <w:proofErr w:type="spellStart"/>
      <w:r w:rsidRPr="001C473C">
        <w:rPr>
          <w:rFonts w:eastAsia="Arial"/>
          <w:color w:val="1F1F1F"/>
          <w:sz w:val="24"/>
          <w:szCs w:val="24"/>
        </w:rPr>
        <w:t>aprobă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solicitarea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unui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ajutor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public </w:t>
      </w:r>
      <w:proofErr w:type="spellStart"/>
      <w:r w:rsidRPr="001C473C">
        <w:rPr>
          <w:rFonts w:eastAsia="Arial"/>
          <w:color w:val="1F1F1F"/>
          <w:sz w:val="24"/>
          <w:szCs w:val="24"/>
        </w:rPr>
        <w:t>nerambursabil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în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valoare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r w:rsidR="00D16578" w:rsidRPr="001C473C">
        <w:rPr>
          <w:rFonts w:eastAsia="Arial"/>
          <w:color w:val="1F1F1F"/>
          <w:sz w:val="24"/>
          <w:szCs w:val="24"/>
        </w:rPr>
        <w:t>de 7.497.915</w:t>
      </w:r>
      <w:proofErr w:type="gramStart"/>
      <w:r w:rsidR="00D16578" w:rsidRPr="001C473C">
        <w:rPr>
          <w:rFonts w:eastAsia="Arial"/>
          <w:color w:val="1F1F1F"/>
          <w:sz w:val="24"/>
          <w:szCs w:val="24"/>
        </w:rPr>
        <w:t>,62</w:t>
      </w:r>
      <w:proofErr w:type="gramEnd"/>
      <w:r w:rsidR="00D16578" w:rsidRPr="001C473C">
        <w:rPr>
          <w:rFonts w:eastAsia="Arial"/>
          <w:color w:val="1F1F1F"/>
          <w:sz w:val="24"/>
          <w:szCs w:val="24"/>
        </w:rPr>
        <w:t xml:space="preserve"> lei </w:t>
      </w:r>
      <w:proofErr w:type="spellStart"/>
      <w:r w:rsidR="00D16578" w:rsidRPr="001C473C">
        <w:rPr>
          <w:rFonts w:eastAsia="Arial"/>
          <w:color w:val="1F1F1F"/>
          <w:sz w:val="24"/>
          <w:szCs w:val="24"/>
        </w:rPr>
        <w:t>inclusiv</w:t>
      </w:r>
      <w:proofErr w:type="spellEnd"/>
      <w:r w:rsidR="00D16578" w:rsidRPr="001C473C">
        <w:rPr>
          <w:rFonts w:eastAsia="Arial"/>
          <w:color w:val="1F1F1F"/>
          <w:sz w:val="24"/>
          <w:szCs w:val="24"/>
        </w:rPr>
        <w:t xml:space="preserve"> TVA, </w:t>
      </w:r>
      <w:r w:rsidRPr="001C473C">
        <w:rPr>
          <w:rFonts w:eastAsia="Arial"/>
          <w:color w:val="1F1F1F"/>
          <w:sz w:val="24"/>
          <w:szCs w:val="24"/>
        </w:rPr>
        <w:t xml:space="preserve">cu </w:t>
      </w:r>
      <w:proofErr w:type="spellStart"/>
      <w:r w:rsidRPr="001C473C">
        <w:rPr>
          <w:rFonts w:eastAsia="Arial"/>
          <w:color w:val="1F1F1F"/>
          <w:sz w:val="24"/>
          <w:szCs w:val="24"/>
        </w:rPr>
        <w:t>respectarea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limitelor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și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condițiilor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prevăzute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1C473C">
        <w:rPr>
          <w:rFonts w:eastAsia="Arial"/>
          <w:color w:val="1F1F1F"/>
          <w:sz w:val="24"/>
          <w:szCs w:val="24"/>
        </w:rPr>
        <w:t>Ghidul</w:t>
      </w:r>
      <w:proofErr w:type="spellEnd"/>
      <w:r w:rsidRPr="001C473C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1C473C">
        <w:rPr>
          <w:rFonts w:eastAsia="Arial"/>
          <w:color w:val="1F1F1F"/>
          <w:sz w:val="24"/>
          <w:szCs w:val="24"/>
        </w:rPr>
        <w:t>solicitantului</w:t>
      </w:r>
      <w:proofErr w:type="spellEnd"/>
      <w:r w:rsidRPr="001C473C">
        <w:rPr>
          <w:rFonts w:eastAsia="Arial"/>
          <w:color w:val="1F1F1F"/>
          <w:sz w:val="24"/>
          <w:szCs w:val="24"/>
        </w:rPr>
        <w:t>.</w:t>
      </w:r>
    </w:p>
    <w:p w:rsidR="00C95F9F" w:rsidRPr="00C95F9F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C95F9F">
        <w:rPr>
          <w:rFonts w:eastAsia="Arial"/>
          <w:b/>
          <w:color w:val="1F1F1F"/>
          <w:sz w:val="24"/>
          <w:szCs w:val="24"/>
        </w:rPr>
        <w:t xml:space="preserve">Art. 6. </w:t>
      </w:r>
      <w:proofErr w:type="spellStart"/>
      <w:r w:rsidR="00B94B43">
        <w:rPr>
          <w:rFonts w:eastAsia="Arial"/>
          <w:color w:val="1F1F1F"/>
          <w:sz w:val="24"/>
          <w:szCs w:val="24"/>
        </w:rPr>
        <w:t>Aprobarea</w:t>
      </w:r>
      <w:proofErr w:type="spellEnd"/>
      <w:r w:rsidR="00B94B43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B94B43">
        <w:rPr>
          <w:rFonts w:eastAsia="Arial"/>
          <w:color w:val="1F1F1F"/>
          <w:sz w:val="24"/>
          <w:szCs w:val="24"/>
        </w:rPr>
        <w:t>asigurării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din </w:t>
      </w:r>
      <w:proofErr w:type="spellStart"/>
      <w:r w:rsidRPr="00C95F9F">
        <w:rPr>
          <w:rFonts w:eastAsia="Arial"/>
          <w:color w:val="1F1F1F"/>
          <w:sz w:val="24"/>
          <w:szCs w:val="24"/>
        </w:rPr>
        <w:t>bugetul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local al </w:t>
      </w:r>
      <w:proofErr w:type="spellStart"/>
      <w:r w:rsidRPr="00C95F9F">
        <w:rPr>
          <w:rFonts w:eastAsia="Arial"/>
          <w:color w:val="1F1F1F"/>
          <w:sz w:val="24"/>
          <w:szCs w:val="24"/>
        </w:rPr>
        <w:t>Unității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Administrativ-Teritoriale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>
        <w:rPr>
          <w:rFonts w:eastAsia="Arial"/>
          <w:color w:val="1F1F1F"/>
          <w:sz w:val="24"/>
          <w:szCs w:val="24"/>
        </w:rPr>
        <w:t>Municipiul</w:t>
      </w:r>
      <w:proofErr w:type="spellEnd"/>
      <w:r>
        <w:rPr>
          <w:rFonts w:eastAsia="Arial"/>
          <w:color w:val="1F1F1F"/>
          <w:sz w:val="24"/>
          <w:szCs w:val="24"/>
        </w:rPr>
        <w:t xml:space="preserve"> </w:t>
      </w:r>
      <w:proofErr w:type="spellStart"/>
      <w:r>
        <w:rPr>
          <w:rFonts w:eastAsia="Arial"/>
          <w:color w:val="1F1F1F"/>
          <w:sz w:val="24"/>
          <w:szCs w:val="24"/>
        </w:rPr>
        <w:t>Marghita</w:t>
      </w:r>
      <w:proofErr w:type="spellEnd"/>
      <w:r>
        <w:rPr>
          <w:rFonts w:eastAsia="Arial"/>
          <w:color w:val="1F1F1F"/>
          <w:sz w:val="24"/>
          <w:szCs w:val="24"/>
        </w:rPr>
        <w:t>,</w:t>
      </w:r>
      <w:r w:rsidRPr="00C95F9F">
        <w:rPr>
          <w:rFonts w:eastAsia="Arial"/>
          <w:color w:val="1F1F1F"/>
          <w:sz w:val="24"/>
          <w:szCs w:val="24"/>
        </w:rPr>
        <w:t xml:space="preserve"> a </w:t>
      </w:r>
      <w:proofErr w:type="spellStart"/>
      <w:r w:rsidRPr="00C95F9F">
        <w:rPr>
          <w:rFonts w:eastAsia="Arial"/>
          <w:color w:val="1F1F1F"/>
          <w:sz w:val="24"/>
          <w:szCs w:val="24"/>
        </w:rPr>
        <w:t>finanțării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tuturor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cheltuielilor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care nu </w:t>
      </w:r>
      <w:proofErr w:type="spellStart"/>
      <w:r w:rsidRPr="00C95F9F">
        <w:rPr>
          <w:rFonts w:eastAsia="Arial"/>
          <w:color w:val="1F1F1F"/>
          <w:sz w:val="24"/>
          <w:szCs w:val="24"/>
        </w:rPr>
        <w:t>sunt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acoperite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din </w:t>
      </w:r>
      <w:proofErr w:type="spellStart"/>
      <w:r w:rsidRPr="00C95F9F">
        <w:rPr>
          <w:rFonts w:eastAsia="Arial"/>
          <w:color w:val="1F1F1F"/>
          <w:sz w:val="24"/>
          <w:szCs w:val="24"/>
        </w:rPr>
        <w:t>ajutorul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public </w:t>
      </w:r>
      <w:proofErr w:type="spellStart"/>
      <w:r w:rsidRPr="00C95F9F">
        <w:rPr>
          <w:rFonts w:eastAsia="Arial"/>
          <w:color w:val="1F1F1F"/>
          <w:sz w:val="24"/>
          <w:szCs w:val="24"/>
        </w:rPr>
        <w:t>nerambursabil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inclusiv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a </w:t>
      </w:r>
      <w:proofErr w:type="spellStart"/>
      <w:r w:rsidRPr="00C95F9F">
        <w:rPr>
          <w:rFonts w:eastAsia="Arial"/>
          <w:color w:val="1F1F1F"/>
          <w:sz w:val="24"/>
          <w:szCs w:val="24"/>
        </w:rPr>
        <w:t>cheltuielilor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neeligibile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precum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a </w:t>
      </w:r>
      <w:proofErr w:type="spellStart"/>
      <w:r w:rsidRPr="00C95F9F">
        <w:rPr>
          <w:rFonts w:eastAsia="Arial"/>
          <w:color w:val="1F1F1F"/>
          <w:sz w:val="24"/>
          <w:szCs w:val="24"/>
        </w:rPr>
        <w:t>eventualelor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depășiri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rezultate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parcursul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implementării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necesare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realizării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în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condițiile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aprobate</w:t>
      </w:r>
      <w:proofErr w:type="spellEnd"/>
      <w:r w:rsidRPr="00C95F9F">
        <w:rPr>
          <w:rFonts w:eastAsia="Arial"/>
          <w:color w:val="1F1F1F"/>
          <w:sz w:val="24"/>
          <w:szCs w:val="24"/>
        </w:rPr>
        <w:t>.</w:t>
      </w:r>
    </w:p>
    <w:p w:rsidR="00C95F9F" w:rsidRPr="00C95F9F" w:rsidRDefault="00C95F9F" w:rsidP="00820673">
      <w:pPr>
        <w:keepLines/>
        <w:spacing w:after="120" w:line="240" w:lineRule="exact"/>
        <w:jc w:val="both"/>
        <w:rPr>
          <w:sz w:val="24"/>
          <w:szCs w:val="24"/>
        </w:rPr>
      </w:pPr>
      <w:r w:rsidRPr="00C95F9F">
        <w:rPr>
          <w:rFonts w:eastAsia="Arial"/>
          <w:b/>
          <w:color w:val="1F1F1F"/>
          <w:sz w:val="24"/>
          <w:szCs w:val="24"/>
        </w:rPr>
        <w:t xml:space="preserve">Art. 7. </w:t>
      </w:r>
      <w:proofErr w:type="spellStart"/>
      <w:r w:rsidR="00A04EA8" w:rsidRPr="00A04EA8">
        <w:rPr>
          <w:rFonts w:eastAsia="Arial"/>
          <w:color w:val="1F1F1F"/>
          <w:sz w:val="24"/>
          <w:szCs w:val="24"/>
        </w:rPr>
        <w:t>Aprobarea</w:t>
      </w:r>
      <w:proofErr w:type="spellEnd"/>
      <w:r w:rsidR="00A04EA8" w:rsidRPr="00A04EA8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A04EA8" w:rsidRPr="00A04EA8">
        <w:rPr>
          <w:rFonts w:eastAsia="Arial"/>
          <w:color w:val="1F1F1F"/>
          <w:sz w:val="24"/>
          <w:szCs w:val="24"/>
        </w:rPr>
        <w:t>ca</w:t>
      </w:r>
      <w:proofErr w:type="spellEnd"/>
      <w:r w:rsidR="00A04EA8" w:rsidRPr="00A04EA8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="00A04EA8">
        <w:rPr>
          <w:rFonts w:eastAsia="Arial"/>
          <w:color w:val="1F1F1F"/>
          <w:sz w:val="24"/>
          <w:szCs w:val="24"/>
        </w:rPr>
        <w:t>s</w:t>
      </w:r>
      <w:r w:rsidRPr="00C95F9F">
        <w:rPr>
          <w:rFonts w:eastAsia="Arial"/>
          <w:color w:val="1F1F1F"/>
          <w:sz w:val="24"/>
          <w:szCs w:val="24"/>
        </w:rPr>
        <w:t>umele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reprezentând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cheltuieli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conexe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necesare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implementării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proiectului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cheltuieli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operare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întreținere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în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perioada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durabilitate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precum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orice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alte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cheltuieli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care, </w:t>
      </w:r>
      <w:proofErr w:type="spellStart"/>
      <w:r w:rsidRPr="00C95F9F">
        <w:rPr>
          <w:rFonts w:eastAsia="Arial"/>
          <w:color w:val="1F1F1F"/>
          <w:sz w:val="24"/>
          <w:szCs w:val="24"/>
        </w:rPr>
        <w:t>potrivit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contractului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de </w:t>
      </w:r>
      <w:proofErr w:type="spellStart"/>
      <w:r w:rsidRPr="00C95F9F">
        <w:rPr>
          <w:rFonts w:eastAsia="Arial"/>
          <w:color w:val="1F1F1F"/>
          <w:sz w:val="24"/>
          <w:szCs w:val="24"/>
        </w:rPr>
        <w:t>finanțare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legislației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aplicabile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, </w:t>
      </w:r>
      <w:proofErr w:type="spellStart"/>
      <w:r w:rsidRPr="00C95F9F">
        <w:rPr>
          <w:rFonts w:eastAsia="Arial"/>
          <w:color w:val="1F1F1F"/>
          <w:sz w:val="24"/>
          <w:szCs w:val="24"/>
        </w:rPr>
        <w:t>revin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beneficiarului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vor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fi </w:t>
      </w:r>
      <w:proofErr w:type="spellStart"/>
      <w:r w:rsidRPr="00C95F9F">
        <w:rPr>
          <w:rFonts w:eastAsia="Arial"/>
          <w:color w:val="1F1F1F"/>
          <w:sz w:val="24"/>
          <w:szCs w:val="24"/>
        </w:rPr>
        <w:t>asigurate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din </w:t>
      </w:r>
      <w:proofErr w:type="spellStart"/>
      <w:r w:rsidRPr="00C95F9F">
        <w:rPr>
          <w:rFonts w:eastAsia="Arial"/>
          <w:color w:val="1F1F1F"/>
          <w:sz w:val="24"/>
          <w:szCs w:val="24"/>
        </w:rPr>
        <w:t>bugetul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local </w:t>
      </w:r>
      <w:proofErr w:type="spellStart"/>
      <w:r w:rsidRPr="00C95F9F">
        <w:rPr>
          <w:rFonts w:eastAsia="Arial"/>
          <w:color w:val="1F1F1F"/>
          <w:sz w:val="24"/>
          <w:szCs w:val="24"/>
        </w:rPr>
        <w:t>și</w:t>
      </w:r>
      <w:proofErr w:type="spellEnd"/>
      <w:r w:rsidRPr="00C95F9F">
        <w:rPr>
          <w:rFonts w:eastAsia="Arial"/>
          <w:color w:val="1F1F1F"/>
          <w:sz w:val="24"/>
          <w:szCs w:val="24"/>
        </w:rPr>
        <w:t>/</w:t>
      </w:r>
      <w:proofErr w:type="spellStart"/>
      <w:r w:rsidRPr="00C95F9F">
        <w:rPr>
          <w:rFonts w:eastAsia="Arial"/>
          <w:color w:val="1F1F1F"/>
          <w:sz w:val="24"/>
          <w:szCs w:val="24"/>
        </w:rPr>
        <w:t>sau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din </w:t>
      </w:r>
      <w:proofErr w:type="spellStart"/>
      <w:r w:rsidRPr="00C95F9F">
        <w:rPr>
          <w:rFonts w:eastAsia="Arial"/>
          <w:color w:val="1F1F1F"/>
          <w:sz w:val="24"/>
          <w:szCs w:val="24"/>
        </w:rPr>
        <w:t>alte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</w:t>
      </w:r>
      <w:proofErr w:type="spellStart"/>
      <w:r w:rsidRPr="00C95F9F">
        <w:rPr>
          <w:rFonts w:eastAsia="Arial"/>
          <w:color w:val="1F1F1F"/>
          <w:sz w:val="24"/>
          <w:szCs w:val="24"/>
        </w:rPr>
        <w:t>surse</w:t>
      </w:r>
      <w:proofErr w:type="spellEnd"/>
      <w:r w:rsidRPr="00C95F9F">
        <w:rPr>
          <w:rFonts w:eastAsia="Arial"/>
          <w:color w:val="1F1F1F"/>
          <w:sz w:val="24"/>
          <w:szCs w:val="24"/>
        </w:rPr>
        <w:t xml:space="preserve"> legal </w:t>
      </w:r>
      <w:proofErr w:type="spellStart"/>
      <w:r w:rsidRPr="00C95F9F">
        <w:rPr>
          <w:rFonts w:eastAsia="Arial"/>
          <w:color w:val="1F1F1F"/>
          <w:sz w:val="24"/>
          <w:szCs w:val="24"/>
        </w:rPr>
        <w:t>constituite</w:t>
      </w:r>
      <w:proofErr w:type="spellEnd"/>
      <w:r w:rsidRPr="00C95F9F">
        <w:rPr>
          <w:rFonts w:eastAsia="Arial"/>
          <w:color w:val="1F1F1F"/>
          <w:sz w:val="24"/>
          <w:szCs w:val="24"/>
        </w:rPr>
        <w:t>.</w:t>
      </w:r>
    </w:p>
    <w:p w:rsidR="00820673" w:rsidRPr="00AA7A74" w:rsidRDefault="00820673" w:rsidP="00503BB9">
      <w:pPr>
        <w:rPr>
          <w:rStyle w:val="rezumat1"/>
          <w:sz w:val="24"/>
          <w:szCs w:val="24"/>
          <w:lang w:val="it-IT"/>
        </w:rPr>
      </w:pPr>
    </w:p>
    <w:p w:rsidR="002A7A09" w:rsidRPr="00C95F9F" w:rsidRDefault="00E8627A" w:rsidP="00C95F9F">
      <w:pPr>
        <w:jc w:val="center"/>
        <w:rPr>
          <w:rStyle w:val="rezumat1"/>
          <w:sz w:val="24"/>
          <w:szCs w:val="24"/>
          <w:lang w:val="ro-RO"/>
        </w:rPr>
      </w:pPr>
      <w:proofErr w:type="spellStart"/>
      <w:r w:rsidRPr="00AA7A74">
        <w:rPr>
          <w:rStyle w:val="rezumat1"/>
          <w:sz w:val="24"/>
          <w:szCs w:val="24"/>
        </w:rPr>
        <w:t>Î</w:t>
      </w:r>
      <w:r w:rsidR="002A7A09" w:rsidRPr="00AA7A74">
        <w:rPr>
          <w:rStyle w:val="rezumat1"/>
          <w:sz w:val="24"/>
          <w:szCs w:val="24"/>
        </w:rPr>
        <w:t>ntocmit</w:t>
      </w:r>
      <w:proofErr w:type="spellEnd"/>
      <w:r w:rsidR="00C95F9F">
        <w:rPr>
          <w:rStyle w:val="rezumat1"/>
          <w:sz w:val="24"/>
          <w:szCs w:val="24"/>
          <w:lang w:val="ro-RO"/>
        </w:rPr>
        <w:t xml:space="preserve">, </w:t>
      </w:r>
      <w:proofErr w:type="spellStart"/>
      <w:r w:rsidR="00C95F9F">
        <w:rPr>
          <w:rStyle w:val="rezumat1"/>
          <w:sz w:val="24"/>
          <w:szCs w:val="24"/>
        </w:rPr>
        <w:t>Arhitect-șef</w:t>
      </w:r>
      <w:proofErr w:type="spellEnd"/>
    </w:p>
    <w:p w:rsidR="00A66DDE" w:rsidRPr="00AA7A74" w:rsidRDefault="008C7751" w:rsidP="00092159">
      <w:pPr>
        <w:jc w:val="center"/>
        <w:rPr>
          <w:b/>
          <w:bCs/>
          <w:i/>
          <w:color w:val="333399"/>
          <w:sz w:val="24"/>
          <w:szCs w:val="24"/>
        </w:rPr>
      </w:pPr>
      <w:proofErr w:type="spellStart"/>
      <w:proofErr w:type="gramStart"/>
      <w:r>
        <w:rPr>
          <w:rStyle w:val="rezumat1"/>
          <w:b/>
          <w:i/>
          <w:sz w:val="24"/>
          <w:szCs w:val="24"/>
        </w:rPr>
        <w:t>arh</w:t>
      </w:r>
      <w:proofErr w:type="spellEnd"/>
      <w:proofErr w:type="gramEnd"/>
      <w:r>
        <w:rPr>
          <w:rStyle w:val="rezumat1"/>
          <w:b/>
          <w:i/>
          <w:sz w:val="24"/>
          <w:szCs w:val="24"/>
        </w:rPr>
        <w:t xml:space="preserve">. </w:t>
      </w:r>
      <w:proofErr w:type="spellStart"/>
      <w:r w:rsidR="00C95F9F">
        <w:rPr>
          <w:rStyle w:val="rezumat1"/>
          <w:b/>
          <w:i/>
          <w:sz w:val="24"/>
          <w:szCs w:val="24"/>
        </w:rPr>
        <w:t>Bala</w:t>
      </w:r>
      <w:proofErr w:type="spellEnd"/>
      <w:r w:rsidR="00C95F9F">
        <w:rPr>
          <w:rStyle w:val="rezumat1"/>
          <w:b/>
          <w:i/>
          <w:sz w:val="24"/>
          <w:szCs w:val="24"/>
        </w:rPr>
        <w:t xml:space="preserve"> </w:t>
      </w:r>
      <w:proofErr w:type="spellStart"/>
      <w:r w:rsidR="00C95F9F">
        <w:rPr>
          <w:rStyle w:val="rezumat1"/>
          <w:b/>
          <w:i/>
          <w:sz w:val="24"/>
          <w:szCs w:val="24"/>
        </w:rPr>
        <w:t>Zsuzsa</w:t>
      </w:r>
      <w:proofErr w:type="spellEnd"/>
      <w:r w:rsidR="00C95F9F">
        <w:rPr>
          <w:rStyle w:val="rezumat1"/>
          <w:b/>
          <w:i/>
          <w:sz w:val="24"/>
          <w:szCs w:val="24"/>
        </w:rPr>
        <w:t xml:space="preserve"> Margit</w:t>
      </w:r>
    </w:p>
    <w:p w:rsidR="00511652" w:rsidRDefault="00511652" w:rsidP="00092159">
      <w:pPr>
        <w:jc w:val="center"/>
        <w:rPr>
          <w:b/>
          <w:bCs/>
          <w:color w:val="333399"/>
          <w:sz w:val="24"/>
          <w:szCs w:val="24"/>
        </w:rPr>
      </w:pPr>
    </w:p>
    <w:p w:rsidR="00820673" w:rsidRDefault="00820673" w:rsidP="00092159">
      <w:pPr>
        <w:jc w:val="center"/>
        <w:rPr>
          <w:b/>
          <w:bCs/>
          <w:color w:val="333399"/>
          <w:sz w:val="24"/>
          <w:szCs w:val="24"/>
        </w:rPr>
      </w:pPr>
    </w:p>
    <w:p w:rsidR="002A7A09" w:rsidRPr="00B94B43" w:rsidRDefault="00092159" w:rsidP="00D913B2">
      <w:pPr>
        <w:jc w:val="center"/>
        <w:rPr>
          <w:bCs/>
          <w:color w:val="333399"/>
          <w:sz w:val="24"/>
          <w:szCs w:val="24"/>
          <w:lang w:val="ro-RO"/>
        </w:rPr>
      </w:pPr>
      <w:r w:rsidRPr="00AA7A74">
        <w:rPr>
          <w:bCs/>
          <w:color w:val="333399"/>
          <w:sz w:val="24"/>
          <w:szCs w:val="24"/>
        </w:rPr>
        <w:t>…………………..</w:t>
      </w:r>
    </w:p>
    <w:sectPr w:rsidR="002A7A09" w:rsidRPr="00B94B43" w:rsidSect="00092159">
      <w:footerReference w:type="default" r:id="rId10"/>
      <w:pgSz w:w="11907" w:h="16840" w:code="9"/>
      <w:pgMar w:top="630" w:right="851" w:bottom="1080" w:left="1418" w:header="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080" w:rsidRDefault="00856080" w:rsidP="00503BB9">
      <w:r>
        <w:separator/>
      </w:r>
    </w:p>
  </w:endnote>
  <w:endnote w:type="continuationSeparator" w:id="0">
    <w:p w:rsidR="00856080" w:rsidRDefault="00856080" w:rsidP="0050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8919013"/>
      <w:docPartObj>
        <w:docPartGallery w:val="Page Numbers (Bottom of Page)"/>
        <w:docPartUnique/>
      </w:docPartObj>
    </w:sdtPr>
    <w:sdtEndPr/>
    <w:sdtContent>
      <w:sdt>
        <w:sdtPr>
          <w:id w:val="-1974898551"/>
          <w:docPartObj>
            <w:docPartGallery w:val="Page Numbers (Top of Page)"/>
            <w:docPartUnique/>
          </w:docPartObj>
        </w:sdtPr>
        <w:sdtEndPr/>
        <w:sdtContent>
          <w:p w:rsidR="00503BB9" w:rsidRDefault="00503BB9" w:rsidP="00503BB9">
            <w:pPr>
              <w:pStyle w:val="Footer"/>
              <w:pBdr>
                <w:top w:val="single" w:sz="4" w:space="1" w:color="auto"/>
              </w:pBdr>
              <w:jc w:val="right"/>
            </w:pPr>
            <w:proofErr w:type="spellStart"/>
            <w:r>
              <w:t>Pag</w:t>
            </w:r>
            <w:proofErr w:type="spellEnd"/>
            <w:r>
              <w:t xml:space="preserve">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0BC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0BC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080" w:rsidRDefault="00856080" w:rsidP="00503BB9">
      <w:r>
        <w:separator/>
      </w:r>
    </w:p>
  </w:footnote>
  <w:footnote w:type="continuationSeparator" w:id="0">
    <w:p w:rsidR="00856080" w:rsidRDefault="00856080" w:rsidP="0050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4F2"/>
    <w:multiLevelType w:val="hybridMultilevel"/>
    <w:tmpl w:val="26D8776A"/>
    <w:lvl w:ilvl="0" w:tplc="0418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1A457FA1"/>
    <w:multiLevelType w:val="hybridMultilevel"/>
    <w:tmpl w:val="4A28507E"/>
    <w:lvl w:ilvl="0" w:tplc="8BF8556E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822330"/>
    <w:multiLevelType w:val="hybridMultilevel"/>
    <w:tmpl w:val="1B502CC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2D6644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B5909DC"/>
    <w:multiLevelType w:val="hybridMultilevel"/>
    <w:tmpl w:val="9E440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27014"/>
    <w:multiLevelType w:val="hybridMultilevel"/>
    <w:tmpl w:val="DB58484A"/>
    <w:lvl w:ilvl="0" w:tplc="8BF8556E">
      <w:start w:val="19"/>
      <w:numFmt w:val="bullet"/>
      <w:lvlText w:val="-"/>
      <w:lvlJc w:val="left"/>
      <w:pPr>
        <w:ind w:left="783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>
    <w:nsid w:val="627E3A3C"/>
    <w:multiLevelType w:val="hybridMultilevel"/>
    <w:tmpl w:val="9ADEB280"/>
    <w:lvl w:ilvl="0" w:tplc="8BF8556E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  <w:b/>
        <w:color w:val="auto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color w:val="00008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2D66F1"/>
    <w:multiLevelType w:val="hybridMultilevel"/>
    <w:tmpl w:val="5CAEF36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AB332F"/>
    <w:multiLevelType w:val="hybridMultilevel"/>
    <w:tmpl w:val="820C9D7A"/>
    <w:lvl w:ilvl="0" w:tplc="FEF002E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DE"/>
    <w:rsid w:val="00000210"/>
    <w:rsid w:val="00000828"/>
    <w:rsid w:val="00001DB3"/>
    <w:rsid w:val="000022F3"/>
    <w:rsid w:val="00002692"/>
    <w:rsid w:val="0000324A"/>
    <w:rsid w:val="000045E7"/>
    <w:rsid w:val="00004812"/>
    <w:rsid w:val="0000518B"/>
    <w:rsid w:val="00005F34"/>
    <w:rsid w:val="000064A2"/>
    <w:rsid w:val="00006DAB"/>
    <w:rsid w:val="000071E3"/>
    <w:rsid w:val="000121FB"/>
    <w:rsid w:val="000130C1"/>
    <w:rsid w:val="00013355"/>
    <w:rsid w:val="00013650"/>
    <w:rsid w:val="00014363"/>
    <w:rsid w:val="00015028"/>
    <w:rsid w:val="00015598"/>
    <w:rsid w:val="000170F0"/>
    <w:rsid w:val="000178E2"/>
    <w:rsid w:val="00020125"/>
    <w:rsid w:val="00020754"/>
    <w:rsid w:val="00020D4A"/>
    <w:rsid w:val="000230B0"/>
    <w:rsid w:val="00024CDE"/>
    <w:rsid w:val="000250EA"/>
    <w:rsid w:val="00025EB0"/>
    <w:rsid w:val="0002615C"/>
    <w:rsid w:val="00027446"/>
    <w:rsid w:val="00027D53"/>
    <w:rsid w:val="00031033"/>
    <w:rsid w:val="00031097"/>
    <w:rsid w:val="00032D71"/>
    <w:rsid w:val="000348A7"/>
    <w:rsid w:val="0003529A"/>
    <w:rsid w:val="000356B7"/>
    <w:rsid w:val="000356C4"/>
    <w:rsid w:val="0003628C"/>
    <w:rsid w:val="00036BB6"/>
    <w:rsid w:val="00040CBC"/>
    <w:rsid w:val="0004187B"/>
    <w:rsid w:val="00041DA7"/>
    <w:rsid w:val="0004261D"/>
    <w:rsid w:val="00042BAE"/>
    <w:rsid w:val="00042D14"/>
    <w:rsid w:val="000435F0"/>
    <w:rsid w:val="00045F55"/>
    <w:rsid w:val="00047100"/>
    <w:rsid w:val="00047413"/>
    <w:rsid w:val="00047C98"/>
    <w:rsid w:val="0005152F"/>
    <w:rsid w:val="00051537"/>
    <w:rsid w:val="00052234"/>
    <w:rsid w:val="0005282B"/>
    <w:rsid w:val="000530F7"/>
    <w:rsid w:val="00053A21"/>
    <w:rsid w:val="00055B7F"/>
    <w:rsid w:val="00055E90"/>
    <w:rsid w:val="000568AE"/>
    <w:rsid w:val="000574EB"/>
    <w:rsid w:val="00057573"/>
    <w:rsid w:val="00057EDB"/>
    <w:rsid w:val="00060F66"/>
    <w:rsid w:val="0006115F"/>
    <w:rsid w:val="00062BB0"/>
    <w:rsid w:val="000636F1"/>
    <w:rsid w:val="000640C5"/>
    <w:rsid w:val="000648A8"/>
    <w:rsid w:val="00064994"/>
    <w:rsid w:val="00074126"/>
    <w:rsid w:val="00074DBC"/>
    <w:rsid w:val="00075363"/>
    <w:rsid w:val="000759D1"/>
    <w:rsid w:val="000762DD"/>
    <w:rsid w:val="00077783"/>
    <w:rsid w:val="000777F5"/>
    <w:rsid w:val="00077D90"/>
    <w:rsid w:val="0008084C"/>
    <w:rsid w:val="000815C0"/>
    <w:rsid w:val="0008180A"/>
    <w:rsid w:val="00081C4D"/>
    <w:rsid w:val="00082AC1"/>
    <w:rsid w:val="00082BB2"/>
    <w:rsid w:val="00082BBD"/>
    <w:rsid w:val="00082E8B"/>
    <w:rsid w:val="00083156"/>
    <w:rsid w:val="000832C8"/>
    <w:rsid w:val="0008465A"/>
    <w:rsid w:val="00084D7F"/>
    <w:rsid w:val="000855E4"/>
    <w:rsid w:val="00085D26"/>
    <w:rsid w:val="000860FD"/>
    <w:rsid w:val="00086741"/>
    <w:rsid w:val="00086B22"/>
    <w:rsid w:val="00086D45"/>
    <w:rsid w:val="000872DF"/>
    <w:rsid w:val="000875D4"/>
    <w:rsid w:val="00090831"/>
    <w:rsid w:val="0009088C"/>
    <w:rsid w:val="00091866"/>
    <w:rsid w:val="00091DCC"/>
    <w:rsid w:val="00092159"/>
    <w:rsid w:val="00092294"/>
    <w:rsid w:val="00092931"/>
    <w:rsid w:val="000948A6"/>
    <w:rsid w:val="00095014"/>
    <w:rsid w:val="00095353"/>
    <w:rsid w:val="00095E55"/>
    <w:rsid w:val="000961CC"/>
    <w:rsid w:val="00096618"/>
    <w:rsid w:val="000A396A"/>
    <w:rsid w:val="000A5926"/>
    <w:rsid w:val="000A6AD4"/>
    <w:rsid w:val="000A6C7B"/>
    <w:rsid w:val="000A7392"/>
    <w:rsid w:val="000B0C14"/>
    <w:rsid w:val="000B0EC5"/>
    <w:rsid w:val="000B2C85"/>
    <w:rsid w:val="000B30B4"/>
    <w:rsid w:val="000B30DC"/>
    <w:rsid w:val="000B3AFC"/>
    <w:rsid w:val="000B3BDE"/>
    <w:rsid w:val="000B3CE5"/>
    <w:rsid w:val="000B3EE2"/>
    <w:rsid w:val="000B44CE"/>
    <w:rsid w:val="000B4BFF"/>
    <w:rsid w:val="000B717D"/>
    <w:rsid w:val="000C0BBF"/>
    <w:rsid w:val="000C1858"/>
    <w:rsid w:val="000C22E5"/>
    <w:rsid w:val="000C23D7"/>
    <w:rsid w:val="000C2B28"/>
    <w:rsid w:val="000C3C1B"/>
    <w:rsid w:val="000C4175"/>
    <w:rsid w:val="000C47EC"/>
    <w:rsid w:val="000C55B1"/>
    <w:rsid w:val="000C6DD1"/>
    <w:rsid w:val="000C79BA"/>
    <w:rsid w:val="000D0805"/>
    <w:rsid w:val="000D1289"/>
    <w:rsid w:val="000D18CE"/>
    <w:rsid w:val="000D2EBE"/>
    <w:rsid w:val="000D586F"/>
    <w:rsid w:val="000D5C98"/>
    <w:rsid w:val="000D6035"/>
    <w:rsid w:val="000D60B6"/>
    <w:rsid w:val="000D70E2"/>
    <w:rsid w:val="000D784F"/>
    <w:rsid w:val="000E042B"/>
    <w:rsid w:val="000E06CD"/>
    <w:rsid w:val="000E0B4B"/>
    <w:rsid w:val="000E12DA"/>
    <w:rsid w:val="000E276E"/>
    <w:rsid w:val="000E3DA4"/>
    <w:rsid w:val="000E4242"/>
    <w:rsid w:val="000E4635"/>
    <w:rsid w:val="000E496D"/>
    <w:rsid w:val="000E5B80"/>
    <w:rsid w:val="000E637F"/>
    <w:rsid w:val="000E7952"/>
    <w:rsid w:val="000E7F1B"/>
    <w:rsid w:val="000E7FB9"/>
    <w:rsid w:val="000F28C7"/>
    <w:rsid w:val="000F2CF0"/>
    <w:rsid w:val="000F3085"/>
    <w:rsid w:val="000F3C56"/>
    <w:rsid w:val="000F40F9"/>
    <w:rsid w:val="000F41C2"/>
    <w:rsid w:val="000F41DD"/>
    <w:rsid w:val="000F599B"/>
    <w:rsid w:val="000F7996"/>
    <w:rsid w:val="00100171"/>
    <w:rsid w:val="0010049A"/>
    <w:rsid w:val="00100AD1"/>
    <w:rsid w:val="001040CF"/>
    <w:rsid w:val="00105700"/>
    <w:rsid w:val="00105FD1"/>
    <w:rsid w:val="00106B9F"/>
    <w:rsid w:val="00106DC9"/>
    <w:rsid w:val="00107060"/>
    <w:rsid w:val="00107352"/>
    <w:rsid w:val="00110FBD"/>
    <w:rsid w:val="00113794"/>
    <w:rsid w:val="00114701"/>
    <w:rsid w:val="00114E4F"/>
    <w:rsid w:val="00115BF6"/>
    <w:rsid w:val="00115E95"/>
    <w:rsid w:val="001169FD"/>
    <w:rsid w:val="0011773E"/>
    <w:rsid w:val="00121C0C"/>
    <w:rsid w:val="001220BD"/>
    <w:rsid w:val="00122B9D"/>
    <w:rsid w:val="00122D0B"/>
    <w:rsid w:val="001236A6"/>
    <w:rsid w:val="00123ECE"/>
    <w:rsid w:val="00124714"/>
    <w:rsid w:val="0012727A"/>
    <w:rsid w:val="001302EB"/>
    <w:rsid w:val="00131092"/>
    <w:rsid w:val="00131DFB"/>
    <w:rsid w:val="001364CD"/>
    <w:rsid w:val="00136612"/>
    <w:rsid w:val="001369DF"/>
    <w:rsid w:val="00137E6C"/>
    <w:rsid w:val="00141EF2"/>
    <w:rsid w:val="00142AF6"/>
    <w:rsid w:val="00142D30"/>
    <w:rsid w:val="00143DC8"/>
    <w:rsid w:val="00144CB3"/>
    <w:rsid w:val="00146738"/>
    <w:rsid w:val="00146BDC"/>
    <w:rsid w:val="001477CD"/>
    <w:rsid w:val="00147A4B"/>
    <w:rsid w:val="00147AFE"/>
    <w:rsid w:val="00150772"/>
    <w:rsid w:val="0015082F"/>
    <w:rsid w:val="00150864"/>
    <w:rsid w:val="00150BBE"/>
    <w:rsid w:val="001518CD"/>
    <w:rsid w:val="00151ADC"/>
    <w:rsid w:val="00154149"/>
    <w:rsid w:val="0015515A"/>
    <w:rsid w:val="00155480"/>
    <w:rsid w:val="00157207"/>
    <w:rsid w:val="0015757D"/>
    <w:rsid w:val="0016031F"/>
    <w:rsid w:val="00161C37"/>
    <w:rsid w:val="00164F3C"/>
    <w:rsid w:val="00164F5B"/>
    <w:rsid w:val="001652EA"/>
    <w:rsid w:val="00171832"/>
    <w:rsid w:val="0017269C"/>
    <w:rsid w:val="00174A62"/>
    <w:rsid w:val="00174AC0"/>
    <w:rsid w:val="00174C65"/>
    <w:rsid w:val="0017510D"/>
    <w:rsid w:val="001753A3"/>
    <w:rsid w:val="00176751"/>
    <w:rsid w:val="00180451"/>
    <w:rsid w:val="00180540"/>
    <w:rsid w:val="00180692"/>
    <w:rsid w:val="00181679"/>
    <w:rsid w:val="00181DCE"/>
    <w:rsid w:val="00183609"/>
    <w:rsid w:val="001840F8"/>
    <w:rsid w:val="00184773"/>
    <w:rsid w:val="00184AFA"/>
    <w:rsid w:val="0018632C"/>
    <w:rsid w:val="001867A2"/>
    <w:rsid w:val="00191462"/>
    <w:rsid w:val="00193019"/>
    <w:rsid w:val="001932F7"/>
    <w:rsid w:val="00193B01"/>
    <w:rsid w:val="0019401B"/>
    <w:rsid w:val="001940D9"/>
    <w:rsid w:val="001942BF"/>
    <w:rsid w:val="00194656"/>
    <w:rsid w:val="00195987"/>
    <w:rsid w:val="00197A7C"/>
    <w:rsid w:val="001A1316"/>
    <w:rsid w:val="001A1879"/>
    <w:rsid w:val="001A1D65"/>
    <w:rsid w:val="001A4A25"/>
    <w:rsid w:val="001A53BB"/>
    <w:rsid w:val="001B2266"/>
    <w:rsid w:val="001B4735"/>
    <w:rsid w:val="001B4F8F"/>
    <w:rsid w:val="001B4FEC"/>
    <w:rsid w:val="001B51A4"/>
    <w:rsid w:val="001B554F"/>
    <w:rsid w:val="001B5D7E"/>
    <w:rsid w:val="001B5D8E"/>
    <w:rsid w:val="001B5E2F"/>
    <w:rsid w:val="001B5FBD"/>
    <w:rsid w:val="001B62CB"/>
    <w:rsid w:val="001C1D55"/>
    <w:rsid w:val="001C234C"/>
    <w:rsid w:val="001C2EA5"/>
    <w:rsid w:val="001C352F"/>
    <w:rsid w:val="001C473C"/>
    <w:rsid w:val="001C4F03"/>
    <w:rsid w:val="001C7195"/>
    <w:rsid w:val="001C7324"/>
    <w:rsid w:val="001C776B"/>
    <w:rsid w:val="001D0CD0"/>
    <w:rsid w:val="001D0F55"/>
    <w:rsid w:val="001D116A"/>
    <w:rsid w:val="001D1594"/>
    <w:rsid w:val="001D1C35"/>
    <w:rsid w:val="001D388F"/>
    <w:rsid w:val="001D4DA9"/>
    <w:rsid w:val="001D4E98"/>
    <w:rsid w:val="001D63F5"/>
    <w:rsid w:val="001D6BC8"/>
    <w:rsid w:val="001D7300"/>
    <w:rsid w:val="001D75FF"/>
    <w:rsid w:val="001D7A1D"/>
    <w:rsid w:val="001E0BC2"/>
    <w:rsid w:val="001E2AE7"/>
    <w:rsid w:val="001E3173"/>
    <w:rsid w:val="001E3648"/>
    <w:rsid w:val="001E3834"/>
    <w:rsid w:val="001E3D08"/>
    <w:rsid w:val="001E692C"/>
    <w:rsid w:val="001E6D19"/>
    <w:rsid w:val="001E6EED"/>
    <w:rsid w:val="001E791F"/>
    <w:rsid w:val="001F0490"/>
    <w:rsid w:val="001F203B"/>
    <w:rsid w:val="001F21DE"/>
    <w:rsid w:val="001F23CF"/>
    <w:rsid w:val="001F2675"/>
    <w:rsid w:val="001F27FB"/>
    <w:rsid w:val="001F2E05"/>
    <w:rsid w:val="001F35B7"/>
    <w:rsid w:val="001F36AB"/>
    <w:rsid w:val="001F39C1"/>
    <w:rsid w:val="001F3A42"/>
    <w:rsid w:val="001F3DF5"/>
    <w:rsid w:val="001F4D90"/>
    <w:rsid w:val="001F626A"/>
    <w:rsid w:val="0020041D"/>
    <w:rsid w:val="002006B2"/>
    <w:rsid w:val="00200BD3"/>
    <w:rsid w:val="00200F63"/>
    <w:rsid w:val="00201931"/>
    <w:rsid w:val="00201F9C"/>
    <w:rsid w:val="0020237F"/>
    <w:rsid w:val="0020358D"/>
    <w:rsid w:val="002044E9"/>
    <w:rsid w:val="002045B7"/>
    <w:rsid w:val="00204D83"/>
    <w:rsid w:val="00204DD6"/>
    <w:rsid w:val="0020659D"/>
    <w:rsid w:val="0020709F"/>
    <w:rsid w:val="00207A19"/>
    <w:rsid w:val="00210237"/>
    <w:rsid w:val="002102E6"/>
    <w:rsid w:val="00210808"/>
    <w:rsid w:val="00211B8F"/>
    <w:rsid w:val="00212205"/>
    <w:rsid w:val="00214FBD"/>
    <w:rsid w:val="00215FF9"/>
    <w:rsid w:val="00216072"/>
    <w:rsid w:val="00220015"/>
    <w:rsid w:val="0022034D"/>
    <w:rsid w:val="00220D53"/>
    <w:rsid w:val="0022132E"/>
    <w:rsid w:val="00222A20"/>
    <w:rsid w:val="00223025"/>
    <w:rsid w:val="00224797"/>
    <w:rsid w:val="00224C38"/>
    <w:rsid w:val="00224D98"/>
    <w:rsid w:val="00230883"/>
    <w:rsid w:val="00230C57"/>
    <w:rsid w:val="00231DCA"/>
    <w:rsid w:val="002329B0"/>
    <w:rsid w:val="00233300"/>
    <w:rsid w:val="00233680"/>
    <w:rsid w:val="00233D7D"/>
    <w:rsid w:val="00234DA1"/>
    <w:rsid w:val="00235270"/>
    <w:rsid w:val="00235CA4"/>
    <w:rsid w:val="0023631A"/>
    <w:rsid w:val="002369AE"/>
    <w:rsid w:val="00237D41"/>
    <w:rsid w:val="00237E47"/>
    <w:rsid w:val="002419A1"/>
    <w:rsid w:val="00242074"/>
    <w:rsid w:val="00243400"/>
    <w:rsid w:val="002445CE"/>
    <w:rsid w:val="00244A77"/>
    <w:rsid w:val="00244CAD"/>
    <w:rsid w:val="0024631F"/>
    <w:rsid w:val="00247D41"/>
    <w:rsid w:val="00250D66"/>
    <w:rsid w:val="002513D3"/>
    <w:rsid w:val="00252C1E"/>
    <w:rsid w:val="00253E23"/>
    <w:rsid w:val="00253E2F"/>
    <w:rsid w:val="002566E2"/>
    <w:rsid w:val="00256E0A"/>
    <w:rsid w:val="00256FB1"/>
    <w:rsid w:val="00257517"/>
    <w:rsid w:val="00260445"/>
    <w:rsid w:val="00260F5D"/>
    <w:rsid w:val="002611C4"/>
    <w:rsid w:val="00261E79"/>
    <w:rsid w:val="00262CF0"/>
    <w:rsid w:val="00263160"/>
    <w:rsid w:val="00263EC2"/>
    <w:rsid w:val="00265A4C"/>
    <w:rsid w:val="0026790E"/>
    <w:rsid w:val="00270A91"/>
    <w:rsid w:val="00271308"/>
    <w:rsid w:val="0027138B"/>
    <w:rsid w:val="00273BD4"/>
    <w:rsid w:val="00274FCE"/>
    <w:rsid w:val="002751BC"/>
    <w:rsid w:val="00280CB7"/>
    <w:rsid w:val="002814CF"/>
    <w:rsid w:val="00281526"/>
    <w:rsid w:val="00282CF5"/>
    <w:rsid w:val="002848D7"/>
    <w:rsid w:val="00285AA2"/>
    <w:rsid w:val="00285E5C"/>
    <w:rsid w:val="002907DE"/>
    <w:rsid w:val="0029164C"/>
    <w:rsid w:val="002916CB"/>
    <w:rsid w:val="002917F2"/>
    <w:rsid w:val="002921FF"/>
    <w:rsid w:val="002927F4"/>
    <w:rsid w:val="00292FE4"/>
    <w:rsid w:val="002938E9"/>
    <w:rsid w:val="00293A39"/>
    <w:rsid w:val="00296611"/>
    <w:rsid w:val="00296AA5"/>
    <w:rsid w:val="002977CB"/>
    <w:rsid w:val="00297EAC"/>
    <w:rsid w:val="00297ED7"/>
    <w:rsid w:val="002A082F"/>
    <w:rsid w:val="002A3031"/>
    <w:rsid w:val="002A3DDA"/>
    <w:rsid w:val="002A448E"/>
    <w:rsid w:val="002A5670"/>
    <w:rsid w:val="002A62C1"/>
    <w:rsid w:val="002A725F"/>
    <w:rsid w:val="002A7A09"/>
    <w:rsid w:val="002A7BE5"/>
    <w:rsid w:val="002B07C4"/>
    <w:rsid w:val="002B18EC"/>
    <w:rsid w:val="002B1933"/>
    <w:rsid w:val="002B1C42"/>
    <w:rsid w:val="002B1DE4"/>
    <w:rsid w:val="002B36BA"/>
    <w:rsid w:val="002B549C"/>
    <w:rsid w:val="002B6805"/>
    <w:rsid w:val="002C0C3C"/>
    <w:rsid w:val="002C123D"/>
    <w:rsid w:val="002C2373"/>
    <w:rsid w:val="002C3E00"/>
    <w:rsid w:val="002C48E2"/>
    <w:rsid w:val="002C686A"/>
    <w:rsid w:val="002D0709"/>
    <w:rsid w:val="002D160C"/>
    <w:rsid w:val="002D2DA4"/>
    <w:rsid w:val="002D3D68"/>
    <w:rsid w:val="002D456D"/>
    <w:rsid w:val="002D4E07"/>
    <w:rsid w:val="002D5529"/>
    <w:rsid w:val="002D7529"/>
    <w:rsid w:val="002E01C1"/>
    <w:rsid w:val="002E0CD2"/>
    <w:rsid w:val="002E2239"/>
    <w:rsid w:val="002E2295"/>
    <w:rsid w:val="002E23A8"/>
    <w:rsid w:val="002E30A9"/>
    <w:rsid w:val="002E339B"/>
    <w:rsid w:val="002E3AD7"/>
    <w:rsid w:val="002E529E"/>
    <w:rsid w:val="002E53C9"/>
    <w:rsid w:val="002E7400"/>
    <w:rsid w:val="002E74E2"/>
    <w:rsid w:val="002E7745"/>
    <w:rsid w:val="002E7B68"/>
    <w:rsid w:val="002E7B77"/>
    <w:rsid w:val="002F045B"/>
    <w:rsid w:val="002F06F5"/>
    <w:rsid w:val="002F318D"/>
    <w:rsid w:val="002F34F1"/>
    <w:rsid w:val="00301051"/>
    <w:rsid w:val="00301658"/>
    <w:rsid w:val="00301AE4"/>
    <w:rsid w:val="00302BC2"/>
    <w:rsid w:val="00304951"/>
    <w:rsid w:val="00304A7A"/>
    <w:rsid w:val="0030665A"/>
    <w:rsid w:val="00306996"/>
    <w:rsid w:val="003112FE"/>
    <w:rsid w:val="0031277D"/>
    <w:rsid w:val="00312D79"/>
    <w:rsid w:val="00313DFD"/>
    <w:rsid w:val="003158FC"/>
    <w:rsid w:val="00315A67"/>
    <w:rsid w:val="00315E18"/>
    <w:rsid w:val="003167F8"/>
    <w:rsid w:val="003171A5"/>
    <w:rsid w:val="003178AD"/>
    <w:rsid w:val="00317E4B"/>
    <w:rsid w:val="00320BC0"/>
    <w:rsid w:val="00321CE8"/>
    <w:rsid w:val="00322566"/>
    <w:rsid w:val="0032324F"/>
    <w:rsid w:val="00323A25"/>
    <w:rsid w:val="00323E06"/>
    <w:rsid w:val="00324072"/>
    <w:rsid w:val="00324DFE"/>
    <w:rsid w:val="00326798"/>
    <w:rsid w:val="00326F69"/>
    <w:rsid w:val="00330963"/>
    <w:rsid w:val="0033182A"/>
    <w:rsid w:val="00331D3B"/>
    <w:rsid w:val="00332322"/>
    <w:rsid w:val="00332D9C"/>
    <w:rsid w:val="0033322E"/>
    <w:rsid w:val="003332FB"/>
    <w:rsid w:val="0033555D"/>
    <w:rsid w:val="0033565F"/>
    <w:rsid w:val="0033719A"/>
    <w:rsid w:val="003377C8"/>
    <w:rsid w:val="00337EBC"/>
    <w:rsid w:val="00341228"/>
    <w:rsid w:val="00341962"/>
    <w:rsid w:val="00342882"/>
    <w:rsid w:val="00344AB6"/>
    <w:rsid w:val="00346E75"/>
    <w:rsid w:val="0034725B"/>
    <w:rsid w:val="00347EDC"/>
    <w:rsid w:val="003513CC"/>
    <w:rsid w:val="00351965"/>
    <w:rsid w:val="00351C5D"/>
    <w:rsid w:val="0035261A"/>
    <w:rsid w:val="00353E12"/>
    <w:rsid w:val="00354E98"/>
    <w:rsid w:val="00355C03"/>
    <w:rsid w:val="003607DF"/>
    <w:rsid w:val="00361048"/>
    <w:rsid w:val="0036162D"/>
    <w:rsid w:val="003616C6"/>
    <w:rsid w:val="00363998"/>
    <w:rsid w:val="0036419D"/>
    <w:rsid w:val="00364310"/>
    <w:rsid w:val="0036472A"/>
    <w:rsid w:val="00364C60"/>
    <w:rsid w:val="00367D55"/>
    <w:rsid w:val="0037092C"/>
    <w:rsid w:val="00371521"/>
    <w:rsid w:val="00372267"/>
    <w:rsid w:val="00372888"/>
    <w:rsid w:val="00372AB0"/>
    <w:rsid w:val="00374C23"/>
    <w:rsid w:val="0037546C"/>
    <w:rsid w:val="00375BED"/>
    <w:rsid w:val="00375FF9"/>
    <w:rsid w:val="00376D1D"/>
    <w:rsid w:val="00377BF4"/>
    <w:rsid w:val="00380279"/>
    <w:rsid w:val="00382772"/>
    <w:rsid w:val="00382774"/>
    <w:rsid w:val="003841A8"/>
    <w:rsid w:val="003868E9"/>
    <w:rsid w:val="0038695A"/>
    <w:rsid w:val="003872AC"/>
    <w:rsid w:val="00387662"/>
    <w:rsid w:val="00387750"/>
    <w:rsid w:val="00387807"/>
    <w:rsid w:val="00391844"/>
    <w:rsid w:val="00391A7D"/>
    <w:rsid w:val="00391AD1"/>
    <w:rsid w:val="00391C65"/>
    <w:rsid w:val="00391CCA"/>
    <w:rsid w:val="00392015"/>
    <w:rsid w:val="003934D8"/>
    <w:rsid w:val="00394891"/>
    <w:rsid w:val="00395066"/>
    <w:rsid w:val="00395A05"/>
    <w:rsid w:val="00395D59"/>
    <w:rsid w:val="00395D7B"/>
    <w:rsid w:val="0039759B"/>
    <w:rsid w:val="003A020B"/>
    <w:rsid w:val="003A0721"/>
    <w:rsid w:val="003A08FE"/>
    <w:rsid w:val="003A0FB4"/>
    <w:rsid w:val="003A12DA"/>
    <w:rsid w:val="003A1311"/>
    <w:rsid w:val="003A19AA"/>
    <w:rsid w:val="003A2A26"/>
    <w:rsid w:val="003A304F"/>
    <w:rsid w:val="003A3153"/>
    <w:rsid w:val="003A31AA"/>
    <w:rsid w:val="003A3F0A"/>
    <w:rsid w:val="003A44BE"/>
    <w:rsid w:val="003A4839"/>
    <w:rsid w:val="003A49C9"/>
    <w:rsid w:val="003A4F26"/>
    <w:rsid w:val="003A5592"/>
    <w:rsid w:val="003A69B6"/>
    <w:rsid w:val="003A7D58"/>
    <w:rsid w:val="003B0FF7"/>
    <w:rsid w:val="003B20CB"/>
    <w:rsid w:val="003B2DE4"/>
    <w:rsid w:val="003B36A6"/>
    <w:rsid w:val="003B4E00"/>
    <w:rsid w:val="003B5585"/>
    <w:rsid w:val="003B6236"/>
    <w:rsid w:val="003B6AF2"/>
    <w:rsid w:val="003B6BBB"/>
    <w:rsid w:val="003B7FFD"/>
    <w:rsid w:val="003C079A"/>
    <w:rsid w:val="003C108D"/>
    <w:rsid w:val="003C137B"/>
    <w:rsid w:val="003C23F9"/>
    <w:rsid w:val="003C2FA4"/>
    <w:rsid w:val="003C31F2"/>
    <w:rsid w:val="003C46D5"/>
    <w:rsid w:val="003C6F01"/>
    <w:rsid w:val="003D0966"/>
    <w:rsid w:val="003D16C9"/>
    <w:rsid w:val="003D18B6"/>
    <w:rsid w:val="003D2801"/>
    <w:rsid w:val="003D2864"/>
    <w:rsid w:val="003D2997"/>
    <w:rsid w:val="003D3930"/>
    <w:rsid w:val="003D4CA1"/>
    <w:rsid w:val="003D4D38"/>
    <w:rsid w:val="003D57AA"/>
    <w:rsid w:val="003D5E7B"/>
    <w:rsid w:val="003D629F"/>
    <w:rsid w:val="003D6CFA"/>
    <w:rsid w:val="003D6F1F"/>
    <w:rsid w:val="003E2981"/>
    <w:rsid w:val="003E3B0F"/>
    <w:rsid w:val="003E3D2F"/>
    <w:rsid w:val="003E4F90"/>
    <w:rsid w:val="003E52BC"/>
    <w:rsid w:val="003E6313"/>
    <w:rsid w:val="003F1588"/>
    <w:rsid w:val="003F27E5"/>
    <w:rsid w:val="003F3000"/>
    <w:rsid w:val="003F3AA4"/>
    <w:rsid w:val="003F42DC"/>
    <w:rsid w:val="003F43CB"/>
    <w:rsid w:val="003F4F6E"/>
    <w:rsid w:val="003F5130"/>
    <w:rsid w:val="003F6A5B"/>
    <w:rsid w:val="0040012D"/>
    <w:rsid w:val="004004D7"/>
    <w:rsid w:val="004008CF"/>
    <w:rsid w:val="004008F1"/>
    <w:rsid w:val="004020C6"/>
    <w:rsid w:val="00404204"/>
    <w:rsid w:val="004042E8"/>
    <w:rsid w:val="00404E97"/>
    <w:rsid w:val="0040626F"/>
    <w:rsid w:val="004063B2"/>
    <w:rsid w:val="00410CAB"/>
    <w:rsid w:val="0041129F"/>
    <w:rsid w:val="00412D27"/>
    <w:rsid w:val="0041524F"/>
    <w:rsid w:val="00416CE8"/>
    <w:rsid w:val="00417383"/>
    <w:rsid w:val="0041770C"/>
    <w:rsid w:val="004217A0"/>
    <w:rsid w:val="00421BAD"/>
    <w:rsid w:val="0042248F"/>
    <w:rsid w:val="00422997"/>
    <w:rsid w:val="0042347F"/>
    <w:rsid w:val="00424888"/>
    <w:rsid w:val="004273CD"/>
    <w:rsid w:val="004277CC"/>
    <w:rsid w:val="00430D34"/>
    <w:rsid w:val="004313F5"/>
    <w:rsid w:val="0043151F"/>
    <w:rsid w:val="004316E7"/>
    <w:rsid w:val="00432E09"/>
    <w:rsid w:val="004337DE"/>
    <w:rsid w:val="004344B6"/>
    <w:rsid w:val="00434811"/>
    <w:rsid w:val="00434D14"/>
    <w:rsid w:val="00434DFE"/>
    <w:rsid w:val="00434E60"/>
    <w:rsid w:val="00435162"/>
    <w:rsid w:val="00435A8D"/>
    <w:rsid w:val="004372A6"/>
    <w:rsid w:val="0044273D"/>
    <w:rsid w:val="004428EA"/>
    <w:rsid w:val="00443F22"/>
    <w:rsid w:val="00444224"/>
    <w:rsid w:val="004444AD"/>
    <w:rsid w:val="00445796"/>
    <w:rsid w:val="00447A1A"/>
    <w:rsid w:val="004524E0"/>
    <w:rsid w:val="004526ED"/>
    <w:rsid w:val="00452746"/>
    <w:rsid w:val="0045488B"/>
    <w:rsid w:val="004548C9"/>
    <w:rsid w:val="0045495C"/>
    <w:rsid w:val="00455054"/>
    <w:rsid w:val="00456A7B"/>
    <w:rsid w:val="00456F80"/>
    <w:rsid w:val="0045721F"/>
    <w:rsid w:val="00457953"/>
    <w:rsid w:val="004606AD"/>
    <w:rsid w:val="0046193D"/>
    <w:rsid w:val="00461BF3"/>
    <w:rsid w:val="00462266"/>
    <w:rsid w:val="00462A79"/>
    <w:rsid w:val="004638C4"/>
    <w:rsid w:val="004675D4"/>
    <w:rsid w:val="00472B33"/>
    <w:rsid w:val="00473CDC"/>
    <w:rsid w:val="00475140"/>
    <w:rsid w:val="00476993"/>
    <w:rsid w:val="0047715C"/>
    <w:rsid w:val="004778CD"/>
    <w:rsid w:val="0048025B"/>
    <w:rsid w:val="004813A4"/>
    <w:rsid w:val="00481DB2"/>
    <w:rsid w:val="00483891"/>
    <w:rsid w:val="00483ABC"/>
    <w:rsid w:val="00484DB3"/>
    <w:rsid w:val="00485174"/>
    <w:rsid w:val="00485850"/>
    <w:rsid w:val="00485B03"/>
    <w:rsid w:val="004873D8"/>
    <w:rsid w:val="0049087E"/>
    <w:rsid w:val="00494FDD"/>
    <w:rsid w:val="004952EC"/>
    <w:rsid w:val="00496BDD"/>
    <w:rsid w:val="004979E2"/>
    <w:rsid w:val="004A05E3"/>
    <w:rsid w:val="004A0DAB"/>
    <w:rsid w:val="004A1CCB"/>
    <w:rsid w:val="004A23DC"/>
    <w:rsid w:val="004A348E"/>
    <w:rsid w:val="004A3B8D"/>
    <w:rsid w:val="004A3DD2"/>
    <w:rsid w:val="004A42FA"/>
    <w:rsid w:val="004A6547"/>
    <w:rsid w:val="004B028F"/>
    <w:rsid w:val="004B0A82"/>
    <w:rsid w:val="004B0BEB"/>
    <w:rsid w:val="004B1073"/>
    <w:rsid w:val="004B20F7"/>
    <w:rsid w:val="004B3B14"/>
    <w:rsid w:val="004B3DC4"/>
    <w:rsid w:val="004B4C33"/>
    <w:rsid w:val="004B4E41"/>
    <w:rsid w:val="004B5959"/>
    <w:rsid w:val="004B6081"/>
    <w:rsid w:val="004B6082"/>
    <w:rsid w:val="004B6128"/>
    <w:rsid w:val="004C1978"/>
    <w:rsid w:val="004C1E73"/>
    <w:rsid w:val="004C22E3"/>
    <w:rsid w:val="004C3106"/>
    <w:rsid w:val="004C3718"/>
    <w:rsid w:val="004C5128"/>
    <w:rsid w:val="004C6CEA"/>
    <w:rsid w:val="004C74B6"/>
    <w:rsid w:val="004D036C"/>
    <w:rsid w:val="004D0810"/>
    <w:rsid w:val="004D093C"/>
    <w:rsid w:val="004D2870"/>
    <w:rsid w:val="004D2B08"/>
    <w:rsid w:val="004D2B13"/>
    <w:rsid w:val="004D38A0"/>
    <w:rsid w:val="004D46F5"/>
    <w:rsid w:val="004D4F11"/>
    <w:rsid w:val="004D5697"/>
    <w:rsid w:val="004D7172"/>
    <w:rsid w:val="004D7A80"/>
    <w:rsid w:val="004D7D8F"/>
    <w:rsid w:val="004E031C"/>
    <w:rsid w:val="004E1B80"/>
    <w:rsid w:val="004E1DC4"/>
    <w:rsid w:val="004E4C3A"/>
    <w:rsid w:val="004E52EB"/>
    <w:rsid w:val="004E7695"/>
    <w:rsid w:val="004F04BC"/>
    <w:rsid w:val="004F15B2"/>
    <w:rsid w:val="004F1DB5"/>
    <w:rsid w:val="004F312D"/>
    <w:rsid w:val="004F3FCC"/>
    <w:rsid w:val="004F531F"/>
    <w:rsid w:val="0050005F"/>
    <w:rsid w:val="0050291B"/>
    <w:rsid w:val="00503160"/>
    <w:rsid w:val="005037B6"/>
    <w:rsid w:val="00503A61"/>
    <w:rsid w:val="00503BB9"/>
    <w:rsid w:val="00503D8A"/>
    <w:rsid w:val="005042D7"/>
    <w:rsid w:val="00504894"/>
    <w:rsid w:val="00504FAE"/>
    <w:rsid w:val="005056AC"/>
    <w:rsid w:val="0051011F"/>
    <w:rsid w:val="00510A1B"/>
    <w:rsid w:val="00511652"/>
    <w:rsid w:val="00511AAE"/>
    <w:rsid w:val="00511CEF"/>
    <w:rsid w:val="00513B60"/>
    <w:rsid w:val="00514529"/>
    <w:rsid w:val="005158A7"/>
    <w:rsid w:val="005161BB"/>
    <w:rsid w:val="00516E08"/>
    <w:rsid w:val="00520744"/>
    <w:rsid w:val="00520B76"/>
    <w:rsid w:val="00520D83"/>
    <w:rsid w:val="00521CE3"/>
    <w:rsid w:val="00524004"/>
    <w:rsid w:val="00525499"/>
    <w:rsid w:val="00525BC2"/>
    <w:rsid w:val="005260BF"/>
    <w:rsid w:val="00527F90"/>
    <w:rsid w:val="00530742"/>
    <w:rsid w:val="00530BE1"/>
    <w:rsid w:val="00531C3B"/>
    <w:rsid w:val="0053243E"/>
    <w:rsid w:val="00532EEE"/>
    <w:rsid w:val="00532F33"/>
    <w:rsid w:val="00532FA1"/>
    <w:rsid w:val="00534A52"/>
    <w:rsid w:val="0053551A"/>
    <w:rsid w:val="0053587A"/>
    <w:rsid w:val="00535C77"/>
    <w:rsid w:val="00535F94"/>
    <w:rsid w:val="005368FB"/>
    <w:rsid w:val="0053696D"/>
    <w:rsid w:val="00540056"/>
    <w:rsid w:val="005400A8"/>
    <w:rsid w:val="00540961"/>
    <w:rsid w:val="00540BEB"/>
    <w:rsid w:val="005418BC"/>
    <w:rsid w:val="00541F4F"/>
    <w:rsid w:val="005436B4"/>
    <w:rsid w:val="00543F40"/>
    <w:rsid w:val="00545827"/>
    <w:rsid w:val="00545B49"/>
    <w:rsid w:val="00546705"/>
    <w:rsid w:val="00546712"/>
    <w:rsid w:val="00546F52"/>
    <w:rsid w:val="0054791B"/>
    <w:rsid w:val="005513AA"/>
    <w:rsid w:val="0055174A"/>
    <w:rsid w:val="005550AB"/>
    <w:rsid w:val="00555CA4"/>
    <w:rsid w:val="0055616D"/>
    <w:rsid w:val="00556464"/>
    <w:rsid w:val="0055661E"/>
    <w:rsid w:val="00556D0B"/>
    <w:rsid w:val="00560131"/>
    <w:rsid w:val="00560798"/>
    <w:rsid w:val="00560A46"/>
    <w:rsid w:val="005615D6"/>
    <w:rsid w:val="005626C9"/>
    <w:rsid w:val="00562F50"/>
    <w:rsid w:val="00563BD9"/>
    <w:rsid w:val="005643FB"/>
    <w:rsid w:val="005651D3"/>
    <w:rsid w:val="00565A15"/>
    <w:rsid w:val="00565B25"/>
    <w:rsid w:val="005664F0"/>
    <w:rsid w:val="005706BF"/>
    <w:rsid w:val="00570C79"/>
    <w:rsid w:val="005714B6"/>
    <w:rsid w:val="00571655"/>
    <w:rsid w:val="005720B4"/>
    <w:rsid w:val="00572EB7"/>
    <w:rsid w:val="005746D2"/>
    <w:rsid w:val="00575BFB"/>
    <w:rsid w:val="00575D4A"/>
    <w:rsid w:val="0057687F"/>
    <w:rsid w:val="00577017"/>
    <w:rsid w:val="00580770"/>
    <w:rsid w:val="00580CA7"/>
    <w:rsid w:val="00581E98"/>
    <w:rsid w:val="00583C2C"/>
    <w:rsid w:val="00583FDB"/>
    <w:rsid w:val="005846BD"/>
    <w:rsid w:val="00586DDB"/>
    <w:rsid w:val="00587C66"/>
    <w:rsid w:val="0059240D"/>
    <w:rsid w:val="00593589"/>
    <w:rsid w:val="0059395F"/>
    <w:rsid w:val="00595935"/>
    <w:rsid w:val="00595D15"/>
    <w:rsid w:val="005968FE"/>
    <w:rsid w:val="00596ADC"/>
    <w:rsid w:val="00597023"/>
    <w:rsid w:val="00597A7D"/>
    <w:rsid w:val="00597BB5"/>
    <w:rsid w:val="005A009D"/>
    <w:rsid w:val="005A0173"/>
    <w:rsid w:val="005A09BF"/>
    <w:rsid w:val="005A0DFF"/>
    <w:rsid w:val="005A2257"/>
    <w:rsid w:val="005A2AD7"/>
    <w:rsid w:val="005A3FFE"/>
    <w:rsid w:val="005A52FA"/>
    <w:rsid w:val="005A53F8"/>
    <w:rsid w:val="005A54D8"/>
    <w:rsid w:val="005A5BBC"/>
    <w:rsid w:val="005A73F1"/>
    <w:rsid w:val="005B001B"/>
    <w:rsid w:val="005B0656"/>
    <w:rsid w:val="005B0D55"/>
    <w:rsid w:val="005B312B"/>
    <w:rsid w:val="005B3A40"/>
    <w:rsid w:val="005B44C7"/>
    <w:rsid w:val="005B4569"/>
    <w:rsid w:val="005B5379"/>
    <w:rsid w:val="005B61CC"/>
    <w:rsid w:val="005B6398"/>
    <w:rsid w:val="005B6BFC"/>
    <w:rsid w:val="005B7667"/>
    <w:rsid w:val="005B76D9"/>
    <w:rsid w:val="005B7DBC"/>
    <w:rsid w:val="005C1E18"/>
    <w:rsid w:val="005C23B0"/>
    <w:rsid w:val="005C2770"/>
    <w:rsid w:val="005C2C5C"/>
    <w:rsid w:val="005C3AD8"/>
    <w:rsid w:val="005C54FA"/>
    <w:rsid w:val="005C6334"/>
    <w:rsid w:val="005C6A72"/>
    <w:rsid w:val="005C6BA1"/>
    <w:rsid w:val="005D2194"/>
    <w:rsid w:val="005D22DD"/>
    <w:rsid w:val="005D4373"/>
    <w:rsid w:val="005D6723"/>
    <w:rsid w:val="005D7B72"/>
    <w:rsid w:val="005D7C12"/>
    <w:rsid w:val="005E18E7"/>
    <w:rsid w:val="005E1DAD"/>
    <w:rsid w:val="005E3E06"/>
    <w:rsid w:val="005E3F50"/>
    <w:rsid w:val="005E514B"/>
    <w:rsid w:val="005E7E03"/>
    <w:rsid w:val="005F06A9"/>
    <w:rsid w:val="005F0800"/>
    <w:rsid w:val="005F1408"/>
    <w:rsid w:val="005F1438"/>
    <w:rsid w:val="005F2345"/>
    <w:rsid w:val="005F34E2"/>
    <w:rsid w:val="005F3618"/>
    <w:rsid w:val="005F45D0"/>
    <w:rsid w:val="005F68C8"/>
    <w:rsid w:val="005F76C9"/>
    <w:rsid w:val="0060125E"/>
    <w:rsid w:val="00601A6A"/>
    <w:rsid w:val="006035B8"/>
    <w:rsid w:val="006039CC"/>
    <w:rsid w:val="0060422B"/>
    <w:rsid w:val="00604A6E"/>
    <w:rsid w:val="00605824"/>
    <w:rsid w:val="006062EF"/>
    <w:rsid w:val="00606BC6"/>
    <w:rsid w:val="00607015"/>
    <w:rsid w:val="006104E4"/>
    <w:rsid w:val="00610624"/>
    <w:rsid w:val="00610EA6"/>
    <w:rsid w:val="00611AA5"/>
    <w:rsid w:val="006125F9"/>
    <w:rsid w:val="00613F8E"/>
    <w:rsid w:val="0061400C"/>
    <w:rsid w:val="00614C34"/>
    <w:rsid w:val="00615C84"/>
    <w:rsid w:val="00616361"/>
    <w:rsid w:val="00620CE6"/>
    <w:rsid w:val="00621A33"/>
    <w:rsid w:val="006245BD"/>
    <w:rsid w:val="006255FD"/>
    <w:rsid w:val="00626FF2"/>
    <w:rsid w:val="0062734E"/>
    <w:rsid w:val="00630DA6"/>
    <w:rsid w:val="0063154A"/>
    <w:rsid w:val="00631EA8"/>
    <w:rsid w:val="006327B6"/>
    <w:rsid w:val="00632D8E"/>
    <w:rsid w:val="0063331F"/>
    <w:rsid w:val="006342B4"/>
    <w:rsid w:val="006347E8"/>
    <w:rsid w:val="00635330"/>
    <w:rsid w:val="006353C3"/>
    <w:rsid w:val="006356D9"/>
    <w:rsid w:val="00637377"/>
    <w:rsid w:val="0064117D"/>
    <w:rsid w:val="006437E8"/>
    <w:rsid w:val="006437ED"/>
    <w:rsid w:val="00643E86"/>
    <w:rsid w:val="00644B61"/>
    <w:rsid w:val="00646A54"/>
    <w:rsid w:val="00646D93"/>
    <w:rsid w:val="00650611"/>
    <w:rsid w:val="00652460"/>
    <w:rsid w:val="00652EB4"/>
    <w:rsid w:val="0065353D"/>
    <w:rsid w:val="006550DA"/>
    <w:rsid w:val="0065598C"/>
    <w:rsid w:val="00656883"/>
    <w:rsid w:val="00661859"/>
    <w:rsid w:val="00662E20"/>
    <w:rsid w:val="00663612"/>
    <w:rsid w:val="00663DDB"/>
    <w:rsid w:val="00664BB9"/>
    <w:rsid w:val="00664F1C"/>
    <w:rsid w:val="00665F46"/>
    <w:rsid w:val="006664D2"/>
    <w:rsid w:val="00667D90"/>
    <w:rsid w:val="00667DB1"/>
    <w:rsid w:val="00671666"/>
    <w:rsid w:val="00671991"/>
    <w:rsid w:val="00671ACD"/>
    <w:rsid w:val="0067222D"/>
    <w:rsid w:val="00672707"/>
    <w:rsid w:val="0067463D"/>
    <w:rsid w:val="006748D1"/>
    <w:rsid w:val="00674D22"/>
    <w:rsid w:val="00677AA9"/>
    <w:rsid w:val="00681632"/>
    <w:rsid w:val="006819FF"/>
    <w:rsid w:val="00682493"/>
    <w:rsid w:val="00682701"/>
    <w:rsid w:val="006841F9"/>
    <w:rsid w:val="00684329"/>
    <w:rsid w:val="00684A7C"/>
    <w:rsid w:val="00685687"/>
    <w:rsid w:val="00685D73"/>
    <w:rsid w:val="00685DBC"/>
    <w:rsid w:val="00685EC9"/>
    <w:rsid w:val="00686033"/>
    <w:rsid w:val="00687DC5"/>
    <w:rsid w:val="0069000A"/>
    <w:rsid w:val="00690B19"/>
    <w:rsid w:val="00690BC4"/>
    <w:rsid w:val="00691DAF"/>
    <w:rsid w:val="00692265"/>
    <w:rsid w:val="0069469B"/>
    <w:rsid w:val="00694E47"/>
    <w:rsid w:val="00695440"/>
    <w:rsid w:val="00696009"/>
    <w:rsid w:val="006967DA"/>
    <w:rsid w:val="00697E3F"/>
    <w:rsid w:val="006A0F3F"/>
    <w:rsid w:val="006A1F61"/>
    <w:rsid w:val="006A2098"/>
    <w:rsid w:val="006A240C"/>
    <w:rsid w:val="006A57BC"/>
    <w:rsid w:val="006A6554"/>
    <w:rsid w:val="006A6FA1"/>
    <w:rsid w:val="006B0095"/>
    <w:rsid w:val="006B23B6"/>
    <w:rsid w:val="006B2405"/>
    <w:rsid w:val="006B27A4"/>
    <w:rsid w:val="006B33B6"/>
    <w:rsid w:val="006B390F"/>
    <w:rsid w:val="006B3D49"/>
    <w:rsid w:val="006B4554"/>
    <w:rsid w:val="006B4921"/>
    <w:rsid w:val="006B49E8"/>
    <w:rsid w:val="006B54BA"/>
    <w:rsid w:val="006B6674"/>
    <w:rsid w:val="006B7C73"/>
    <w:rsid w:val="006C09EE"/>
    <w:rsid w:val="006C122F"/>
    <w:rsid w:val="006C235C"/>
    <w:rsid w:val="006C287E"/>
    <w:rsid w:val="006C5475"/>
    <w:rsid w:val="006C6191"/>
    <w:rsid w:val="006C649D"/>
    <w:rsid w:val="006C6935"/>
    <w:rsid w:val="006C6E3F"/>
    <w:rsid w:val="006C7169"/>
    <w:rsid w:val="006C7213"/>
    <w:rsid w:val="006C78CB"/>
    <w:rsid w:val="006D1A21"/>
    <w:rsid w:val="006D35CE"/>
    <w:rsid w:val="006D38CC"/>
    <w:rsid w:val="006D5A38"/>
    <w:rsid w:val="006D752A"/>
    <w:rsid w:val="006D7EDE"/>
    <w:rsid w:val="006E1D98"/>
    <w:rsid w:val="006E1FBC"/>
    <w:rsid w:val="006E26EA"/>
    <w:rsid w:val="006E3295"/>
    <w:rsid w:val="006E34A1"/>
    <w:rsid w:val="006E3982"/>
    <w:rsid w:val="006E43E5"/>
    <w:rsid w:val="006E562B"/>
    <w:rsid w:val="006E62B7"/>
    <w:rsid w:val="006E68C5"/>
    <w:rsid w:val="006E72A3"/>
    <w:rsid w:val="006F0208"/>
    <w:rsid w:val="006F0AEB"/>
    <w:rsid w:val="006F209B"/>
    <w:rsid w:val="006F35DE"/>
    <w:rsid w:val="006F3706"/>
    <w:rsid w:val="006F422F"/>
    <w:rsid w:val="006F5A85"/>
    <w:rsid w:val="006F5BF1"/>
    <w:rsid w:val="006F5CAE"/>
    <w:rsid w:val="00700EE8"/>
    <w:rsid w:val="0070165D"/>
    <w:rsid w:val="0070332D"/>
    <w:rsid w:val="0070399E"/>
    <w:rsid w:val="00704430"/>
    <w:rsid w:val="007077E5"/>
    <w:rsid w:val="0070785E"/>
    <w:rsid w:val="00710BF9"/>
    <w:rsid w:val="00713B8A"/>
    <w:rsid w:val="00714B4A"/>
    <w:rsid w:val="0071526B"/>
    <w:rsid w:val="00715292"/>
    <w:rsid w:val="00715B5C"/>
    <w:rsid w:val="00715C9A"/>
    <w:rsid w:val="007160C2"/>
    <w:rsid w:val="007161F4"/>
    <w:rsid w:val="007164EE"/>
    <w:rsid w:val="00716A50"/>
    <w:rsid w:val="00720841"/>
    <w:rsid w:val="0072220D"/>
    <w:rsid w:val="007232AD"/>
    <w:rsid w:val="00723444"/>
    <w:rsid w:val="00724C82"/>
    <w:rsid w:val="0072535F"/>
    <w:rsid w:val="00725D6C"/>
    <w:rsid w:val="00725FF5"/>
    <w:rsid w:val="00726668"/>
    <w:rsid w:val="0072673E"/>
    <w:rsid w:val="00726B5F"/>
    <w:rsid w:val="00726B83"/>
    <w:rsid w:val="00727FF3"/>
    <w:rsid w:val="00730667"/>
    <w:rsid w:val="00731479"/>
    <w:rsid w:val="007316F9"/>
    <w:rsid w:val="00731B94"/>
    <w:rsid w:val="0073413C"/>
    <w:rsid w:val="007347CD"/>
    <w:rsid w:val="00735050"/>
    <w:rsid w:val="0073574B"/>
    <w:rsid w:val="007358DE"/>
    <w:rsid w:val="00735B72"/>
    <w:rsid w:val="00736846"/>
    <w:rsid w:val="00737762"/>
    <w:rsid w:val="007379ED"/>
    <w:rsid w:val="00740888"/>
    <w:rsid w:val="007408C0"/>
    <w:rsid w:val="007409BD"/>
    <w:rsid w:val="00741858"/>
    <w:rsid w:val="0074293D"/>
    <w:rsid w:val="00742A0E"/>
    <w:rsid w:val="00743499"/>
    <w:rsid w:val="00743B8D"/>
    <w:rsid w:val="00743F3F"/>
    <w:rsid w:val="00744F35"/>
    <w:rsid w:val="00745498"/>
    <w:rsid w:val="007461F6"/>
    <w:rsid w:val="007468F7"/>
    <w:rsid w:val="00747C23"/>
    <w:rsid w:val="00750006"/>
    <w:rsid w:val="0075141C"/>
    <w:rsid w:val="00752046"/>
    <w:rsid w:val="00752DF7"/>
    <w:rsid w:val="0075317F"/>
    <w:rsid w:val="0075648F"/>
    <w:rsid w:val="0075664F"/>
    <w:rsid w:val="00756C27"/>
    <w:rsid w:val="00757CAC"/>
    <w:rsid w:val="0076357F"/>
    <w:rsid w:val="0076415B"/>
    <w:rsid w:val="00764DF4"/>
    <w:rsid w:val="00764E5D"/>
    <w:rsid w:val="00766824"/>
    <w:rsid w:val="00767797"/>
    <w:rsid w:val="00767BD6"/>
    <w:rsid w:val="007700BF"/>
    <w:rsid w:val="00770464"/>
    <w:rsid w:val="00771CE4"/>
    <w:rsid w:val="00772C82"/>
    <w:rsid w:val="007742C4"/>
    <w:rsid w:val="00774EEC"/>
    <w:rsid w:val="007770E2"/>
    <w:rsid w:val="007775BB"/>
    <w:rsid w:val="00777F03"/>
    <w:rsid w:val="00780712"/>
    <w:rsid w:val="00782F69"/>
    <w:rsid w:val="00783FCE"/>
    <w:rsid w:val="007854BE"/>
    <w:rsid w:val="00787A7C"/>
    <w:rsid w:val="00787D74"/>
    <w:rsid w:val="00790591"/>
    <w:rsid w:val="00790674"/>
    <w:rsid w:val="00790867"/>
    <w:rsid w:val="00790FBA"/>
    <w:rsid w:val="00791E4A"/>
    <w:rsid w:val="00792674"/>
    <w:rsid w:val="00793577"/>
    <w:rsid w:val="00793908"/>
    <w:rsid w:val="00794724"/>
    <w:rsid w:val="007950FE"/>
    <w:rsid w:val="007954F5"/>
    <w:rsid w:val="00795C78"/>
    <w:rsid w:val="007960AE"/>
    <w:rsid w:val="0079792E"/>
    <w:rsid w:val="007A041E"/>
    <w:rsid w:val="007A0BF1"/>
    <w:rsid w:val="007A1006"/>
    <w:rsid w:val="007A19CA"/>
    <w:rsid w:val="007A19D8"/>
    <w:rsid w:val="007A219D"/>
    <w:rsid w:val="007A3578"/>
    <w:rsid w:val="007A388A"/>
    <w:rsid w:val="007A435F"/>
    <w:rsid w:val="007A4AC7"/>
    <w:rsid w:val="007A5681"/>
    <w:rsid w:val="007A63AC"/>
    <w:rsid w:val="007A678E"/>
    <w:rsid w:val="007A6AFE"/>
    <w:rsid w:val="007A7174"/>
    <w:rsid w:val="007B0CE7"/>
    <w:rsid w:val="007B1E4B"/>
    <w:rsid w:val="007B3743"/>
    <w:rsid w:val="007B376F"/>
    <w:rsid w:val="007B387D"/>
    <w:rsid w:val="007B3B0A"/>
    <w:rsid w:val="007B5B6F"/>
    <w:rsid w:val="007B6614"/>
    <w:rsid w:val="007C12FC"/>
    <w:rsid w:val="007C2F52"/>
    <w:rsid w:val="007C38A1"/>
    <w:rsid w:val="007C3CA6"/>
    <w:rsid w:val="007C46E0"/>
    <w:rsid w:val="007C5138"/>
    <w:rsid w:val="007C54AC"/>
    <w:rsid w:val="007C561F"/>
    <w:rsid w:val="007C6273"/>
    <w:rsid w:val="007C6673"/>
    <w:rsid w:val="007C6964"/>
    <w:rsid w:val="007C6C20"/>
    <w:rsid w:val="007C74B0"/>
    <w:rsid w:val="007C77BB"/>
    <w:rsid w:val="007D00DD"/>
    <w:rsid w:val="007D0832"/>
    <w:rsid w:val="007D0C8C"/>
    <w:rsid w:val="007D0EAB"/>
    <w:rsid w:val="007D1428"/>
    <w:rsid w:val="007D1E70"/>
    <w:rsid w:val="007D245D"/>
    <w:rsid w:val="007D2BC7"/>
    <w:rsid w:val="007D2DF0"/>
    <w:rsid w:val="007D330E"/>
    <w:rsid w:val="007D3C84"/>
    <w:rsid w:val="007D42D4"/>
    <w:rsid w:val="007D5422"/>
    <w:rsid w:val="007D7840"/>
    <w:rsid w:val="007E0ACC"/>
    <w:rsid w:val="007E1D88"/>
    <w:rsid w:val="007E3294"/>
    <w:rsid w:val="007E3FD8"/>
    <w:rsid w:val="007E420A"/>
    <w:rsid w:val="007E531A"/>
    <w:rsid w:val="007E6A58"/>
    <w:rsid w:val="007E79E5"/>
    <w:rsid w:val="007F0433"/>
    <w:rsid w:val="007F095E"/>
    <w:rsid w:val="007F1107"/>
    <w:rsid w:val="007F139F"/>
    <w:rsid w:val="007F182E"/>
    <w:rsid w:val="007F1C1D"/>
    <w:rsid w:val="007F3C5A"/>
    <w:rsid w:val="007F40B2"/>
    <w:rsid w:val="007F4469"/>
    <w:rsid w:val="007F6ACB"/>
    <w:rsid w:val="007F75D2"/>
    <w:rsid w:val="0080008C"/>
    <w:rsid w:val="00801889"/>
    <w:rsid w:val="0080215B"/>
    <w:rsid w:val="00802701"/>
    <w:rsid w:val="00802B9D"/>
    <w:rsid w:val="00802D6B"/>
    <w:rsid w:val="00802ECC"/>
    <w:rsid w:val="0080489A"/>
    <w:rsid w:val="00804DE3"/>
    <w:rsid w:val="00805F16"/>
    <w:rsid w:val="00806F05"/>
    <w:rsid w:val="00807C07"/>
    <w:rsid w:val="0081009C"/>
    <w:rsid w:val="008100A0"/>
    <w:rsid w:val="008105B2"/>
    <w:rsid w:val="00810907"/>
    <w:rsid w:val="00810929"/>
    <w:rsid w:val="00812258"/>
    <w:rsid w:val="00812726"/>
    <w:rsid w:val="0081343D"/>
    <w:rsid w:val="00813913"/>
    <w:rsid w:val="00814563"/>
    <w:rsid w:val="00814D06"/>
    <w:rsid w:val="00815074"/>
    <w:rsid w:val="00815B0E"/>
    <w:rsid w:val="008205BC"/>
    <w:rsid w:val="00820673"/>
    <w:rsid w:val="00821277"/>
    <w:rsid w:val="008229E3"/>
    <w:rsid w:val="00823627"/>
    <w:rsid w:val="0082371E"/>
    <w:rsid w:val="00824478"/>
    <w:rsid w:val="008250D3"/>
    <w:rsid w:val="0082522C"/>
    <w:rsid w:val="00825B28"/>
    <w:rsid w:val="00826FAB"/>
    <w:rsid w:val="008303D8"/>
    <w:rsid w:val="00831123"/>
    <w:rsid w:val="008326CA"/>
    <w:rsid w:val="00834681"/>
    <w:rsid w:val="00834787"/>
    <w:rsid w:val="0083488D"/>
    <w:rsid w:val="0083503E"/>
    <w:rsid w:val="00835408"/>
    <w:rsid w:val="00835624"/>
    <w:rsid w:val="00836D77"/>
    <w:rsid w:val="00837432"/>
    <w:rsid w:val="00841AF9"/>
    <w:rsid w:val="00842311"/>
    <w:rsid w:val="00843597"/>
    <w:rsid w:val="0084429E"/>
    <w:rsid w:val="008465DA"/>
    <w:rsid w:val="00847B1A"/>
    <w:rsid w:val="00847F47"/>
    <w:rsid w:val="00851F4E"/>
    <w:rsid w:val="00852049"/>
    <w:rsid w:val="00852927"/>
    <w:rsid w:val="008534AC"/>
    <w:rsid w:val="00853E6E"/>
    <w:rsid w:val="00854B40"/>
    <w:rsid w:val="00854BB5"/>
    <w:rsid w:val="00855990"/>
    <w:rsid w:val="00856080"/>
    <w:rsid w:val="00856F5C"/>
    <w:rsid w:val="00857C6B"/>
    <w:rsid w:val="0086118A"/>
    <w:rsid w:val="0086167A"/>
    <w:rsid w:val="00861849"/>
    <w:rsid w:val="00861B4B"/>
    <w:rsid w:val="00862B25"/>
    <w:rsid w:val="008641D3"/>
    <w:rsid w:val="008646B8"/>
    <w:rsid w:val="008674EC"/>
    <w:rsid w:val="00867958"/>
    <w:rsid w:val="00871971"/>
    <w:rsid w:val="00871E3C"/>
    <w:rsid w:val="008729C0"/>
    <w:rsid w:val="008743ED"/>
    <w:rsid w:val="00874773"/>
    <w:rsid w:val="00876390"/>
    <w:rsid w:val="00876B2C"/>
    <w:rsid w:val="00880296"/>
    <w:rsid w:val="00880AFF"/>
    <w:rsid w:val="00880C7D"/>
    <w:rsid w:val="00880CBE"/>
    <w:rsid w:val="00880FC0"/>
    <w:rsid w:val="00881585"/>
    <w:rsid w:val="00881846"/>
    <w:rsid w:val="0088301A"/>
    <w:rsid w:val="00883907"/>
    <w:rsid w:val="00884E28"/>
    <w:rsid w:val="008855EE"/>
    <w:rsid w:val="008859C2"/>
    <w:rsid w:val="00886368"/>
    <w:rsid w:val="00887DF7"/>
    <w:rsid w:val="00890455"/>
    <w:rsid w:val="0089058D"/>
    <w:rsid w:val="00890767"/>
    <w:rsid w:val="008947B1"/>
    <w:rsid w:val="008948B7"/>
    <w:rsid w:val="00894B8C"/>
    <w:rsid w:val="00894CEF"/>
    <w:rsid w:val="008955DC"/>
    <w:rsid w:val="008959A8"/>
    <w:rsid w:val="008959DC"/>
    <w:rsid w:val="00895C04"/>
    <w:rsid w:val="00895C8B"/>
    <w:rsid w:val="00896015"/>
    <w:rsid w:val="008971C0"/>
    <w:rsid w:val="008A0862"/>
    <w:rsid w:val="008A0898"/>
    <w:rsid w:val="008A1D2B"/>
    <w:rsid w:val="008A2525"/>
    <w:rsid w:val="008A31B7"/>
    <w:rsid w:val="008A3BF6"/>
    <w:rsid w:val="008A5151"/>
    <w:rsid w:val="008A5212"/>
    <w:rsid w:val="008A60B9"/>
    <w:rsid w:val="008A6628"/>
    <w:rsid w:val="008A7404"/>
    <w:rsid w:val="008B1311"/>
    <w:rsid w:val="008B3B29"/>
    <w:rsid w:val="008B3C89"/>
    <w:rsid w:val="008B5248"/>
    <w:rsid w:val="008B5318"/>
    <w:rsid w:val="008B664D"/>
    <w:rsid w:val="008B6C8E"/>
    <w:rsid w:val="008C0320"/>
    <w:rsid w:val="008C14CB"/>
    <w:rsid w:val="008C3148"/>
    <w:rsid w:val="008C3C12"/>
    <w:rsid w:val="008C3CD1"/>
    <w:rsid w:val="008C4E04"/>
    <w:rsid w:val="008C57BC"/>
    <w:rsid w:val="008C5EA4"/>
    <w:rsid w:val="008C61FE"/>
    <w:rsid w:val="008C6A9C"/>
    <w:rsid w:val="008C6C04"/>
    <w:rsid w:val="008C6E9A"/>
    <w:rsid w:val="008C75BE"/>
    <w:rsid w:val="008C7751"/>
    <w:rsid w:val="008D103A"/>
    <w:rsid w:val="008D35E1"/>
    <w:rsid w:val="008D64BB"/>
    <w:rsid w:val="008D706B"/>
    <w:rsid w:val="008E03E1"/>
    <w:rsid w:val="008E08E2"/>
    <w:rsid w:val="008E113C"/>
    <w:rsid w:val="008E2E8C"/>
    <w:rsid w:val="008E4EC6"/>
    <w:rsid w:val="008E52CD"/>
    <w:rsid w:val="008E597E"/>
    <w:rsid w:val="008E6BF2"/>
    <w:rsid w:val="008E6BF5"/>
    <w:rsid w:val="008E6C94"/>
    <w:rsid w:val="008E6E60"/>
    <w:rsid w:val="008F0993"/>
    <w:rsid w:val="008F0ADA"/>
    <w:rsid w:val="008F1632"/>
    <w:rsid w:val="008F1B14"/>
    <w:rsid w:val="008F1B86"/>
    <w:rsid w:val="008F203F"/>
    <w:rsid w:val="008F483B"/>
    <w:rsid w:val="008F5107"/>
    <w:rsid w:val="008F658E"/>
    <w:rsid w:val="008F7526"/>
    <w:rsid w:val="008F770C"/>
    <w:rsid w:val="008F7FD4"/>
    <w:rsid w:val="009017E9"/>
    <w:rsid w:val="00901891"/>
    <w:rsid w:val="00901D03"/>
    <w:rsid w:val="0090238C"/>
    <w:rsid w:val="00903131"/>
    <w:rsid w:val="00903411"/>
    <w:rsid w:val="00903CB4"/>
    <w:rsid w:val="00905A61"/>
    <w:rsid w:val="00906B5A"/>
    <w:rsid w:val="00911A3A"/>
    <w:rsid w:val="00912576"/>
    <w:rsid w:val="009137D0"/>
    <w:rsid w:val="009149C0"/>
    <w:rsid w:val="00915544"/>
    <w:rsid w:val="00915966"/>
    <w:rsid w:val="0091664B"/>
    <w:rsid w:val="0092036E"/>
    <w:rsid w:val="0092178E"/>
    <w:rsid w:val="00921F1A"/>
    <w:rsid w:val="009224A1"/>
    <w:rsid w:val="009225DC"/>
    <w:rsid w:val="00922F2B"/>
    <w:rsid w:val="0092375D"/>
    <w:rsid w:val="00924894"/>
    <w:rsid w:val="00924BB2"/>
    <w:rsid w:val="00926128"/>
    <w:rsid w:val="00926568"/>
    <w:rsid w:val="009319CF"/>
    <w:rsid w:val="00931F5E"/>
    <w:rsid w:val="00932218"/>
    <w:rsid w:val="00933193"/>
    <w:rsid w:val="00933985"/>
    <w:rsid w:val="00933A6E"/>
    <w:rsid w:val="00934027"/>
    <w:rsid w:val="0093531D"/>
    <w:rsid w:val="00936993"/>
    <w:rsid w:val="00937906"/>
    <w:rsid w:val="00945D95"/>
    <w:rsid w:val="00946C4D"/>
    <w:rsid w:val="009501B9"/>
    <w:rsid w:val="009504F4"/>
    <w:rsid w:val="00950562"/>
    <w:rsid w:val="00951255"/>
    <w:rsid w:val="00951EA0"/>
    <w:rsid w:val="00952DAB"/>
    <w:rsid w:val="00952E0F"/>
    <w:rsid w:val="00953163"/>
    <w:rsid w:val="00953BDC"/>
    <w:rsid w:val="00954D11"/>
    <w:rsid w:val="00956DDF"/>
    <w:rsid w:val="00957E5F"/>
    <w:rsid w:val="009617AB"/>
    <w:rsid w:val="0096180D"/>
    <w:rsid w:val="00961B12"/>
    <w:rsid w:val="0096360F"/>
    <w:rsid w:val="00963D84"/>
    <w:rsid w:val="009647C5"/>
    <w:rsid w:val="00965270"/>
    <w:rsid w:val="00965648"/>
    <w:rsid w:val="00965EE4"/>
    <w:rsid w:val="009673DD"/>
    <w:rsid w:val="00970C11"/>
    <w:rsid w:val="00970C91"/>
    <w:rsid w:val="00971100"/>
    <w:rsid w:val="0097198E"/>
    <w:rsid w:val="009721F6"/>
    <w:rsid w:val="009723C3"/>
    <w:rsid w:val="009736F6"/>
    <w:rsid w:val="00973731"/>
    <w:rsid w:val="009769A6"/>
    <w:rsid w:val="00976DE9"/>
    <w:rsid w:val="00977050"/>
    <w:rsid w:val="00977691"/>
    <w:rsid w:val="00980668"/>
    <w:rsid w:val="00980773"/>
    <w:rsid w:val="009817B8"/>
    <w:rsid w:val="00981B06"/>
    <w:rsid w:val="00982D5B"/>
    <w:rsid w:val="009833A1"/>
    <w:rsid w:val="0098587E"/>
    <w:rsid w:val="0098592B"/>
    <w:rsid w:val="00985D52"/>
    <w:rsid w:val="00985D5E"/>
    <w:rsid w:val="0098617C"/>
    <w:rsid w:val="00987C3C"/>
    <w:rsid w:val="00990523"/>
    <w:rsid w:val="00990CA5"/>
    <w:rsid w:val="009916B4"/>
    <w:rsid w:val="00991797"/>
    <w:rsid w:val="00991C65"/>
    <w:rsid w:val="009926EF"/>
    <w:rsid w:val="00992B9D"/>
    <w:rsid w:val="00992C25"/>
    <w:rsid w:val="009935C0"/>
    <w:rsid w:val="00993B75"/>
    <w:rsid w:val="00994234"/>
    <w:rsid w:val="009944AE"/>
    <w:rsid w:val="009951A2"/>
    <w:rsid w:val="0099642D"/>
    <w:rsid w:val="0099665C"/>
    <w:rsid w:val="00997186"/>
    <w:rsid w:val="009A02C4"/>
    <w:rsid w:val="009A1008"/>
    <w:rsid w:val="009A19DB"/>
    <w:rsid w:val="009A1E5B"/>
    <w:rsid w:val="009A25C0"/>
    <w:rsid w:val="009A2811"/>
    <w:rsid w:val="009A2CEB"/>
    <w:rsid w:val="009A3497"/>
    <w:rsid w:val="009A4509"/>
    <w:rsid w:val="009A4737"/>
    <w:rsid w:val="009A500B"/>
    <w:rsid w:val="009A506C"/>
    <w:rsid w:val="009A5433"/>
    <w:rsid w:val="009A637A"/>
    <w:rsid w:val="009A65E8"/>
    <w:rsid w:val="009A6672"/>
    <w:rsid w:val="009A688E"/>
    <w:rsid w:val="009A699A"/>
    <w:rsid w:val="009B1210"/>
    <w:rsid w:val="009B2A30"/>
    <w:rsid w:val="009B3E27"/>
    <w:rsid w:val="009B3FDC"/>
    <w:rsid w:val="009B5B52"/>
    <w:rsid w:val="009B5F60"/>
    <w:rsid w:val="009B5F8A"/>
    <w:rsid w:val="009B6EE4"/>
    <w:rsid w:val="009B71ED"/>
    <w:rsid w:val="009C0706"/>
    <w:rsid w:val="009C148B"/>
    <w:rsid w:val="009C17FF"/>
    <w:rsid w:val="009C1C6A"/>
    <w:rsid w:val="009C2BD4"/>
    <w:rsid w:val="009C2E65"/>
    <w:rsid w:val="009C2F5E"/>
    <w:rsid w:val="009C351E"/>
    <w:rsid w:val="009C3761"/>
    <w:rsid w:val="009C4B99"/>
    <w:rsid w:val="009C4D34"/>
    <w:rsid w:val="009C5244"/>
    <w:rsid w:val="009C576E"/>
    <w:rsid w:val="009C5883"/>
    <w:rsid w:val="009C6773"/>
    <w:rsid w:val="009C68E0"/>
    <w:rsid w:val="009C7100"/>
    <w:rsid w:val="009C71C2"/>
    <w:rsid w:val="009C784B"/>
    <w:rsid w:val="009D125F"/>
    <w:rsid w:val="009D1F12"/>
    <w:rsid w:val="009D241A"/>
    <w:rsid w:val="009D2CD9"/>
    <w:rsid w:val="009D3509"/>
    <w:rsid w:val="009D374C"/>
    <w:rsid w:val="009D473C"/>
    <w:rsid w:val="009D4EA3"/>
    <w:rsid w:val="009D4FE6"/>
    <w:rsid w:val="009D5D37"/>
    <w:rsid w:val="009D659D"/>
    <w:rsid w:val="009D77A1"/>
    <w:rsid w:val="009D7D2F"/>
    <w:rsid w:val="009D7FA3"/>
    <w:rsid w:val="009E0123"/>
    <w:rsid w:val="009E0C00"/>
    <w:rsid w:val="009E1915"/>
    <w:rsid w:val="009E2313"/>
    <w:rsid w:val="009E4B10"/>
    <w:rsid w:val="009E4C15"/>
    <w:rsid w:val="009E62A4"/>
    <w:rsid w:val="009E6FA9"/>
    <w:rsid w:val="009E7298"/>
    <w:rsid w:val="009F223B"/>
    <w:rsid w:val="009F24AF"/>
    <w:rsid w:val="009F4546"/>
    <w:rsid w:val="009F4E96"/>
    <w:rsid w:val="009F5840"/>
    <w:rsid w:val="009F77D1"/>
    <w:rsid w:val="00A00086"/>
    <w:rsid w:val="00A0227A"/>
    <w:rsid w:val="00A0383D"/>
    <w:rsid w:val="00A04331"/>
    <w:rsid w:val="00A04BC2"/>
    <w:rsid w:val="00A04EA8"/>
    <w:rsid w:val="00A05714"/>
    <w:rsid w:val="00A059A2"/>
    <w:rsid w:val="00A06F27"/>
    <w:rsid w:val="00A1031C"/>
    <w:rsid w:val="00A11248"/>
    <w:rsid w:val="00A11796"/>
    <w:rsid w:val="00A139C7"/>
    <w:rsid w:val="00A16522"/>
    <w:rsid w:val="00A16A7D"/>
    <w:rsid w:val="00A16F8E"/>
    <w:rsid w:val="00A171CB"/>
    <w:rsid w:val="00A175B6"/>
    <w:rsid w:val="00A17DB6"/>
    <w:rsid w:val="00A22F3B"/>
    <w:rsid w:val="00A24378"/>
    <w:rsid w:val="00A24BE1"/>
    <w:rsid w:val="00A256AE"/>
    <w:rsid w:val="00A27204"/>
    <w:rsid w:val="00A27602"/>
    <w:rsid w:val="00A27621"/>
    <w:rsid w:val="00A2793B"/>
    <w:rsid w:val="00A27F18"/>
    <w:rsid w:val="00A301DF"/>
    <w:rsid w:val="00A3038F"/>
    <w:rsid w:val="00A305B7"/>
    <w:rsid w:val="00A31BD5"/>
    <w:rsid w:val="00A32E70"/>
    <w:rsid w:val="00A35332"/>
    <w:rsid w:val="00A3614D"/>
    <w:rsid w:val="00A365A4"/>
    <w:rsid w:val="00A3675C"/>
    <w:rsid w:val="00A37567"/>
    <w:rsid w:val="00A377A5"/>
    <w:rsid w:val="00A40605"/>
    <w:rsid w:val="00A4071C"/>
    <w:rsid w:val="00A40B83"/>
    <w:rsid w:val="00A40D98"/>
    <w:rsid w:val="00A414EC"/>
    <w:rsid w:val="00A4240C"/>
    <w:rsid w:val="00A43534"/>
    <w:rsid w:val="00A43805"/>
    <w:rsid w:val="00A43BB7"/>
    <w:rsid w:val="00A44283"/>
    <w:rsid w:val="00A45699"/>
    <w:rsid w:val="00A46743"/>
    <w:rsid w:val="00A47107"/>
    <w:rsid w:val="00A474EA"/>
    <w:rsid w:val="00A50A5D"/>
    <w:rsid w:val="00A50C27"/>
    <w:rsid w:val="00A50CEA"/>
    <w:rsid w:val="00A5119C"/>
    <w:rsid w:val="00A52B3A"/>
    <w:rsid w:val="00A53AA8"/>
    <w:rsid w:val="00A545AA"/>
    <w:rsid w:val="00A5590A"/>
    <w:rsid w:val="00A55D16"/>
    <w:rsid w:val="00A55DDA"/>
    <w:rsid w:val="00A55E98"/>
    <w:rsid w:val="00A56ADA"/>
    <w:rsid w:val="00A56E76"/>
    <w:rsid w:val="00A57671"/>
    <w:rsid w:val="00A57D85"/>
    <w:rsid w:val="00A60BD5"/>
    <w:rsid w:val="00A60FC7"/>
    <w:rsid w:val="00A614D2"/>
    <w:rsid w:val="00A649F1"/>
    <w:rsid w:val="00A65AE4"/>
    <w:rsid w:val="00A6661A"/>
    <w:rsid w:val="00A66639"/>
    <w:rsid w:val="00A6671B"/>
    <w:rsid w:val="00A66DDE"/>
    <w:rsid w:val="00A701DA"/>
    <w:rsid w:val="00A7079F"/>
    <w:rsid w:val="00A71E69"/>
    <w:rsid w:val="00A7292B"/>
    <w:rsid w:val="00A74635"/>
    <w:rsid w:val="00A7468E"/>
    <w:rsid w:val="00A77520"/>
    <w:rsid w:val="00A77A87"/>
    <w:rsid w:val="00A801A8"/>
    <w:rsid w:val="00A80434"/>
    <w:rsid w:val="00A81B0E"/>
    <w:rsid w:val="00A81C34"/>
    <w:rsid w:val="00A829CD"/>
    <w:rsid w:val="00A84C11"/>
    <w:rsid w:val="00A86C2A"/>
    <w:rsid w:val="00A87075"/>
    <w:rsid w:val="00A87923"/>
    <w:rsid w:val="00A87E5A"/>
    <w:rsid w:val="00A90DB7"/>
    <w:rsid w:val="00A93A49"/>
    <w:rsid w:val="00A94B23"/>
    <w:rsid w:val="00A94EE5"/>
    <w:rsid w:val="00A95F93"/>
    <w:rsid w:val="00A96909"/>
    <w:rsid w:val="00A96F9C"/>
    <w:rsid w:val="00AA00CA"/>
    <w:rsid w:val="00AA0A75"/>
    <w:rsid w:val="00AA189E"/>
    <w:rsid w:val="00AA213D"/>
    <w:rsid w:val="00AA233F"/>
    <w:rsid w:val="00AA3191"/>
    <w:rsid w:val="00AA5D20"/>
    <w:rsid w:val="00AA5F28"/>
    <w:rsid w:val="00AA692C"/>
    <w:rsid w:val="00AA7A74"/>
    <w:rsid w:val="00AB0876"/>
    <w:rsid w:val="00AB4140"/>
    <w:rsid w:val="00AB534C"/>
    <w:rsid w:val="00AB5354"/>
    <w:rsid w:val="00AC38F3"/>
    <w:rsid w:val="00AC3921"/>
    <w:rsid w:val="00AC4DE6"/>
    <w:rsid w:val="00AC673E"/>
    <w:rsid w:val="00AC6E53"/>
    <w:rsid w:val="00AC6ECB"/>
    <w:rsid w:val="00AD0456"/>
    <w:rsid w:val="00AD11BC"/>
    <w:rsid w:val="00AD1717"/>
    <w:rsid w:val="00AD173B"/>
    <w:rsid w:val="00AD1B5B"/>
    <w:rsid w:val="00AD1FBE"/>
    <w:rsid w:val="00AD20A1"/>
    <w:rsid w:val="00AD30F8"/>
    <w:rsid w:val="00AD45F0"/>
    <w:rsid w:val="00AD56FE"/>
    <w:rsid w:val="00AD6455"/>
    <w:rsid w:val="00AD6B5A"/>
    <w:rsid w:val="00AD6C46"/>
    <w:rsid w:val="00AD725C"/>
    <w:rsid w:val="00AE07B6"/>
    <w:rsid w:val="00AE0876"/>
    <w:rsid w:val="00AE1057"/>
    <w:rsid w:val="00AE1392"/>
    <w:rsid w:val="00AE2C87"/>
    <w:rsid w:val="00AE36C9"/>
    <w:rsid w:val="00AE4013"/>
    <w:rsid w:val="00AE4812"/>
    <w:rsid w:val="00AE48E5"/>
    <w:rsid w:val="00AE49DF"/>
    <w:rsid w:val="00AE6402"/>
    <w:rsid w:val="00AE6A3C"/>
    <w:rsid w:val="00AE7D73"/>
    <w:rsid w:val="00AF07C6"/>
    <w:rsid w:val="00AF1779"/>
    <w:rsid w:val="00AF524C"/>
    <w:rsid w:val="00AF6132"/>
    <w:rsid w:val="00AF6C62"/>
    <w:rsid w:val="00AF76C6"/>
    <w:rsid w:val="00B008DA"/>
    <w:rsid w:val="00B016E7"/>
    <w:rsid w:val="00B01F0E"/>
    <w:rsid w:val="00B02949"/>
    <w:rsid w:val="00B03358"/>
    <w:rsid w:val="00B03B28"/>
    <w:rsid w:val="00B03FB4"/>
    <w:rsid w:val="00B04A1F"/>
    <w:rsid w:val="00B04C9C"/>
    <w:rsid w:val="00B06672"/>
    <w:rsid w:val="00B068E1"/>
    <w:rsid w:val="00B06F68"/>
    <w:rsid w:val="00B103BF"/>
    <w:rsid w:val="00B10FB8"/>
    <w:rsid w:val="00B121FB"/>
    <w:rsid w:val="00B13C32"/>
    <w:rsid w:val="00B13DDD"/>
    <w:rsid w:val="00B14311"/>
    <w:rsid w:val="00B1473F"/>
    <w:rsid w:val="00B14EF7"/>
    <w:rsid w:val="00B14FEC"/>
    <w:rsid w:val="00B158D3"/>
    <w:rsid w:val="00B16788"/>
    <w:rsid w:val="00B16ABF"/>
    <w:rsid w:val="00B17358"/>
    <w:rsid w:val="00B176CC"/>
    <w:rsid w:val="00B210AF"/>
    <w:rsid w:val="00B21684"/>
    <w:rsid w:val="00B216C5"/>
    <w:rsid w:val="00B21B78"/>
    <w:rsid w:val="00B227C8"/>
    <w:rsid w:val="00B22A22"/>
    <w:rsid w:val="00B252A3"/>
    <w:rsid w:val="00B2642E"/>
    <w:rsid w:val="00B32632"/>
    <w:rsid w:val="00B326C4"/>
    <w:rsid w:val="00B32EE8"/>
    <w:rsid w:val="00B36294"/>
    <w:rsid w:val="00B36C56"/>
    <w:rsid w:val="00B3754F"/>
    <w:rsid w:val="00B40DAF"/>
    <w:rsid w:val="00B42810"/>
    <w:rsid w:val="00B42E68"/>
    <w:rsid w:val="00B43858"/>
    <w:rsid w:val="00B44158"/>
    <w:rsid w:val="00B44C47"/>
    <w:rsid w:val="00B45189"/>
    <w:rsid w:val="00B469A5"/>
    <w:rsid w:val="00B46C34"/>
    <w:rsid w:val="00B47B49"/>
    <w:rsid w:val="00B50AB2"/>
    <w:rsid w:val="00B5182E"/>
    <w:rsid w:val="00B51B91"/>
    <w:rsid w:val="00B51EB2"/>
    <w:rsid w:val="00B5472A"/>
    <w:rsid w:val="00B54FAE"/>
    <w:rsid w:val="00B5648A"/>
    <w:rsid w:val="00B565E9"/>
    <w:rsid w:val="00B56A5D"/>
    <w:rsid w:val="00B57260"/>
    <w:rsid w:val="00B57BA7"/>
    <w:rsid w:val="00B60A32"/>
    <w:rsid w:val="00B60AF6"/>
    <w:rsid w:val="00B63737"/>
    <w:rsid w:val="00B64888"/>
    <w:rsid w:val="00B65263"/>
    <w:rsid w:val="00B670D4"/>
    <w:rsid w:val="00B70270"/>
    <w:rsid w:val="00B70F1B"/>
    <w:rsid w:val="00B7461D"/>
    <w:rsid w:val="00B74B49"/>
    <w:rsid w:val="00B74E52"/>
    <w:rsid w:val="00B77C7F"/>
    <w:rsid w:val="00B80B00"/>
    <w:rsid w:val="00B80F31"/>
    <w:rsid w:val="00B810FB"/>
    <w:rsid w:val="00B8235F"/>
    <w:rsid w:val="00B82725"/>
    <w:rsid w:val="00B83B0B"/>
    <w:rsid w:val="00B83E65"/>
    <w:rsid w:val="00B850F4"/>
    <w:rsid w:val="00B853D6"/>
    <w:rsid w:val="00B85D08"/>
    <w:rsid w:val="00B85EF8"/>
    <w:rsid w:val="00B85F25"/>
    <w:rsid w:val="00B86124"/>
    <w:rsid w:val="00B873C9"/>
    <w:rsid w:val="00B9030D"/>
    <w:rsid w:val="00B9037C"/>
    <w:rsid w:val="00B906E7"/>
    <w:rsid w:val="00B90FD0"/>
    <w:rsid w:val="00B9268D"/>
    <w:rsid w:val="00B92FF0"/>
    <w:rsid w:val="00B94B43"/>
    <w:rsid w:val="00B9500C"/>
    <w:rsid w:val="00B953B7"/>
    <w:rsid w:val="00B97C34"/>
    <w:rsid w:val="00BA0232"/>
    <w:rsid w:val="00BA0AE4"/>
    <w:rsid w:val="00BA0F56"/>
    <w:rsid w:val="00BA1839"/>
    <w:rsid w:val="00BA193C"/>
    <w:rsid w:val="00BA2DFA"/>
    <w:rsid w:val="00BA2E06"/>
    <w:rsid w:val="00BA3AE1"/>
    <w:rsid w:val="00BA3C24"/>
    <w:rsid w:val="00BA641B"/>
    <w:rsid w:val="00BA6482"/>
    <w:rsid w:val="00BA7733"/>
    <w:rsid w:val="00BB12F7"/>
    <w:rsid w:val="00BB1AC2"/>
    <w:rsid w:val="00BB3C5B"/>
    <w:rsid w:val="00BB5154"/>
    <w:rsid w:val="00BB59E0"/>
    <w:rsid w:val="00BB797C"/>
    <w:rsid w:val="00BB7E62"/>
    <w:rsid w:val="00BC166A"/>
    <w:rsid w:val="00BC45A8"/>
    <w:rsid w:val="00BC668E"/>
    <w:rsid w:val="00BC6A85"/>
    <w:rsid w:val="00BC7A8F"/>
    <w:rsid w:val="00BD0A20"/>
    <w:rsid w:val="00BD21D4"/>
    <w:rsid w:val="00BD45AD"/>
    <w:rsid w:val="00BD4DA6"/>
    <w:rsid w:val="00BD4F91"/>
    <w:rsid w:val="00BD5EBF"/>
    <w:rsid w:val="00BD66B4"/>
    <w:rsid w:val="00BE036A"/>
    <w:rsid w:val="00BE0439"/>
    <w:rsid w:val="00BE067C"/>
    <w:rsid w:val="00BE06F5"/>
    <w:rsid w:val="00BE2003"/>
    <w:rsid w:val="00BE213B"/>
    <w:rsid w:val="00BE29E2"/>
    <w:rsid w:val="00BE37B3"/>
    <w:rsid w:val="00BE38CB"/>
    <w:rsid w:val="00BE4CCF"/>
    <w:rsid w:val="00BE6D67"/>
    <w:rsid w:val="00BE7F81"/>
    <w:rsid w:val="00BF07DE"/>
    <w:rsid w:val="00BF095B"/>
    <w:rsid w:val="00BF0D17"/>
    <w:rsid w:val="00BF220F"/>
    <w:rsid w:val="00BF3F84"/>
    <w:rsid w:val="00BF4633"/>
    <w:rsid w:val="00BF500C"/>
    <w:rsid w:val="00BF5094"/>
    <w:rsid w:val="00BF53B4"/>
    <w:rsid w:val="00BF56AB"/>
    <w:rsid w:val="00BF5717"/>
    <w:rsid w:val="00BF5DC5"/>
    <w:rsid w:val="00BF6ADE"/>
    <w:rsid w:val="00BF707D"/>
    <w:rsid w:val="00BF78D0"/>
    <w:rsid w:val="00C03128"/>
    <w:rsid w:val="00C05955"/>
    <w:rsid w:val="00C06A09"/>
    <w:rsid w:val="00C076C0"/>
    <w:rsid w:val="00C07840"/>
    <w:rsid w:val="00C111FA"/>
    <w:rsid w:val="00C11597"/>
    <w:rsid w:val="00C11894"/>
    <w:rsid w:val="00C126CF"/>
    <w:rsid w:val="00C12B53"/>
    <w:rsid w:val="00C13A06"/>
    <w:rsid w:val="00C14439"/>
    <w:rsid w:val="00C14693"/>
    <w:rsid w:val="00C14F80"/>
    <w:rsid w:val="00C15A11"/>
    <w:rsid w:val="00C16687"/>
    <w:rsid w:val="00C201B1"/>
    <w:rsid w:val="00C20E4E"/>
    <w:rsid w:val="00C21419"/>
    <w:rsid w:val="00C221E4"/>
    <w:rsid w:val="00C22785"/>
    <w:rsid w:val="00C228B9"/>
    <w:rsid w:val="00C22E32"/>
    <w:rsid w:val="00C23736"/>
    <w:rsid w:val="00C23B58"/>
    <w:rsid w:val="00C27515"/>
    <w:rsid w:val="00C276C1"/>
    <w:rsid w:val="00C2789D"/>
    <w:rsid w:val="00C2794E"/>
    <w:rsid w:val="00C27BA9"/>
    <w:rsid w:val="00C27E00"/>
    <w:rsid w:val="00C3018E"/>
    <w:rsid w:val="00C31161"/>
    <w:rsid w:val="00C315CC"/>
    <w:rsid w:val="00C325FD"/>
    <w:rsid w:val="00C326EF"/>
    <w:rsid w:val="00C32DAA"/>
    <w:rsid w:val="00C330A3"/>
    <w:rsid w:val="00C33424"/>
    <w:rsid w:val="00C33928"/>
    <w:rsid w:val="00C34772"/>
    <w:rsid w:val="00C34F74"/>
    <w:rsid w:val="00C3542C"/>
    <w:rsid w:val="00C35617"/>
    <w:rsid w:val="00C3658E"/>
    <w:rsid w:val="00C36717"/>
    <w:rsid w:val="00C3761B"/>
    <w:rsid w:val="00C4102D"/>
    <w:rsid w:val="00C4155A"/>
    <w:rsid w:val="00C4230B"/>
    <w:rsid w:val="00C4471B"/>
    <w:rsid w:val="00C45CDB"/>
    <w:rsid w:val="00C46215"/>
    <w:rsid w:val="00C46959"/>
    <w:rsid w:val="00C478A5"/>
    <w:rsid w:val="00C500C9"/>
    <w:rsid w:val="00C50CC7"/>
    <w:rsid w:val="00C50E2E"/>
    <w:rsid w:val="00C5141E"/>
    <w:rsid w:val="00C51E80"/>
    <w:rsid w:val="00C524B5"/>
    <w:rsid w:val="00C526D2"/>
    <w:rsid w:val="00C530D4"/>
    <w:rsid w:val="00C542FF"/>
    <w:rsid w:val="00C54A9E"/>
    <w:rsid w:val="00C54D13"/>
    <w:rsid w:val="00C55AD4"/>
    <w:rsid w:val="00C55B07"/>
    <w:rsid w:val="00C56494"/>
    <w:rsid w:val="00C5669D"/>
    <w:rsid w:val="00C5697A"/>
    <w:rsid w:val="00C56F12"/>
    <w:rsid w:val="00C57747"/>
    <w:rsid w:val="00C61872"/>
    <w:rsid w:val="00C61BBE"/>
    <w:rsid w:val="00C61EC9"/>
    <w:rsid w:val="00C61FB4"/>
    <w:rsid w:val="00C62404"/>
    <w:rsid w:val="00C62678"/>
    <w:rsid w:val="00C62F74"/>
    <w:rsid w:val="00C650B2"/>
    <w:rsid w:val="00C654C8"/>
    <w:rsid w:val="00C65C79"/>
    <w:rsid w:val="00C65CA9"/>
    <w:rsid w:val="00C65D7A"/>
    <w:rsid w:val="00C67816"/>
    <w:rsid w:val="00C71123"/>
    <w:rsid w:val="00C71158"/>
    <w:rsid w:val="00C71558"/>
    <w:rsid w:val="00C72436"/>
    <w:rsid w:val="00C72849"/>
    <w:rsid w:val="00C733D6"/>
    <w:rsid w:val="00C74087"/>
    <w:rsid w:val="00C75C12"/>
    <w:rsid w:val="00C75CC9"/>
    <w:rsid w:val="00C75EA8"/>
    <w:rsid w:val="00C76760"/>
    <w:rsid w:val="00C802FC"/>
    <w:rsid w:val="00C80742"/>
    <w:rsid w:val="00C8370E"/>
    <w:rsid w:val="00C83B8C"/>
    <w:rsid w:val="00C84DDC"/>
    <w:rsid w:val="00C85EDC"/>
    <w:rsid w:val="00C862E6"/>
    <w:rsid w:val="00C8710C"/>
    <w:rsid w:val="00C90840"/>
    <w:rsid w:val="00C90C15"/>
    <w:rsid w:val="00C91114"/>
    <w:rsid w:val="00C9122A"/>
    <w:rsid w:val="00C91CC0"/>
    <w:rsid w:val="00C91EC2"/>
    <w:rsid w:val="00C92047"/>
    <w:rsid w:val="00C923C0"/>
    <w:rsid w:val="00C92424"/>
    <w:rsid w:val="00C92F31"/>
    <w:rsid w:val="00C932B3"/>
    <w:rsid w:val="00C94C09"/>
    <w:rsid w:val="00C95387"/>
    <w:rsid w:val="00C95F9F"/>
    <w:rsid w:val="00C971E6"/>
    <w:rsid w:val="00CA0799"/>
    <w:rsid w:val="00CA0E61"/>
    <w:rsid w:val="00CA2971"/>
    <w:rsid w:val="00CA300B"/>
    <w:rsid w:val="00CA5210"/>
    <w:rsid w:val="00CA5F10"/>
    <w:rsid w:val="00CA6207"/>
    <w:rsid w:val="00CA7111"/>
    <w:rsid w:val="00CA79B6"/>
    <w:rsid w:val="00CB0463"/>
    <w:rsid w:val="00CB1377"/>
    <w:rsid w:val="00CB20C8"/>
    <w:rsid w:val="00CB22EB"/>
    <w:rsid w:val="00CB36AE"/>
    <w:rsid w:val="00CB3A27"/>
    <w:rsid w:val="00CB6B01"/>
    <w:rsid w:val="00CB6D5D"/>
    <w:rsid w:val="00CB7527"/>
    <w:rsid w:val="00CC0150"/>
    <w:rsid w:val="00CC1F53"/>
    <w:rsid w:val="00CD0965"/>
    <w:rsid w:val="00CD0A2E"/>
    <w:rsid w:val="00CD0DF9"/>
    <w:rsid w:val="00CD0EE9"/>
    <w:rsid w:val="00CD28EC"/>
    <w:rsid w:val="00CD370F"/>
    <w:rsid w:val="00CD45E9"/>
    <w:rsid w:val="00CD4615"/>
    <w:rsid w:val="00CD4AA8"/>
    <w:rsid w:val="00CD4DBA"/>
    <w:rsid w:val="00CD5CCF"/>
    <w:rsid w:val="00CD5EAB"/>
    <w:rsid w:val="00CD63C2"/>
    <w:rsid w:val="00CD684A"/>
    <w:rsid w:val="00CD697C"/>
    <w:rsid w:val="00CE0CF7"/>
    <w:rsid w:val="00CE1E3F"/>
    <w:rsid w:val="00CE23E0"/>
    <w:rsid w:val="00CE2493"/>
    <w:rsid w:val="00CE27D8"/>
    <w:rsid w:val="00CE412B"/>
    <w:rsid w:val="00CE4242"/>
    <w:rsid w:val="00CE473E"/>
    <w:rsid w:val="00CE4959"/>
    <w:rsid w:val="00CE5B5A"/>
    <w:rsid w:val="00CE5C51"/>
    <w:rsid w:val="00CE5C81"/>
    <w:rsid w:val="00CE6E93"/>
    <w:rsid w:val="00CE7859"/>
    <w:rsid w:val="00CF03B6"/>
    <w:rsid w:val="00CF0587"/>
    <w:rsid w:val="00CF0863"/>
    <w:rsid w:val="00CF0B40"/>
    <w:rsid w:val="00CF1CB3"/>
    <w:rsid w:val="00CF25CC"/>
    <w:rsid w:val="00CF3380"/>
    <w:rsid w:val="00CF3D3A"/>
    <w:rsid w:val="00CF5D9E"/>
    <w:rsid w:val="00CF73FF"/>
    <w:rsid w:val="00D020E6"/>
    <w:rsid w:val="00D03256"/>
    <w:rsid w:val="00D04793"/>
    <w:rsid w:val="00D06304"/>
    <w:rsid w:val="00D06D10"/>
    <w:rsid w:val="00D07BE7"/>
    <w:rsid w:val="00D1000B"/>
    <w:rsid w:val="00D116B3"/>
    <w:rsid w:val="00D137A4"/>
    <w:rsid w:val="00D14D52"/>
    <w:rsid w:val="00D16578"/>
    <w:rsid w:val="00D17619"/>
    <w:rsid w:val="00D1781B"/>
    <w:rsid w:val="00D20A1F"/>
    <w:rsid w:val="00D20F25"/>
    <w:rsid w:val="00D2271F"/>
    <w:rsid w:val="00D22CD2"/>
    <w:rsid w:val="00D2419D"/>
    <w:rsid w:val="00D24374"/>
    <w:rsid w:val="00D263F7"/>
    <w:rsid w:val="00D2653B"/>
    <w:rsid w:val="00D26D64"/>
    <w:rsid w:val="00D26F18"/>
    <w:rsid w:val="00D27CE2"/>
    <w:rsid w:val="00D301E4"/>
    <w:rsid w:val="00D31A72"/>
    <w:rsid w:val="00D31B98"/>
    <w:rsid w:val="00D323E1"/>
    <w:rsid w:val="00D32C96"/>
    <w:rsid w:val="00D330E1"/>
    <w:rsid w:val="00D36E8A"/>
    <w:rsid w:val="00D37757"/>
    <w:rsid w:val="00D40EB8"/>
    <w:rsid w:val="00D41010"/>
    <w:rsid w:val="00D44415"/>
    <w:rsid w:val="00D446F1"/>
    <w:rsid w:val="00D45D28"/>
    <w:rsid w:val="00D45F01"/>
    <w:rsid w:val="00D460CF"/>
    <w:rsid w:val="00D4634A"/>
    <w:rsid w:val="00D464AF"/>
    <w:rsid w:val="00D47E38"/>
    <w:rsid w:val="00D50A12"/>
    <w:rsid w:val="00D5275E"/>
    <w:rsid w:val="00D53768"/>
    <w:rsid w:val="00D5546D"/>
    <w:rsid w:val="00D554E1"/>
    <w:rsid w:val="00D55E32"/>
    <w:rsid w:val="00D5798C"/>
    <w:rsid w:val="00D602B9"/>
    <w:rsid w:val="00D639A7"/>
    <w:rsid w:val="00D648C8"/>
    <w:rsid w:val="00D64ABB"/>
    <w:rsid w:val="00D662AE"/>
    <w:rsid w:val="00D66BC2"/>
    <w:rsid w:val="00D66CA3"/>
    <w:rsid w:val="00D67032"/>
    <w:rsid w:val="00D710E9"/>
    <w:rsid w:val="00D71940"/>
    <w:rsid w:val="00D73E57"/>
    <w:rsid w:val="00D7517B"/>
    <w:rsid w:val="00D751FD"/>
    <w:rsid w:val="00D77FCB"/>
    <w:rsid w:val="00D826DC"/>
    <w:rsid w:val="00D830AD"/>
    <w:rsid w:val="00D83F10"/>
    <w:rsid w:val="00D857F3"/>
    <w:rsid w:val="00D8615F"/>
    <w:rsid w:val="00D86B3E"/>
    <w:rsid w:val="00D87CFE"/>
    <w:rsid w:val="00D87D30"/>
    <w:rsid w:val="00D9026E"/>
    <w:rsid w:val="00D9086F"/>
    <w:rsid w:val="00D913B2"/>
    <w:rsid w:val="00D91E3D"/>
    <w:rsid w:val="00D92E7A"/>
    <w:rsid w:val="00D93515"/>
    <w:rsid w:val="00D94C97"/>
    <w:rsid w:val="00D969B3"/>
    <w:rsid w:val="00D976D2"/>
    <w:rsid w:val="00D97A4E"/>
    <w:rsid w:val="00DA11B0"/>
    <w:rsid w:val="00DA155F"/>
    <w:rsid w:val="00DA303F"/>
    <w:rsid w:val="00DA338A"/>
    <w:rsid w:val="00DA35ED"/>
    <w:rsid w:val="00DA4616"/>
    <w:rsid w:val="00DA6F9F"/>
    <w:rsid w:val="00DA712E"/>
    <w:rsid w:val="00DA7634"/>
    <w:rsid w:val="00DA7ED7"/>
    <w:rsid w:val="00DB05AD"/>
    <w:rsid w:val="00DB0AD6"/>
    <w:rsid w:val="00DB0F40"/>
    <w:rsid w:val="00DB16F8"/>
    <w:rsid w:val="00DB1B86"/>
    <w:rsid w:val="00DB1ECE"/>
    <w:rsid w:val="00DB2308"/>
    <w:rsid w:val="00DB2B6E"/>
    <w:rsid w:val="00DB30C7"/>
    <w:rsid w:val="00DB3210"/>
    <w:rsid w:val="00DB341F"/>
    <w:rsid w:val="00DB3720"/>
    <w:rsid w:val="00DB51A7"/>
    <w:rsid w:val="00DB7583"/>
    <w:rsid w:val="00DB7866"/>
    <w:rsid w:val="00DC0618"/>
    <w:rsid w:val="00DC0F7E"/>
    <w:rsid w:val="00DC1BA0"/>
    <w:rsid w:val="00DC33F6"/>
    <w:rsid w:val="00DC417F"/>
    <w:rsid w:val="00DC6D2C"/>
    <w:rsid w:val="00DC7561"/>
    <w:rsid w:val="00DD0069"/>
    <w:rsid w:val="00DD0093"/>
    <w:rsid w:val="00DD142D"/>
    <w:rsid w:val="00DD1793"/>
    <w:rsid w:val="00DD2C03"/>
    <w:rsid w:val="00DD3B98"/>
    <w:rsid w:val="00DD49D7"/>
    <w:rsid w:val="00DD572A"/>
    <w:rsid w:val="00DD5788"/>
    <w:rsid w:val="00DD7381"/>
    <w:rsid w:val="00DD7E24"/>
    <w:rsid w:val="00DE14B2"/>
    <w:rsid w:val="00DE1DED"/>
    <w:rsid w:val="00DE259B"/>
    <w:rsid w:val="00DE300E"/>
    <w:rsid w:val="00DE372B"/>
    <w:rsid w:val="00DE6D0A"/>
    <w:rsid w:val="00DE7094"/>
    <w:rsid w:val="00DE7845"/>
    <w:rsid w:val="00DF0D29"/>
    <w:rsid w:val="00DF1529"/>
    <w:rsid w:val="00DF3903"/>
    <w:rsid w:val="00DF3E95"/>
    <w:rsid w:val="00DF4025"/>
    <w:rsid w:val="00DF422E"/>
    <w:rsid w:val="00DF47C3"/>
    <w:rsid w:val="00DF63CF"/>
    <w:rsid w:val="00DF6C44"/>
    <w:rsid w:val="00DF6E4F"/>
    <w:rsid w:val="00E01E31"/>
    <w:rsid w:val="00E03A70"/>
    <w:rsid w:val="00E03B36"/>
    <w:rsid w:val="00E04444"/>
    <w:rsid w:val="00E0766E"/>
    <w:rsid w:val="00E07942"/>
    <w:rsid w:val="00E100E4"/>
    <w:rsid w:val="00E10C28"/>
    <w:rsid w:val="00E11A6F"/>
    <w:rsid w:val="00E12033"/>
    <w:rsid w:val="00E12CD7"/>
    <w:rsid w:val="00E1303D"/>
    <w:rsid w:val="00E131A9"/>
    <w:rsid w:val="00E13747"/>
    <w:rsid w:val="00E13796"/>
    <w:rsid w:val="00E14601"/>
    <w:rsid w:val="00E153FE"/>
    <w:rsid w:val="00E15C07"/>
    <w:rsid w:val="00E17AD2"/>
    <w:rsid w:val="00E17CF6"/>
    <w:rsid w:val="00E205A2"/>
    <w:rsid w:val="00E22539"/>
    <w:rsid w:val="00E23AF6"/>
    <w:rsid w:val="00E254C6"/>
    <w:rsid w:val="00E255A6"/>
    <w:rsid w:val="00E25761"/>
    <w:rsid w:val="00E26ADE"/>
    <w:rsid w:val="00E27114"/>
    <w:rsid w:val="00E32657"/>
    <w:rsid w:val="00E33136"/>
    <w:rsid w:val="00E34153"/>
    <w:rsid w:val="00E34CA9"/>
    <w:rsid w:val="00E3682A"/>
    <w:rsid w:val="00E41297"/>
    <w:rsid w:val="00E42579"/>
    <w:rsid w:val="00E43310"/>
    <w:rsid w:val="00E44452"/>
    <w:rsid w:val="00E4552B"/>
    <w:rsid w:val="00E46473"/>
    <w:rsid w:val="00E4680B"/>
    <w:rsid w:val="00E47920"/>
    <w:rsid w:val="00E47EA0"/>
    <w:rsid w:val="00E506AA"/>
    <w:rsid w:val="00E510BA"/>
    <w:rsid w:val="00E5118F"/>
    <w:rsid w:val="00E51BAC"/>
    <w:rsid w:val="00E5235D"/>
    <w:rsid w:val="00E52434"/>
    <w:rsid w:val="00E5248E"/>
    <w:rsid w:val="00E52A63"/>
    <w:rsid w:val="00E535D8"/>
    <w:rsid w:val="00E539F1"/>
    <w:rsid w:val="00E53D7C"/>
    <w:rsid w:val="00E546DC"/>
    <w:rsid w:val="00E55057"/>
    <w:rsid w:val="00E55219"/>
    <w:rsid w:val="00E55538"/>
    <w:rsid w:val="00E55D4D"/>
    <w:rsid w:val="00E5716B"/>
    <w:rsid w:val="00E57F8C"/>
    <w:rsid w:val="00E6051B"/>
    <w:rsid w:val="00E608AA"/>
    <w:rsid w:val="00E611AB"/>
    <w:rsid w:val="00E612FD"/>
    <w:rsid w:val="00E61454"/>
    <w:rsid w:val="00E62045"/>
    <w:rsid w:val="00E62258"/>
    <w:rsid w:val="00E62988"/>
    <w:rsid w:val="00E62F29"/>
    <w:rsid w:val="00E63EA1"/>
    <w:rsid w:val="00E65BD2"/>
    <w:rsid w:val="00E6646A"/>
    <w:rsid w:val="00E66F3A"/>
    <w:rsid w:val="00E678EC"/>
    <w:rsid w:val="00E7026C"/>
    <w:rsid w:val="00E70917"/>
    <w:rsid w:val="00E71CC5"/>
    <w:rsid w:val="00E7546B"/>
    <w:rsid w:val="00E76C06"/>
    <w:rsid w:val="00E76F87"/>
    <w:rsid w:val="00E803C2"/>
    <w:rsid w:val="00E80811"/>
    <w:rsid w:val="00E8096D"/>
    <w:rsid w:val="00E8098E"/>
    <w:rsid w:val="00E80A0F"/>
    <w:rsid w:val="00E80C60"/>
    <w:rsid w:val="00E80E83"/>
    <w:rsid w:val="00E81557"/>
    <w:rsid w:val="00E82791"/>
    <w:rsid w:val="00E837C6"/>
    <w:rsid w:val="00E8627A"/>
    <w:rsid w:val="00E86F90"/>
    <w:rsid w:val="00E87282"/>
    <w:rsid w:val="00E873A4"/>
    <w:rsid w:val="00E90089"/>
    <w:rsid w:val="00E90817"/>
    <w:rsid w:val="00E93DA6"/>
    <w:rsid w:val="00E949AC"/>
    <w:rsid w:val="00E95E66"/>
    <w:rsid w:val="00E96422"/>
    <w:rsid w:val="00E974AB"/>
    <w:rsid w:val="00EA02B2"/>
    <w:rsid w:val="00EA02CB"/>
    <w:rsid w:val="00EA16B5"/>
    <w:rsid w:val="00EA1B2F"/>
    <w:rsid w:val="00EA2507"/>
    <w:rsid w:val="00EA2A32"/>
    <w:rsid w:val="00EA3812"/>
    <w:rsid w:val="00EA4490"/>
    <w:rsid w:val="00EA4B4B"/>
    <w:rsid w:val="00EA4EE6"/>
    <w:rsid w:val="00EA63DE"/>
    <w:rsid w:val="00EA63F2"/>
    <w:rsid w:val="00EA6EC3"/>
    <w:rsid w:val="00EB05F5"/>
    <w:rsid w:val="00EB1DEC"/>
    <w:rsid w:val="00EB28C8"/>
    <w:rsid w:val="00EB2D0B"/>
    <w:rsid w:val="00EB58AC"/>
    <w:rsid w:val="00EB6201"/>
    <w:rsid w:val="00EB7C8B"/>
    <w:rsid w:val="00EC04D9"/>
    <w:rsid w:val="00EC0B2E"/>
    <w:rsid w:val="00EC15D8"/>
    <w:rsid w:val="00EC1B35"/>
    <w:rsid w:val="00EC2164"/>
    <w:rsid w:val="00EC2FE1"/>
    <w:rsid w:val="00EC4384"/>
    <w:rsid w:val="00EC4FC8"/>
    <w:rsid w:val="00EC5A66"/>
    <w:rsid w:val="00EC614F"/>
    <w:rsid w:val="00EC6270"/>
    <w:rsid w:val="00EC641F"/>
    <w:rsid w:val="00EC693E"/>
    <w:rsid w:val="00EC6A55"/>
    <w:rsid w:val="00EC6B55"/>
    <w:rsid w:val="00EC6C6D"/>
    <w:rsid w:val="00ED042A"/>
    <w:rsid w:val="00ED0990"/>
    <w:rsid w:val="00ED0C18"/>
    <w:rsid w:val="00ED14EA"/>
    <w:rsid w:val="00ED1977"/>
    <w:rsid w:val="00ED19D1"/>
    <w:rsid w:val="00ED254D"/>
    <w:rsid w:val="00ED26E0"/>
    <w:rsid w:val="00ED275A"/>
    <w:rsid w:val="00ED3437"/>
    <w:rsid w:val="00ED42D8"/>
    <w:rsid w:val="00ED4336"/>
    <w:rsid w:val="00ED47EB"/>
    <w:rsid w:val="00ED4FFA"/>
    <w:rsid w:val="00ED5AFC"/>
    <w:rsid w:val="00ED5CEE"/>
    <w:rsid w:val="00ED776E"/>
    <w:rsid w:val="00ED7DFB"/>
    <w:rsid w:val="00EE0633"/>
    <w:rsid w:val="00EE07BD"/>
    <w:rsid w:val="00EE0B46"/>
    <w:rsid w:val="00EE1510"/>
    <w:rsid w:val="00EE2835"/>
    <w:rsid w:val="00EE7008"/>
    <w:rsid w:val="00EF0EEB"/>
    <w:rsid w:val="00EF0F01"/>
    <w:rsid w:val="00EF1932"/>
    <w:rsid w:val="00EF1CDC"/>
    <w:rsid w:val="00EF2112"/>
    <w:rsid w:val="00EF2598"/>
    <w:rsid w:val="00EF2C25"/>
    <w:rsid w:val="00EF40B4"/>
    <w:rsid w:val="00EF4302"/>
    <w:rsid w:val="00EF4A31"/>
    <w:rsid w:val="00EF4FC5"/>
    <w:rsid w:val="00EF523D"/>
    <w:rsid w:val="00EF5828"/>
    <w:rsid w:val="00EF6EA2"/>
    <w:rsid w:val="00EF7B83"/>
    <w:rsid w:val="00F00FCF"/>
    <w:rsid w:val="00F01404"/>
    <w:rsid w:val="00F01BD0"/>
    <w:rsid w:val="00F03D1F"/>
    <w:rsid w:val="00F04597"/>
    <w:rsid w:val="00F04FAF"/>
    <w:rsid w:val="00F0563E"/>
    <w:rsid w:val="00F075F1"/>
    <w:rsid w:val="00F126D4"/>
    <w:rsid w:val="00F12B14"/>
    <w:rsid w:val="00F13151"/>
    <w:rsid w:val="00F14A5D"/>
    <w:rsid w:val="00F1560B"/>
    <w:rsid w:val="00F16441"/>
    <w:rsid w:val="00F20F4E"/>
    <w:rsid w:val="00F21F19"/>
    <w:rsid w:val="00F224BB"/>
    <w:rsid w:val="00F22B77"/>
    <w:rsid w:val="00F24E24"/>
    <w:rsid w:val="00F2569D"/>
    <w:rsid w:val="00F26457"/>
    <w:rsid w:val="00F27C76"/>
    <w:rsid w:val="00F3145E"/>
    <w:rsid w:val="00F31D02"/>
    <w:rsid w:val="00F33D09"/>
    <w:rsid w:val="00F33EB3"/>
    <w:rsid w:val="00F35216"/>
    <w:rsid w:val="00F3596C"/>
    <w:rsid w:val="00F36713"/>
    <w:rsid w:val="00F37B48"/>
    <w:rsid w:val="00F37C0A"/>
    <w:rsid w:val="00F41979"/>
    <w:rsid w:val="00F41B0E"/>
    <w:rsid w:val="00F41EA9"/>
    <w:rsid w:val="00F42B40"/>
    <w:rsid w:val="00F43FD9"/>
    <w:rsid w:val="00F46905"/>
    <w:rsid w:val="00F47307"/>
    <w:rsid w:val="00F515A0"/>
    <w:rsid w:val="00F523CB"/>
    <w:rsid w:val="00F52BC6"/>
    <w:rsid w:val="00F531AA"/>
    <w:rsid w:val="00F5320E"/>
    <w:rsid w:val="00F53D55"/>
    <w:rsid w:val="00F53FB0"/>
    <w:rsid w:val="00F54F2E"/>
    <w:rsid w:val="00F55B3E"/>
    <w:rsid w:val="00F55F86"/>
    <w:rsid w:val="00F560A0"/>
    <w:rsid w:val="00F56B6D"/>
    <w:rsid w:val="00F57B03"/>
    <w:rsid w:val="00F57B68"/>
    <w:rsid w:val="00F6101F"/>
    <w:rsid w:val="00F62580"/>
    <w:rsid w:val="00F62BA7"/>
    <w:rsid w:val="00F65EB5"/>
    <w:rsid w:val="00F660E0"/>
    <w:rsid w:val="00F6633A"/>
    <w:rsid w:val="00F6659F"/>
    <w:rsid w:val="00F66BE4"/>
    <w:rsid w:val="00F66C70"/>
    <w:rsid w:val="00F672FB"/>
    <w:rsid w:val="00F72327"/>
    <w:rsid w:val="00F7237C"/>
    <w:rsid w:val="00F74D05"/>
    <w:rsid w:val="00F74E89"/>
    <w:rsid w:val="00F75022"/>
    <w:rsid w:val="00F75C24"/>
    <w:rsid w:val="00F76082"/>
    <w:rsid w:val="00F767F6"/>
    <w:rsid w:val="00F772C4"/>
    <w:rsid w:val="00F77A97"/>
    <w:rsid w:val="00F8005E"/>
    <w:rsid w:val="00F801F1"/>
    <w:rsid w:val="00F80490"/>
    <w:rsid w:val="00F8095E"/>
    <w:rsid w:val="00F81091"/>
    <w:rsid w:val="00F81604"/>
    <w:rsid w:val="00F81BC8"/>
    <w:rsid w:val="00F8219A"/>
    <w:rsid w:val="00F83D26"/>
    <w:rsid w:val="00F8425C"/>
    <w:rsid w:val="00F84660"/>
    <w:rsid w:val="00F84AE1"/>
    <w:rsid w:val="00F84D3F"/>
    <w:rsid w:val="00F8509C"/>
    <w:rsid w:val="00F850EF"/>
    <w:rsid w:val="00F8564E"/>
    <w:rsid w:val="00F85CC1"/>
    <w:rsid w:val="00F86584"/>
    <w:rsid w:val="00F87B03"/>
    <w:rsid w:val="00F87F32"/>
    <w:rsid w:val="00F90FB1"/>
    <w:rsid w:val="00F913EB"/>
    <w:rsid w:val="00F92D3E"/>
    <w:rsid w:val="00F93B4F"/>
    <w:rsid w:val="00F9523A"/>
    <w:rsid w:val="00F96A81"/>
    <w:rsid w:val="00F97518"/>
    <w:rsid w:val="00FA119B"/>
    <w:rsid w:val="00FA1AB5"/>
    <w:rsid w:val="00FA2706"/>
    <w:rsid w:val="00FA6256"/>
    <w:rsid w:val="00FA630F"/>
    <w:rsid w:val="00FA69C2"/>
    <w:rsid w:val="00FA7495"/>
    <w:rsid w:val="00FA7738"/>
    <w:rsid w:val="00FB059A"/>
    <w:rsid w:val="00FB0E45"/>
    <w:rsid w:val="00FB1642"/>
    <w:rsid w:val="00FB197D"/>
    <w:rsid w:val="00FB2602"/>
    <w:rsid w:val="00FB29D2"/>
    <w:rsid w:val="00FB2B17"/>
    <w:rsid w:val="00FB3268"/>
    <w:rsid w:val="00FB4117"/>
    <w:rsid w:val="00FB4FC9"/>
    <w:rsid w:val="00FB61B0"/>
    <w:rsid w:val="00FB6A2E"/>
    <w:rsid w:val="00FB6DD0"/>
    <w:rsid w:val="00FB7738"/>
    <w:rsid w:val="00FB7F5A"/>
    <w:rsid w:val="00FC05DB"/>
    <w:rsid w:val="00FC1B88"/>
    <w:rsid w:val="00FC32B6"/>
    <w:rsid w:val="00FC3681"/>
    <w:rsid w:val="00FC49BE"/>
    <w:rsid w:val="00FC5359"/>
    <w:rsid w:val="00FC56F5"/>
    <w:rsid w:val="00FC5F5B"/>
    <w:rsid w:val="00FC6AC3"/>
    <w:rsid w:val="00FC72CB"/>
    <w:rsid w:val="00FC74C6"/>
    <w:rsid w:val="00FD0666"/>
    <w:rsid w:val="00FD251B"/>
    <w:rsid w:val="00FD305B"/>
    <w:rsid w:val="00FD39AE"/>
    <w:rsid w:val="00FD3D8A"/>
    <w:rsid w:val="00FD3FFA"/>
    <w:rsid w:val="00FD43AB"/>
    <w:rsid w:val="00FD5478"/>
    <w:rsid w:val="00FD5677"/>
    <w:rsid w:val="00FD5C0B"/>
    <w:rsid w:val="00FD5E52"/>
    <w:rsid w:val="00FD6D91"/>
    <w:rsid w:val="00FD75E3"/>
    <w:rsid w:val="00FD782B"/>
    <w:rsid w:val="00FD7DC6"/>
    <w:rsid w:val="00FE093C"/>
    <w:rsid w:val="00FE1311"/>
    <w:rsid w:val="00FE1568"/>
    <w:rsid w:val="00FE3BE3"/>
    <w:rsid w:val="00FE3FB6"/>
    <w:rsid w:val="00FE5B7A"/>
    <w:rsid w:val="00FE645F"/>
    <w:rsid w:val="00FE69BA"/>
    <w:rsid w:val="00FF0181"/>
    <w:rsid w:val="00FF108C"/>
    <w:rsid w:val="00FF3144"/>
    <w:rsid w:val="00FF52BF"/>
    <w:rsid w:val="00FF7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DDE"/>
    <w:rPr>
      <w:lang w:val="en-US" w:eastAsia="ro-RO"/>
    </w:rPr>
  </w:style>
  <w:style w:type="paragraph" w:styleId="Heading2">
    <w:name w:val="heading 2"/>
    <w:basedOn w:val="Normal"/>
    <w:next w:val="Normal"/>
    <w:qFormat/>
    <w:rsid w:val="00A66DDE"/>
    <w:pPr>
      <w:keepNext/>
      <w:outlineLvl w:val="1"/>
    </w:pPr>
    <w:rPr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rsid w:val="00A66DDE"/>
    <w:pPr>
      <w:widowControl w:val="0"/>
      <w:pBdr>
        <w:top w:val="single" w:sz="4" w:space="5" w:color="auto"/>
      </w:pBdr>
      <w:tabs>
        <w:tab w:val="left" w:pos="1350"/>
      </w:tabs>
      <w:spacing w:before="40" w:after="40"/>
    </w:pPr>
    <w:rPr>
      <w:rFonts w:ascii="Arial Black" w:hAnsi="Arial Black"/>
      <w:sz w:val="28"/>
      <w:szCs w:val="24"/>
      <w:lang w:eastAsia="en-US"/>
    </w:rPr>
  </w:style>
  <w:style w:type="character" w:customStyle="1" w:styleId="rezumat1">
    <w:name w:val="rezumat_1"/>
    <w:basedOn w:val="DefaultParagraphFont"/>
    <w:rsid w:val="00A66DDE"/>
  </w:style>
  <w:style w:type="character" w:styleId="Emphasis">
    <w:name w:val="Emphasis"/>
    <w:basedOn w:val="DefaultParagraphFont"/>
    <w:qFormat/>
    <w:rsid w:val="00A66DDE"/>
    <w:rPr>
      <w:i/>
      <w:iCs/>
    </w:rPr>
  </w:style>
  <w:style w:type="character" w:customStyle="1" w:styleId="ln2tparagraf">
    <w:name w:val="ln2tparagraf"/>
    <w:basedOn w:val="DefaultParagraphFont"/>
    <w:rsid w:val="00A66DDE"/>
  </w:style>
  <w:style w:type="character" w:customStyle="1" w:styleId="ln2talineat">
    <w:name w:val="ln2talineat"/>
    <w:basedOn w:val="DefaultParagraphFont"/>
    <w:rsid w:val="00A66DDE"/>
  </w:style>
  <w:style w:type="character" w:customStyle="1" w:styleId="apple-converted-space">
    <w:name w:val="apple-converted-space"/>
    <w:basedOn w:val="DefaultParagraphFont"/>
    <w:rsid w:val="00A66DDE"/>
  </w:style>
  <w:style w:type="character" w:customStyle="1" w:styleId="ln2articol">
    <w:name w:val="ln2articol"/>
    <w:basedOn w:val="DefaultParagraphFont"/>
    <w:rsid w:val="00A66DDE"/>
  </w:style>
  <w:style w:type="character" w:customStyle="1" w:styleId="ln2alineat">
    <w:name w:val="ln2alineat"/>
    <w:basedOn w:val="DefaultParagraphFont"/>
    <w:rsid w:val="00A66DDE"/>
  </w:style>
  <w:style w:type="character" w:customStyle="1" w:styleId="ln2tlitera">
    <w:name w:val="ln2tlitera"/>
    <w:basedOn w:val="DefaultParagraphFont"/>
    <w:rsid w:val="00A66DDE"/>
  </w:style>
  <w:style w:type="paragraph" w:styleId="ListParagraph">
    <w:name w:val="List Paragraph"/>
    <w:aliases w:val="body 2,List Paragraph1,List Paragraph11,List Paragraph111"/>
    <w:basedOn w:val="Normal"/>
    <w:link w:val="ListParagraphChar"/>
    <w:qFormat/>
    <w:rsid w:val="002A7A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175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10D"/>
    <w:rPr>
      <w:rFonts w:ascii="Tahoma" w:hAnsi="Tahoma" w:cs="Tahoma"/>
      <w:sz w:val="16"/>
      <w:szCs w:val="16"/>
      <w:lang w:val="en-US" w:eastAsia="ro-RO"/>
    </w:rPr>
  </w:style>
  <w:style w:type="paragraph" w:customStyle="1" w:styleId="Default">
    <w:name w:val="Default"/>
    <w:rsid w:val="002D4E0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ListParagraphChar">
    <w:name w:val="List Paragraph Char"/>
    <w:aliases w:val="body 2 Char,List Paragraph1 Char,List Paragraph11 Char,List Paragraph111 Char"/>
    <w:link w:val="ListParagraph"/>
    <w:uiPriority w:val="34"/>
    <w:locked/>
    <w:rsid w:val="00D53768"/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nhideWhenUsed/>
    <w:rsid w:val="00503B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03BB9"/>
    <w:rPr>
      <w:lang w:val="en-US" w:eastAsia="ro-RO"/>
    </w:rPr>
  </w:style>
  <w:style w:type="paragraph" w:styleId="Footer">
    <w:name w:val="footer"/>
    <w:basedOn w:val="Normal"/>
    <w:link w:val="FooterChar"/>
    <w:uiPriority w:val="99"/>
    <w:unhideWhenUsed/>
    <w:rsid w:val="00503B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B9"/>
    <w:rPr>
      <w:lang w:val="en-US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DDE"/>
    <w:rPr>
      <w:lang w:val="en-US" w:eastAsia="ro-RO"/>
    </w:rPr>
  </w:style>
  <w:style w:type="paragraph" w:styleId="Heading2">
    <w:name w:val="heading 2"/>
    <w:basedOn w:val="Normal"/>
    <w:next w:val="Normal"/>
    <w:qFormat/>
    <w:rsid w:val="00A66DDE"/>
    <w:pPr>
      <w:keepNext/>
      <w:outlineLvl w:val="1"/>
    </w:pPr>
    <w:rPr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rsid w:val="00A66DDE"/>
    <w:pPr>
      <w:widowControl w:val="0"/>
      <w:pBdr>
        <w:top w:val="single" w:sz="4" w:space="5" w:color="auto"/>
      </w:pBdr>
      <w:tabs>
        <w:tab w:val="left" w:pos="1350"/>
      </w:tabs>
      <w:spacing w:before="40" w:after="40"/>
    </w:pPr>
    <w:rPr>
      <w:rFonts w:ascii="Arial Black" w:hAnsi="Arial Black"/>
      <w:sz w:val="28"/>
      <w:szCs w:val="24"/>
      <w:lang w:eastAsia="en-US"/>
    </w:rPr>
  </w:style>
  <w:style w:type="character" w:customStyle="1" w:styleId="rezumat1">
    <w:name w:val="rezumat_1"/>
    <w:basedOn w:val="DefaultParagraphFont"/>
    <w:rsid w:val="00A66DDE"/>
  </w:style>
  <w:style w:type="character" w:styleId="Emphasis">
    <w:name w:val="Emphasis"/>
    <w:basedOn w:val="DefaultParagraphFont"/>
    <w:qFormat/>
    <w:rsid w:val="00A66DDE"/>
    <w:rPr>
      <w:i/>
      <w:iCs/>
    </w:rPr>
  </w:style>
  <w:style w:type="character" w:customStyle="1" w:styleId="ln2tparagraf">
    <w:name w:val="ln2tparagraf"/>
    <w:basedOn w:val="DefaultParagraphFont"/>
    <w:rsid w:val="00A66DDE"/>
  </w:style>
  <w:style w:type="character" w:customStyle="1" w:styleId="ln2talineat">
    <w:name w:val="ln2talineat"/>
    <w:basedOn w:val="DefaultParagraphFont"/>
    <w:rsid w:val="00A66DDE"/>
  </w:style>
  <w:style w:type="character" w:customStyle="1" w:styleId="apple-converted-space">
    <w:name w:val="apple-converted-space"/>
    <w:basedOn w:val="DefaultParagraphFont"/>
    <w:rsid w:val="00A66DDE"/>
  </w:style>
  <w:style w:type="character" w:customStyle="1" w:styleId="ln2articol">
    <w:name w:val="ln2articol"/>
    <w:basedOn w:val="DefaultParagraphFont"/>
    <w:rsid w:val="00A66DDE"/>
  </w:style>
  <w:style w:type="character" w:customStyle="1" w:styleId="ln2alineat">
    <w:name w:val="ln2alineat"/>
    <w:basedOn w:val="DefaultParagraphFont"/>
    <w:rsid w:val="00A66DDE"/>
  </w:style>
  <w:style w:type="character" w:customStyle="1" w:styleId="ln2tlitera">
    <w:name w:val="ln2tlitera"/>
    <w:basedOn w:val="DefaultParagraphFont"/>
    <w:rsid w:val="00A66DDE"/>
  </w:style>
  <w:style w:type="paragraph" w:styleId="ListParagraph">
    <w:name w:val="List Paragraph"/>
    <w:aliases w:val="body 2,List Paragraph1,List Paragraph11,List Paragraph111"/>
    <w:basedOn w:val="Normal"/>
    <w:link w:val="ListParagraphChar"/>
    <w:qFormat/>
    <w:rsid w:val="002A7A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175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10D"/>
    <w:rPr>
      <w:rFonts w:ascii="Tahoma" w:hAnsi="Tahoma" w:cs="Tahoma"/>
      <w:sz w:val="16"/>
      <w:szCs w:val="16"/>
      <w:lang w:val="en-US" w:eastAsia="ro-RO"/>
    </w:rPr>
  </w:style>
  <w:style w:type="paragraph" w:customStyle="1" w:styleId="Default">
    <w:name w:val="Default"/>
    <w:rsid w:val="002D4E0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ListParagraphChar">
    <w:name w:val="List Paragraph Char"/>
    <w:aliases w:val="body 2 Char,List Paragraph1 Char,List Paragraph11 Char,List Paragraph111 Char"/>
    <w:link w:val="ListParagraph"/>
    <w:uiPriority w:val="34"/>
    <w:locked/>
    <w:rsid w:val="00D53768"/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nhideWhenUsed/>
    <w:rsid w:val="00503B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03BB9"/>
    <w:rPr>
      <w:lang w:val="en-US" w:eastAsia="ro-RO"/>
    </w:rPr>
  </w:style>
  <w:style w:type="paragraph" w:styleId="Footer">
    <w:name w:val="footer"/>
    <w:basedOn w:val="Normal"/>
    <w:link w:val="FooterChar"/>
    <w:uiPriority w:val="99"/>
    <w:unhideWhenUsed/>
    <w:rsid w:val="00503B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B9"/>
    <w:rPr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EB8-6552-40E3-ACA0-B1F63456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MUNICIPIULUI MARGHITA</vt:lpstr>
    </vt:vector>
  </TitlesOfParts>
  <Company>Hewlett-Packard Company</Company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MUNICIPIULUI MARGHITA</dc:title>
  <dc:creator>admin</dc:creator>
  <cp:lastModifiedBy>Neli</cp:lastModifiedBy>
  <cp:revision>31</cp:revision>
  <cp:lastPrinted>2026-09-24T09:45:00Z</cp:lastPrinted>
  <dcterms:created xsi:type="dcterms:W3CDTF">2026-08-21T08:24:00Z</dcterms:created>
  <dcterms:modified xsi:type="dcterms:W3CDTF">2026-09-24T13:24:00Z</dcterms:modified>
</cp:coreProperties>
</file>