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C730" w14:textId="77777777" w:rsidR="00547E90" w:rsidRDefault="00547E90" w:rsidP="00547E90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>R O M Â N I A</w:t>
      </w:r>
    </w:p>
    <w:p w14:paraId="589A4C4F" w14:textId="77777777" w:rsidR="00547E90" w:rsidRDefault="00547E90" w:rsidP="00547E90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326E64AB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5018B229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P R I M A R U L</w:t>
      </w:r>
    </w:p>
    <w:p w14:paraId="5E77B804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786D13">
        <w:rPr>
          <w:b/>
          <w:sz w:val="28"/>
          <w:szCs w:val="28"/>
          <w:lang w:val="ro-RO"/>
        </w:rPr>
        <w:t>Nr. 66/11506/20.04</w:t>
      </w:r>
      <w:r>
        <w:rPr>
          <w:b/>
          <w:sz w:val="28"/>
          <w:szCs w:val="28"/>
          <w:lang w:val="ro-RO"/>
        </w:rPr>
        <w:t>.2022</w:t>
      </w:r>
    </w:p>
    <w:p w14:paraId="31DB6B96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</w:p>
    <w:p w14:paraId="49BB362E" w14:textId="77777777" w:rsidR="00547E90" w:rsidRDefault="00547E90" w:rsidP="00547E90">
      <w:pPr>
        <w:jc w:val="both"/>
      </w:pPr>
    </w:p>
    <w:p w14:paraId="2E1A50A3" w14:textId="77777777" w:rsidR="00547E90" w:rsidRDefault="00547E90" w:rsidP="00547E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42945375" w14:textId="77777777" w:rsidR="00547E90" w:rsidRDefault="00547E90" w:rsidP="00547E90">
      <w:pPr>
        <w:shd w:val="clear" w:color="auto" w:fill="FFFFFF"/>
        <w:suppressAutoHyphens w:val="0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privind rectificarea  bugetului local al Municipiului Brad pe anul 2022</w:t>
      </w:r>
    </w:p>
    <w:p w14:paraId="4F528BF7" w14:textId="77777777" w:rsidR="00547E90" w:rsidRDefault="00547E90" w:rsidP="00547E90">
      <w:pPr>
        <w:tabs>
          <w:tab w:val="left" w:pos="111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color w:val="000000"/>
          <w:sz w:val="28"/>
          <w:szCs w:val="28"/>
        </w:rPr>
        <w:tab/>
      </w:r>
    </w:p>
    <w:p w14:paraId="2CD0621E" w14:textId="4824C9D2" w:rsidR="00547E90" w:rsidRDefault="00547E90" w:rsidP="00547E9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Rectificarea bugetară propusă spre analiză, dezbatere şi aprobare are drept temei legal prevederile art.</w:t>
      </w:r>
      <w:r w:rsidR="003955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19 alin. 2 din Legea nr. 273/2006 privind finanţele publice locale, cu modificările și completările ulterioare, conform căruia ”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Pe parcursul exerciţiului bugetar, autorităţile deliberative pot aproba rectificarea bugetelor prevăzute  la alin.1, lit. a şi b, în termen de 30 de zile de la data intrării în vigoare a legii de rectificare a bugetului de stat, precum şi ca urmare a unor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5150D524" w14:textId="77777777" w:rsidR="00547E90" w:rsidRDefault="00547E90" w:rsidP="00547E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În</w:t>
      </w:r>
      <w:r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</w:t>
      </w:r>
      <w:r w:rsidR="00786D13">
        <w:rPr>
          <w:sz w:val="28"/>
          <w:szCs w:val="28"/>
          <w:lang w:val="it-IT"/>
        </w:rPr>
        <w:t xml:space="preserve"> 1.045,86 </w:t>
      </w:r>
      <w:r>
        <w:rPr>
          <w:sz w:val="28"/>
          <w:szCs w:val="28"/>
          <w:lang w:val="it-IT"/>
        </w:rPr>
        <w:t>mii lei.</w:t>
      </w:r>
    </w:p>
    <w:p w14:paraId="250DA16B" w14:textId="77777777" w:rsidR="00547E90" w:rsidRDefault="00547E90" w:rsidP="00547E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it-IT"/>
        </w:rPr>
        <w:tab/>
        <w:t>Ministerul Lucrarilor Publice, Dezvoltarii și Administrației a alocat Mu</w:t>
      </w:r>
      <w:r w:rsidR="00786D13">
        <w:rPr>
          <w:sz w:val="28"/>
          <w:szCs w:val="28"/>
          <w:lang w:val="it-IT"/>
        </w:rPr>
        <w:t xml:space="preserve">nicipiului Brad suma de 278,86 </w:t>
      </w:r>
      <w:r>
        <w:rPr>
          <w:sz w:val="28"/>
          <w:szCs w:val="28"/>
          <w:lang w:val="it-IT"/>
        </w:rPr>
        <w:t xml:space="preserve"> mii lei, în cadrul </w:t>
      </w:r>
      <w:r w:rsidR="00786D13">
        <w:rPr>
          <w:sz w:val="28"/>
          <w:szCs w:val="28"/>
          <w:lang w:val="it-IT"/>
        </w:rPr>
        <w:t>celei de a doua tranșe</w:t>
      </w:r>
      <w:r>
        <w:rPr>
          <w:sz w:val="28"/>
          <w:szCs w:val="28"/>
          <w:lang w:val="it-IT"/>
        </w:rPr>
        <w:t xml:space="preserve"> – aferentă</w:t>
      </w:r>
      <w:r w:rsidR="00786D13">
        <w:rPr>
          <w:sz w:val="28"/>
          <w:szCs w:val="28"/>
          <w:lang w:val="it-IT"/>
        </w:rPr>
        <w:t xml:space="preserve"> achiziției de păcură din luna martie</w:t>
      </w:r>
      <w:r>
        <w:rPr>
          <w:sz w:val="28"/>
          <w:szCs w:val="28"/>
          <w:lang w:val="it-IT"/>
        </w:rPr>
        <w:t xml:space="preserve"> 2022  din subvenția prevăzută  </w:t>
      </w:r>
      <w:r>
        <w:rPr>
          <w:sz w:val="28"/>
          <w:szCs w:val="28"/>
        </w:rPr>
        <w:t>la alin. 1^1 de la art. III din Legea nr. 259/2021 pentru aprobarea O.U.G. nr. 118/2021 privind stabilirea unei scheme de compensare pentru consumul de energie electrică și gaze naturale pentru sezonului rece 2021 - 2022, precum și pentru completarea Ordonanței Guvernului nr. 27/1996 privind acordarea de facilități persoanelor care domiciliază sau lucrează în unele localități din Munții Apuseni și în Rezervația Biosferei „Delta Dunării”</w:t>
      </w:r>
      <w:r w:rsidR="00786D13">
        <w:rPr>
          <w:sz w:val="28"/>
          <w:szCs w:val="28"/>
          <w:shd w:val="clear" w:color="auto" w:fill="FFFFFF"/>
        </w:rPr>
        <w:t>.</w:t>
      </w:r>
    </w:p>
    <w:p w14:paraId="16F64976" w14:textId="30B10568" w:rsidR="00786D13" w:rsidRPr="00786D13" w:rsidRDefault="00786D13" w:rsidP="00547E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shd w:val="clear" w:color="auto" w:fill="FFFFFF"/>
        </w:rPr>
        <w:tab/>
      </w:r>
      <w:r w:rsidRPr="00786D13">
        <w:rPr>
          <w:sz w:val="28"/>
          <w:szCs w:val="28"/>
          <w:shd w:val="clear" w:color="auto" w:fill="FFFFFF"/>
        </w:rPr>
        <w:t>Prin a</w:t>
      </w:r>
      <w:r w:rsidRPr="00786D13">
        <w:rPr>
          <w:sz w:val="28"/>
          <w:szCs w:val="28"/>
          <w:shd w:val="clear" w:color="auto" w:fill="F9F9F9"/>
        </w:rPr>
        <w:t xml:space="preserve">dresa nr. HDG_STZ 8127/18.04.2022, înregistrată la Primăria Municipiului Brad sub nr. 26805/19.04.2022,  Administrația Județeană a Finanțelor Publice Hunedoara, Activitatea de trezorerie și contabilitate publică Serviciul Sinteză și asistența elaborării și execuției bugetelor locale a alocat Municipiului Brad suma de </w:t>
      </w:r>
      <w:r w:rsidRPr="00786D13">
        <w:rPr>
          <w:sz w:val="28"/>
          <w:szCs w:val="28"/>
          <w:shd w:val="clear" w:color="auto" w:fill="FFFFFF"/>
        </w:rPr>
        <w:t>suma de 767 mii lei pentru  finanțarea cheltuielilor descentralizate la nivelul municipiului Brad din care 96 mii lei pentru finanțarea de bază a unităților de învățământ preuniversitar de stat pentru categoriile de cheltuieli prevăzute la art. 104 alin. 2 lit. b</w:t>
      </w:r>
      <w:r w:rsidR="003955A3">
        <w:rPr>
          <w:sz w:val="28"/>
          <w:szCs w:val="28"/>
          <w:shd w:val="clear" w:color="auto" w:fill="FFFFFF"/>
        </w:rPr>
        <w:t xml:space="preserve"> </w:t>
      </w:r>
      <w:r w:rsidRPr="00786D13">
        <w:rPr>
          <w:sz w:val="28"/>
          <w:szCs w:val="28"/>
          <w:shd w:val="clear" w:color="auto" w:fill="FFFFFF"/>
        </w:rPr>
        <w:t>-</w:t>
      </w:r>
      <w:r w:rsidR="003955A3">
        <w:rPr>
          <w:sz w:val="28"/>
          <w:szCs w:val="28"/>
          <w:shd w:val="clear" w:color="auto" w:fill="FFFFFF"/>
        </w:rPr>
        <w:t xml:space="preserve"> </w:t>
      </w:r>
      <w:r w:rsidRPr="00786D13">
        <w:rPr>
          <w:sz w:val="28"/>
          <w:szCs w:val="28"/>
          <w:shd w:val="clear" w:color="auto" w:fill="FFFFFF"/>
        </w:rPr>
        <w:t>d din Legea educației naționale nr. 1/2011 și 671 mii lei pentru finanțarea burselor elevilor din învățământul de masă.</w:t>
      </w:r>
      <w:r w:rsidRPr="00786D13">
        <w:rPr>
          <w:sz w:val="28"/>
          <w:szCs w:val="28"/>
          <w:shd w:val="clear" w:color="auto" w:fill="F9F9F9"/>
        </w:rPr>
        <w:t>  </w:t>
      </w:r>
    </w:p>
    <w:p w14:paraId="016CE134" w14:textId="77777777" w:rsidR="00547E90" w:rsidRDefault="00547E90" w:rsidP="00547E90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  <w:t>Astfel, am inițiat prezentul proiect de hotărâre prin care am propus rectificarea bugetului local al Municipiului Brad pe anul 2022,  prin majorare atât la venituri, cât și l</w:t>
      </w:r>
      <w:r w:rsidR="006343B4">
        <w:rPr>
          <w:rFonts w:ascii="Times New Roman" w:hAnsi="Times New Roman" w:cs="Times New Roman"/>
          <w:sz w:val="28"/>
          <w:szCs w:val="28"/>
          <w:lang w:val="it-IT"/>
        </w:rPr>
        <w:t>a cheltuieli cu suma de 1.045,86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mii lei,  după cum urmează:</w:t>
      </w:r>
    </w:p>
    <w:p w14:paraId="4908373F" w14:textId="52A9B08E" w:rsidR="00547E90" w:rsidRDefault="00547E90" w:rsidP="00547E90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i/>
          <w:sz w:val="28"/>
          <w:szCs w:val="28"/>
          <w:lang w:val="it-IT"/>
        </w:rPr>
        <w:t xml:space="preserve">- </w:t>
      </w:r>
      <w:r w:rsidR="003955A3">
        <w:rPr>
          <w:iCs/>
          <w:sz w:val="28"/>
          <w:szCs w:val="28"/>
        </w:rPr>
        <w:t>v</w:t>
      </w:r>
      <w:r>
        <w:rPr>
          <w:iCs/>
          <w:sz w:val="28"/>
          <w:szCs w:val="28"/>
        </w:rPr>
        <w:t xml:space="preserve">eniturile bugetului local al Municipiului Brad pe anul 2022 se majorează cu suma de </w:t>
      </w:r>
      <w:r w:rsidR="006343B4">
        <w:rPr>
          <w:iCs/>
          <w:sz w:val="28"/>
          <w:szCs w:val="28"/>
        </w:rPr>
        <w:t xml:space="preserve">1.045,86 </w:t>
      </w:r>
      <w:r>
        <w:rPr>
          <w:iCs/>
          <w:sz w:val="28"/>
          <w:szCs w:val="28"/>
        </w:rPr>
        <w:t>mii lei la următoarele capitole bugetare:</w:t>
      </w:r>
    </w:p>
    <w:p w14:paraId="5B3C3DEF" w14:textId="71B9123F" w:rsidR="006343B4" w:rsidRPr="00811959" w:rsidRDefault="006343B4" w:rsidP="008119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484848"/>
        </w:rPr>
        <w:t> </w:t>
      </w:r>
      <w:r>
        <w:rPr>
          <w:rFonts w:ascii="Arial" w:hAnsi="Arial" w:cs="Arial"/>
          <w:color w:val="484848"/>
        </w:rPr>
        <w:tab/>
      </w:r>
      <w:r w:rsidRPr="00811959">
        <w:rPr>
          <w:sz w:val="28"/>
          <w:szCs w:val="28"/>
        </w:rPr>
        <w:t xml:space="preserve">   a) - 11.02.  </w:t>
      </w:r>
      <w:r w:rsidRPr="003955A3">
        <w:rPr>
          <w:i/>
          <w:iCs/>
          <w:sz w:val="28"/>
          <w:szCs w:val="28"/>
        </w:rPr>
        <w:t>„Sume defalcate din TVA”</w:t>
      </w:r>
      <w:r w:rsidRPr="00811959">
        <w:rPr>
          <w:sz w:val="28"/>
          <w:szCs w:val="28"/>
        </w:rPr>
        <w:t xml:space="preserve"> cu suma de 767 mii lei;</w:t>
      </w:r>
    </w:p>
    <w:p w14:paraId="3120DB28" w14:textId="12260352" w:rsidR="006343B4" w:rsidRPr="00811959" w:rsidRDefault="006343B4" w:rsidP="008119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1959">
        <w:rPr>
          <w:sz w:val="28"/>
          <w:szCs w:val="28"/>
        </w:rPr>
        <w:t>             b) - 42.02  </w:t>
      </w:r>
      <w:r w:rsidRPr="00811959">
        <w:rPr>
          <w:rStyle w:val="Accentuat"/>
          <w:sz w:val="28"/>
          <w:szCs w:val="28"/>
        </w:rPr>
        <w:t>“</w:t>
      </w:r>
      <w:proofErr w:type="spellStart"/>
      <w:r w:rsidRPr="00811959">
        <w:rPr>
          <w:rStyle w:val="Accentuat"/>
          <w:sz w:val="28"/>
          <w:szCs w:val="28"/>
        </w:rPr>
        <w:t>Subventii</w:t>
      </w:r>
      <w:proofErr w:type="spellEnd"/>
      <w:r w:rsidRPr="00811959">
        <w:rPr>
          <w:rStyle w:val="Accentuat"/>
          <w:sz w:val="28"/>
          <w:szCs w:val="28"/>
        </w:rPr>
        <w:t xml:space="preserve"> de la bugetul de stat“   </w:t>
      </w:r>
      <w:r w:rsidRPr="00811959">
        <w:rPr>
          <w:sz w:val="28"/>
          <w:szCs w:val="28"/>
        </w:rPr>
        <w:t>cu suma de  278,86  mii lei.       </w:t>
      </w:r>
      <w:r w:rsidR="00811959">
        <w:rPr>
          <w:sz w:val="28"/>
          <w:szCs w:val="28"/>
        </w:rPr>
        <w:tab/>
      </w:r>
      <w:r w:rsidR="003955A3">
        <w:rPr>
          <w:sz w:val="28"/>
          <w:szCs w:val="28"/>
        </w:rPr>
        <w:t>- c</w:t>
      </w:r>
      <w:r w:rsidRPr="00811959">
        <w:rPr>
          <w:sz w:val="28"/>
          <w:szCs w:val="28"/>
        </w:rPr>
        <w:t>heltuielile bugetului local al Municipiului Brad pe anul 2022 se majorează cu suma de  1.045,86 mii lei la următoarele capitole bugetare:</w:t>
      </w:r>
    </w:p>
    <w:p w14:paraId="5484657F" w14:textId="77777777" w:rsidR="006343B4" w:rsidRPr="00811959" w:rsidRDefault="00811959" w:rsidP="008119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      </w:t>
      </w:r>
      <w:r w:rsidR="006343B4" w:rsidRPr="00811959">
        <w:rPr>
          <w:sz w:val="28"/>
          <w:szCs w:val="28"/>
        </w:rPr>
        <w:t> a) - 65.02   </w:t>
      </w:r>
      <w:r w:rsidR="006343B4" w:rsidRPr="00811959">
        <w:rPr>
          <w:rStyle w:val="Accentuat"/>
          <w:sz w:val="28"/>
          <w:szCs w:val="28"/>
        </w:rPr>
        <w:t>“Învățământ”</w:t>
      </w:r>
      <w:r w:rsidR="006343B4" w:rsidRPr="00811959">
        <w:rPr>
          <w:sz w:val="28"/>
          <w:szCs w:val="28"/>
        </w:rPr>
        <w:t> cu suma de 767 mii lei pentru  finanțarea cheltuielilor descentralizate la nivelul  municipiului Brad; </w:t>
      </w:r>
    </w:p>
    <w:p w14:paraId="76369C6A" w14:textId="77777777" w:rsidR="00547E90" w:rsidRPr="00811959" w:rsidRDefault="00811959" w:rsidP="008119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   </w:t>
      </w:r>
      <w:r w:rsidR="006343B4" w:rsidRPr="00811959">
        <w:rPr>
          <w:sz w:val="28"/>
          <w:szCs w:val="28"/>
        </w:rPr>
        <w:t> b) - 81.02   </w:t>
      </w:r>
      <w:r w:rsidR="006343B4" w:rsidRPr="00811959">
        <w:rPr>
          <w:rStyle w:val="Accentuat"/>
          <w:sz w:val="28"/>
          <w:szCs w:val="28"/>
        </w:rPr>
        <w:t>“Combustibil și energie”</w:t>
      </w:r>
      <w:r w:rsidR="006343B4" w:rsidRPr="00811959">
        <w:rPr>
          <w:sz w:val="28"/>
          <w:szCs w:val="28"/>
        </w:rPr>
        <w:t>  cu suma de 278,86 mii lei pentru achitarea subvenției la energia termică livrată populației în sistem centralizat</w:t>
      </w:r>
      <w:r>
        <w:rPr>
          <w:sz w:val="28"/>
          <w:szCs w:val="28"/>
        </w:rPr>
        <w:t>.</w:t>
      </w:r>
      <w:r w:rsidR="00547E90">
        <w:rPr>
          <w:sz w:val="28"/>
          <w:szCs w:val="28"/>
          <w:lang w:val="it-IT"/>
        </w:rPr>
        <w:t xml:space="preserve">           </w:t>
      </w:r>
    </w:p>
    <w:p w14:paraId="281B8233" w14:textId="77777777" w:rsidR="00547E90" w:rsidRDefault="00547E90" w:rsidP="00547E90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supun spre dezbatere  plenului Consiliului Local al Municipiului Brad proiectul de hotărâre în forma prezentată.</w:t>
      </w:r>
    </w:p>
    <w:p w14:paraId="425EA363" w14:textId="77777777" w:rsidR="00547E90" w:rsidRPr="00811959" w:rsidRDefault="00547E90" w:rsidP="00547E90">
      <w:pPr>
        <w:tabs>
          <w:tab w:val="num" w:pos="0"/>
        </w:tabs>
        <w:suppressAutoHyphens w:val="0"/>
        <w:spacing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811959">
        <w:rPr>
          <w:sz w:val="28"/>
          <w:szCs w:val="28"/>
          <w:lang w:val="ro-RO"/>
        </w:rPr>
        <w:t xml:space="preserve">    </w:t>
      </w:r>
      <w:r w:rsidRPr="00811959">
        <w:rPr>
          <w:rFonts w:ascii="Times New Roman" w:hAnsi="Times New Roman" w:cs="Times New Roman"/>
          <w:sz w:val="28"/>
          <w:szCs w:val="28"/>
          <w:lang w:val="ro-RO"/>
        </w:rPr>
        <w:t xml:space="preserve">Invoc în susţinerea propunerii mele prevederile Secţiunii a 2-a din Legea nr. 317/2021 a bugetului de stat pe anul 2022, ale </w:t>
      </w:r>
      <w:r w:rsidRPr="00811959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Ordinul Ministrului Dezvoltării, Lucrărilor Publice și Administrației nr. 424/21.03.2022 pentru repartizarea către bugetele locale ale unor unități administrativ - teritoriale a primei tranșe din subvenția prevăzută la alin. 1^1 de la art. III din Legea nr. 259/2021 pentru aprobarea OUG nr. 118/2021 privind stabilirea unei scheme de compensare pentru consumul de energie electrică și gaze naturale pentru sezonului rece 2021-2022, precum și pentru completarea Ordonanței Guvernului nr. 27/1996 privind acordarea de facilități persoanelor care domiciliază sau lucrează în unele localități din Munții Apuseni și în Rezervația Biosferei „Delta Dunării”, </w:t>
      </w:r>
      <w:r w:rsidRPr="00811959">
        <w:rPr>
          <w:rFonts w:ascii="Times New Roman" w:hAnsi="Times New Roman" w:cs="Times New Roman"/>
          <w:sz w:val="28"/>
          <w:szCs w:val="28"/>
          <w:lang w:val="ro-RO"/>
        </w:rPr>
        <w:t xml:space="preserve"> precum și ale art.1 alin. 2, art. 8, art. 39 şi art. 58 alin.1 lit. a din Legea nr. 273/2006 privind finanţele publice locale, cu modificările şi completările ulterioare.</w:t>
      </w:r>
    </w:p>
    <w:p w14:paraId="64128CA9" w14:textId="77777777" w:rsidR="00811959" w:rsidRDefault="00811959" w:rsidP="003955A3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36AB161F" w14:textId="77777777" w:rsidR="00547E90" w:rsidRDefault="00547E90" w:rsidP="00547E90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5C7C7E39" w14:textId="77777777" w:rsidR="00811959" w:rsidRDefault="00811959" w:rsidP="00547E90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sectPr w:rsidR="00811959" w:rsidSect="00D20F25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6BB607D"/>
    <w:multiLevelType w:val="multilevel"/>
    <w:tmpl w:val="D3888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7B5E"/>
    <w:multiLevelType w:val="hybridMultilevel"/>
    <w:tmpl w:val="3ECC893C"/>
    <w:lvl w:ilvl="0" w:tplc="0418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 w16cid:durableId="859858737">
    <w:abstractNumId w:val="0"/>
  </w:num>
  <w:num w:numId="2" w16cid:durableId="1080911563">
    <w:abstractNumId w:val="2"/>
  </w:num>
  <w:num w:numId="3" w16cid:durableId="161513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37AF5"/>
    <w:rsid w:val="000655E8"/>
    <w:rsid w:val="000E47E4"/>
    <w:rsid w:val="000E7658"/>
    <w:rsid w:val="0010719B"/>
    <w:rsid w:val="00124BD5"/>
    <w:rsid w:val="001F3745"/>
    <w:rsid w:val="00266A8E"/>
    <w:rsid w:val="002F0174"/>
    <w:rsid w:val="00356438"/>
    <w:rsid w:val="00371B81"/>
    <w:rsid w:val="003955A3"/>
    <w:rsid w:val="003B1CC9"/>
    <w:rsid w:val="003B66D0"/>
    <w:rsid w:val="003F2671"/>
    <w:rsid w:val="00407456"/>
    <w:rsid w:val="004248A8"/>
    <w:rsid w:val="004C4502"/>
    <w:rsid w:val="004C4EAA"/>
    <w:rsid w:val="005342C5"/>
    <w:rsid w:val="00547E90"/>
    <w:rsid w:val="005C411D"/>
    <w:rsid w:val="006343B4"/>
    <w:rsid w:val="00675DFC"/>
    <w:rsid w:val="0069638A"/>
    <w:rsid w:val="006F64F0"/>
    <w:rsid w:val="00717A46"/>
    <w:rsid w:val="007806E2"/>
    <w:rsid w:val="00786D13"/>
    <w:rsid w:val="007D67AA"/>
    <w:rsid w:val="007D6CBF"/>
    <w:rsid w:val="00811959"/>
    <w:rsid w:val="00826AB4"/>
    <w:rsid w:val="00860758"/>
    <w:rsid w:val="00877A06"/>
    <w:rsid w:val="008B670B"/>
    <w:rsid w:val="00966A2F"/>
    <w:rsid w:val="00A1659A"/>
    <w:rsid w:val="00A372FF"/>
    <w:rsid w:val="00A456AE"/>
    <w:rsid w:val="00A93503"/>
    <w:rsid w:val="00AE4051"/>
    <w:rsid w:val="00B03541"/>
    <w:rsid w:val="00B17480"/>
    <w:rsid w:val="00C163F3"/>
    <w:rsid w:val="00C21C56"/>
    <w:rsid w:val="00C61166"/>
    <w:rsid w:val="00CA2712"/>
    <w:rsid w:val="00CD4A99"/>
    <w:rsid w:val="00CE3D96"/>
    <w:rsid w:val="00D20F25"/>
    <w:rsid w:val="00D246BA"/>
    <w:rsid w:val="00DB368C"/>
    <w:rsid w:val="00DB6CE2"/>
    <w:rsid w:val="00E111DF"/>
    <w:rsid w:val="00E2695E"/>
    <w:rsid w:val="00E95F03"/>
    <w:rsid w:val="00EA0A9F"/>
    <w:rsid w:val="00F94B52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2CA6"/>
  <w15:docId w15:val="{B0273158-BBA3-4324-B6F3-AAF0031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AE405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405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AE4051"/>
    <w:rPr>
      <w:i/>
      <w:iCs/>
    </w:rPr>
  </w:style>
  <w:style w:type="character" w:styleId="Robust">
    <w:name w:val="Strong"/>
    <w:basedOn w:val="Fontdeparagrafimplicit"/>
    <w:uiPriority w:val="22"/>
    <w:qFormat/>
    <w:rsid w:val="00AE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649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49</cp:revision>
  <cp:lastPrinted>2022-03-11T09:00:00Z</cp:lastPrinted>
  <dcterms:created xsi:type="dcterms:W3CDTF">2022-02-08T12:43:00Z</dcterms:created>
  <dcterms:modified xsi:type="dcterms:W3CDTF">2022-04-21T05:02:00Z</dcterms:modified>
</cp:coreProperties>
</file>