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B7CE" w14:textId="77777777" w:rsidR="00FC3191" w:rsidRDefault="00FC3191" w:rsidP="00FC3191">
      <w:pPr>
        <w:spacing w:after="0"/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ROMÂNIA</w:t>
      </w:r>
    </w:p>
    <w:p w14:paraId="6CD2589D" w14:textId="77777777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14:paraId="5C9E65C3" w14:textId="77777777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14:paraId="43B2C4E1" w14:textId="2B5D5F64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 w:rsidR="00103362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P R I M A R</w:t>
      </w:r>
      <w:r w:rsidR="004559A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U</w:t>
      </w:r>
      <w:r w:rsidR="004559A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L  </w:t>
      </w:r>
    </w:p>
    <w:p w14:paraId="3C37B9D0" w14:textId="7D7197AC" w:rsidR="00FC3191" w:rsidRDefault="00FC3191" w:rsidP="00FC31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36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183D1D">
        <w:rPr>
          <w:rFonts w:ascii="Times New Roman" w:hAnsi="Times New Roman" w:cs="Times New Roman"/>
          <w:b/>
          <w:sz w:val="28"/>
          <w:szCs w:val="28"/>
        </w:rPr>
        <w:t>6</w:t>
      </w:r>
      <w:r w:rsidR="0070779A">
        <w:rPr>
          <w:rFonts w:ascii="Times New Roman" w:hAnsi="Times New Roman" w:cs="Times New Roman"/>
          <w:b/>
          <w:sz w:val="28"/>
          <w:szCs w:val="28"/>
        </w:rPr>
        <w:t>9</w:t>
      </w:r>
      <w:r w:rsidR="00183D1D">
        <w:rPr>
          <w:rFonts w:ascii="Times New Roman" w:hAnsi="Times New Roman" w:cs="Times New Roman"/>
          <w:b/>
          <w:sz w:val="28"/>
          <w:szCs w:val="28"/>
        </w:rPr>
        <w:t>/11</w:t>
      </w:r>
      <w:r w:rsidR="00D029EA">
        <w:rPr>
          <w:rFonts w:ascii="Times New Roman" w:hAnsi="Times New Roman" w:cs="Times New Roman"/>
          <w:b/>
          <w:sz w:val="28"/>
          <w:szCs w:val="28"/>
        </w:rPr>
        <w:t>506</w:t>
      </w:r>
      <w:r w:rsidR="00183D1D">
        <w:rPr>
          <w:rFonts w:ascii="Times New Roman" w:hAnsi="Times New Roman" w:cs="Times New Roman"/>
          <w:b/>
          <w:sz w:val="28"/>
          <w:szCs w:val="28"/>
        </w:rPr>
        <w:t>/</w:t>
      </w:r>
      <w:r w:rsidR="00F5030D">
        <w:rPr>
          <w:rFonts w:ascii="Times New Roman" w:hAnsi="Times New Roman" w:cs="Times New Roman"/>
          <w:b/>
          <w:sz w:val="28"/>
          <w:szCs w:val="28"/>
        </w:rPr>
        <w:t>2</w:t>
      </w:r>
      <w:r w:rsidR="0081489D">
        <w:rPr>
          <w:rFonts w:ascii="Times New Roman" w:hAnsi="Times New Roman" w:cs="Times New Roman"/>
          <w:b/>
          <w:sz w:val="28"/>
          <w:szCs w:val="28"/>
        </w:rPr>
        <w:t>8</w:t>
      </w:r>
      <w:r w:rsidR="00183D1D">
        <w:rPr>
          <w:rFonts w:ascii="Times New Roman" w:hAnsi="Times New Roman" w:cs="Times New Roman"/>
          <w:b/>
          <w:sz w:val="28"/>
          <w:szCs w:val="28"/>
        </w:rPr>
        <w:t>.04.2022</w:t>
      </w:r>
    </w:p>
    <w:p w14:paraId="40E044BE" w14:textId="77777777" w:rsidR="00FC3191" w:rsidRDefault="00FC3191" w:rsidP="00FC31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BA013D" w14:textId="77777777" w:rsidR="00FC3191" w:rsidRDefault="00FC3191" w:rsidP="00FC3191">
      <w:pPr>
        <w:spacing w:after="0"/>
        <w:rPr>
          <w:rFonts w:ascii="Times New Roman" w:hAnsi="Times New Roman" w:cs="Times New Roman"/>
        </w:rPr>
      </w:pPr>
    </w:p>
    <w:p w14:paraId="58CE87A8" w14:textId="77777777" w:rsidR="00FC3191" w:rsidRPr="00FC6DFB" w:rsidRDefault="00FC3191" w:rsidP="006277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C6DFB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14:paraId="0935494B" w14:textId="77777777" w:rsidR="0070779A" w:rsidRDefault="0070779A" w:rsidP="0070779A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MS PGothic" w:hAnsi="Times New Roman" w:cs="Times New Roman"/>
          <w:bCs w:val="0"/>
          <w:iCs/>
          <w:color w:val="auto"/>
          <w:sz w:val="28"/>
          <w:szCs w:val="28"/>
        </w:rPr>
        <w:t xml:space="preserve">pentru </w:t>
      </w:r>
      <w:r w:rsidRPr="0070779A">
        <w:rPr>
          <w:rFonts w:ascii="Times New Roman" w:hAnsi="Times New Roman" w:cs="Times New Roman"/>
          <w:color w:val="auto"/>
          <w:sz w:val="28"/>
          <w:szCs w:val="28"/>
        </w:rPr>
        <w:t xml:space="preserve">modificarea Hotărârii Consiliului Local nr. 69/2016 privind aprobarea Regulamentului de organizare și funcționare și a BUGETULUI DE VENITURI ȘI CHELTUIELI pentru obiectivul </w:t>
      </w:r>
      <w:r w:rsidRPr="0070779A">
        <w:rPr>
          <w:rFonts w:ascii="Times New Roman" w:hAnsi="Times New Roman" w:cs="Times New Roman"/>
          <w:i/>
          <w:iCs/>
          <w:color w:val="auto"/>
          <w:sz w:val="28"/>
          <w:szCs w:val="28"/>
        </w:rPr>
        <w:t>”CENTRU DE AGREMENT, SPORT ȘI EDUCAȚIE”</w:t>
      </w:r>
      <w:r w:rsidRPr="0070779A">
        <w:rPr>
          <w:rFonts w:ascii="Times New Roman" w:hAnsi="Times New Roman" w:cs="Times New Roman"/>
          <w:color w:val="auto"/>
          <w:sz w:val="28"/>
          <w:szCs w:val="28"/>
        </w:rPr>
        <w:t xml:space="preserve"> BRAD, modificată prin H.C.L. nr. 96/2016, </w:t>
      </w:r>
    </w:p>
    <w:p w14:paraId="49101016" w14:textId="56F4D251" w:rsidR="0070779A" w:rsidRPr="0070779A" w:rsidRDefault="0070779A" w:rsidP="0070779A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0779A">
        <w:rPr>
          <w:rFonts w:ascii="Times New Roman" w:hAnsi="Times New Roman" w:cs="Times New Roman"/>
          <w:color w:val="auto"/>
          <w:sz w:val="28"/>
          <w:szCs w:val="28"/>
        </w:rPr>
        <w:t>H.C.L. nr. 101/2016 și respectiv H.C.L. nr. 148/2016</w:t>
      </w:r>
    </w:p>
    <w:p w14:paraId="09FA6695" w14:textId="0845F982" w:rsidR="006277BE" w:rsidRPr="00FC6DFB" w:rsidRDefault="006277BE" w:rsidP="00F5030D">
      <w:pPr>
        <w:pStyle w:val="Titlu2"/>
        <w:shd w:val="clear" w:color="auto" w:fill="FFFFFF"/>
        <w:spacing w:before="0" w:line="240" w:lineRule="auto"/>
        <w:jc w:val="center"/>
        <w:rPr>
          <w:rFonts w:ascii="Times New Roman" w:eastAsia="MS PGothic" w:hAnsi="Times New Roman" w:cs="Times New Roman"/>
          <w:bCs w:val="0"/>
          <w:iCs/>
          <w:color w:val="auto"/>
          <w:sz w:val="28"/>
          <w:szCs w:val="28"/>
        </w:rPr>
      </w:pPr>
    </w:p>
    <w:p w14:paraId="663E2556" w14:textId="77777777" w:rsidR="006277BE" w:rsidRPr="005E7C12" w:rsidRDefault="006277BE" w:rsidP="00FC3191">
      <w:pPr>
        <w:spacing w:after="0"/>
        <w:jc w:val="both"/>
        <w:rPr>
          <w:rFonts w:ascii="Liberation Serif" w:hAnsi="Liberation Serif" w:cs="Mangal"/>
          <w:b/>
          <w:sz w:val="24"/>
          <w:szCs w:val="24"/>
          <w:lang w:val="en-US"/>
        </w:rPr>
      </w:pPr>
    </w:p>
    <w:p w14:paraId="792B51D2" w14:textId="77777777" w:rsidR="00FC3191" w:rsidRDefault="00FC3191" w:rsidP="00FC3191">
      <w:pPr>
        <w:spacing w:after="0" w:line="240" w:lineRule="auto"/>
        <w:ind w:right="89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B8BBC10" w14:textId="351A68CD" w:rsidR="0070779A" w:rsidRDefault="00FC3191" w:rsidP="00707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779A">
        <w:rPr>
          <w:rFonts w:ascii="Times New Roman" w:hAnsi="Times New Roman" w:cs="Times New Roman"/>
          <w:sz w:val="28"/>
          <w:szCs w:val="28"/>
        </w:rPr>
        <w:t>Prin Hotărârea Consiliului Local nr. 69/2016 a fost aprobat Regulamentul de organizare și funcționare</w:t>
      </w:r>
      <w:r w:rsidR="0070779A" w:rsidRPr="0070779A">
        <w:rPr>
          <w:rFonts w:ascii="Times New Roman" w:hAnsi="Times New Roman" w:cs="Times New Roman"/>
          <w:sz w:val="28"/>
          <w:szCs w:val="28"/>
        </w:rPr>
        <w:t xml:space="preserve"> și bugetul de venituri și cheltuieli pentru obiectivul </w:t>
      </w:r>
      <w:r w:rsidR="0070779A" w:rsidRPr="0070779A">
        <w:rPr>
          <w:rFonts w:ascii="Times New Roman" w:hAnsi="Times New Roman" w:cs="Times New Roman"/>
          <w:i/>
          <w:iCs/>
          <w:sz w:val="28"/>
          <w:szCs w:val="28"/>
        </w:rPr>
        <w:t>”CENTRU DE AGREMENT, SPORT ȘI EDUCAȚIE”</w:t>
      </w:r>
      <w:r w:rsidR="0070779A" w:rsidRPr="0070779A">
        <w:rPr>
          <w:rFonts w:ascii="Times New Roman" w:hAnsi="Times New Roman" w:cs="Times New Roman"/>
          <w:sz w:val="28"/>
          <w:szCs w:val="28"/>
        </w:rPr>
        <w:t xml:space="preserve"> BRAD</w:t>
      </w:r>
      <w:r w:rsidR="0070779A">
        <w:rPr>
          <w:rFonts w:ascii="Times New Roman" w:hAnsi="Times New Roman" w:cs="Times New Roman"/>
          <w:sz w:val="28"/>
          <w:szCs w:val="28"/>
        </w:rPr>
        <w:t xml:space="preserve">. Ulterior, acest regulament a fost modificat, punctual, prin Hotărârea Consiliului nr. 96/2016, Hotărârea Consiliului nr. </w:t>
      </w:r>
      <w:r w:rsidR="00AB1FDE">
        <w:rPr>
          <w:rFonts w:ascii="Times New Roman" w:hAnsi="Times New Roman" w:cs="Times New Roman"/>
          <w:sz w:val="28"/>
          <w:szCs w:val="28"/>
        </w:rPr>
        <w:t>101</w:t>
      </w:r>
      <w:r w:rsidR="0070779A">
        <w:rPr>
          <w:rFonts w:ascii="Times New Roman" w:hAnsi="Times New Roman" w:cs="Times New Roman"/>
          <w:sz w:val="28"/>
          <w:szCs w:val="28"/>
        </w:rPr>
        <w:t>/2016</w:t>
      </w:r>
      <w:r w:rsidR="0070779A" w:rsidRPr="0070779A">
        <w:rPr>
          <w:rFonts w:ascii="Times New Roman" w:hAnsi="Times New Roman" w:cs="Times New Roman"/>
          <w:sz w:val="28"/>
          <w:szCs w:val="28"/>
        </w:rPr>
        <w:t xml:space="preserve"> </w:t>
      </w:r>
      <w:r w:rsidR="00AB1FDE">
        <w:rPr>
          <w:rFonts w:ascii="Times New Roman" w:hAnsi="Times New Roman" w:cs="Times New Roman"/>
          <w:sz w:val="28"/>
          <w:szCs w:val="28"/>
        </w:rPr>
        <w:t xml:space="preserve">și respectiv </w:t>
      </w:r>
      <w:r w:rsidR="0070779A">
        <w:rPr>
          <w:rFonts w:ascii="Times New Roman" w:hAnsi="Times New Roman" w:cs="Times New Roman"/>
          <w:sz w:val="28"/>
          <w:szCs w:val="28"/>
        </w:rPr>
        <w:t xml:space="preserve">Hotărârea Consiliului nr. </w:t>
      </w:r>
      <w:r w:rsidR="00AB1FDE">
        <w:rPr>
          <w:rFonts w:ascii="Times New Roman" w:hAnsi="Times New Roman" w:cs="Times New Roman"/>
          <w:sz w:val="28"/>
          <w:szCs w:val="28"/>
        </w:rPr>
        <w:t>148</w:t>
      </w:r>
      <w:r w:rsidR="0070779A">
        <w:rPr>
          <w:rFonts w:ascii="Times New Roman" w:hAnsi="Times New Roman" w:cs="Times New Roman"/>
          <w:sz w:val="28"/>
          <w:szCs w:val="28"/>
        </w:rPr>
        <w:t>/2016</w:t>
      </w:r>
      <w:r w:rsidR="00AB1FDE">
        <w:rPr>
          <w:rFonts w:ascii="Times New Roman" w:hAnsi="Times New Roman" w:cs="Times New Roman"/>
          <w:sz w:val="28"/>
          <w:szCs w:val="28"/>
        </w:rPr>
        <w:t>.</w:t>
      </w:r>
    </w:p>
    <w:p w14:paraId="02524B5F" w14:textId="3C1D7705" w:rsidR="0070779A" w:rsidRDefault="0070779A" w:rsidP="00707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1FDE">
        <w:rPr>
          <w:rFonts w:ascii="Times New Roman" w:hAnsi="Times New Roman" w:cs="Times New Roman"/>
          <w:sz w:val="28"/>
          <w:szCs w:val="28"/>
        </w:rPr>
        <w:t xml:space="preserve">Întrucât din anul 2016 și până în prezent numărul utilizatorilor a crescut </w:t>
      </w:r>
      <w:r w:rsidR="00103362">
        <w:rPr>
          <w:rFonts w:ascii="Times New Roman" w:hAnsi="Times New Roman" w:cs="Times New Roman"/>
          <w:sz w:val="28"/>
          <w:szCs w:val="28"/>
        </w:rPr>
        <w:t xml:space="preserve">semnificativ </w:t>
      </w:r>
      <w:r w:rsidR="00AB1FDE">
        <w:rPr>
          <w:rFonts w:ascii="Times New Roman" w:hAnsi="Times New Roman" w:cs="Times New Roman"/>
          <w:sz w:val="28"/>
          <w:szCs w:val="28"/>
        </w:rPr>
        <w:t xml:space="preserve">și aceștia solicită accesul la sala de fitness și în prima parte a zilei, consider oportun modificarea programului de funcționarea a Centrului de </w:t>
      </w:r>
      <w:r w:rsidR="00103362">
        <w:rPr>
          <w:rFonts w:ascii="Times New Roman" w:hAnsi="Times New Roman" w:cs="Times New Roman"/>
          <w:sz w:val="28"/>
          <w:szCs w:val="28"/>
        </w:rPr>
        <w:t>A</w:t>
      </w:r>
      <w:r w:rsidR="00AB1FDE">
        <w:rPr>
          <w:rFonts w:ascii="Times New Roman" w:hAnsi="Times New Roman" w:cs="Times New Roman"/>
          <w:sz w:val="28"/>
          <w:szCs w:val="28"/>
        </w:rPr>
        <w:t>grement, Sport și Educație.</w:t>
      </w:r>
    </w:p>
    <w:p w14:paraId="75326BC6" w14:textId="77777777" w:rsidR="00C149E9" w:rsidRDefault="00AB1FDE" w:rsidP="00C14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Mai mult, instituțiile publice care au obligația de a desfășura activități de educație fizică și sport</w:t>
      </w:r>
      <w:r w:rsidR="00C149E9">
        <w:rPr>
          <w:rFonts w:ascii="Times New Roman" w:hAnsi="Times New Roman" w:cs="Times New Roman"/>
          <w:sz w:val="28"/>
          <w:szCs w:val="28"/>
        </w:rPr>
        <w:t xml:space="preserve"> au solicitat accesul în Centru în acest scop.</w:t>
      </w:r>
    </w:p>
    <w:p w14:paraId="0C0B4D2D" w14:textId="77777777" w:rsidR="00C149E9" w:rsidRDefault="00FC3191" w:rsidP="00C14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86">
        <w:rPr>
          <w:rFonts w:ascii="Times New Roman" w:hAnsi="Times New Roman" w:cs="Times New Roman"/>
          <w:sz w:val="28"/>
          <w:szCs w:val="28"/>
        </w:rPr>
        <w:t>În contextul celor de mai sus am inițiat prezentul proiect de hotărâre prin care am propus</w:t>
      </w:r>
      <w:r w:rsidR="00C149E9" w:rsidRPr="00C149E9">
        <w:rPr>
          <w:rFonts w:ascii="Times New Roman" w:hAnsi="Times New Roman" w:cs="Times New Roman"/>
          <w:sz w:val="28"/>
          <w:szCs w:val="28"/>
        </w:rPr>
        <w:t xml:space="preserve"> modificarea Hotărârii Consiliului Local nr. 69/2016 privind aprobarea Regulamentului de organizare și funcționare și a BUGETULUI DE VENITURI ȘI CHELTUIELI pentru obiectivul </w:t>
      </w:r>
      <w:r w:rsidR="00C149E9" w:rsidRPr="00C149E9">
        <w:rPr>
          <w:rFonts w:ascii="Times New Roman" w:hAnsi="Times New Roman" w:cs="Times New Roman"/>
          <w:i/>
          <w:iCs/>
          <w:sz w:val="28"/>
          <w:szCs w:val="28"/>
        </w:rPr>
        <w:t>”CENTRU DE AGREMENT, SPORT ȘI EDUCAȚIE”</w:t>
      </w:r>
      <w:r w:rsidR="00C149E9" w:rsidRPr="00C149E9">
        <w:rPr>
          <w:rFonts w:ascii="Times New Roman" w:hAnsi="Times New Roman" w:cs="Times New Roman"/>
          <w:sz w:val="28"/>
          <w:szCs w:val="28"/>
        </w:rPr>
        <w:t xml:space="preserve"> BRAD, modificată prin H.C.L. nr. 96/2016, H.C.L. nr. 101/2016 și respectiv H.C.L. nr. 148/2016</w:t>
      </w:r>
      <w:r w:rsidRPr="00C14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6DFB">
        <w:rPr>
          <w:rFonts w:ascii="Times New Roman" w:hAnsi="Times New Roman" w:cs="Times New Roman"/>
          <w:sz w:val="28"/>
          <w:szCs w:val="28"/>
        </w:rPr>
        <w:t xml:space="preserve">și-l supun </w:t>
      </w:r>
      <w:r w:rsidR="00FC6DFB">
        <w:rPr>
          <w:rFonts w:ascii="Times New Roman" w:hAnsi="Times New Roman" w:cs="Times New Roman"/>
          <w:sz w:val="28"/>
          <w:szCs w:val="28"/>
        </w:rPr>
        <w:t xml:space="preserve">spre dezbatere </w:t>
      </w:r>
      <w:r w:rsidRPr="00FC6DFB">
        <w:rPr>
          <w:rFonts w:ascii="Times New Roman" w:hAnsi="Times New Roman" w:cs="Times New Roman"/>
          <w:sz w:val="28"/>
          <w:szCs w:val="28"/>
        </w:rPr>
        <w:t xml:space="preserve">plenului </w:t>
      </w:r>
      <w:r w:rsidRPr="00C149E9">
        <w:rPr>
          <w:rFonts w:ascii="Times New Roman" w:hAnsi="Times New Roman" w:cs="Times New Roman"/>
          <w:sz w:val="28"/>
          <w:szCs w:val="28"/>
        </w:rPr>
        <w:t xml:space="preserve">Consiliului </w:t>
      </w:r>
      <w:r w:rsidRPr="00FC6DFB">
        <w:rPr>
          <w:rFonts w:ascii="Times New Roman" w:hAnsi="Times New Roman" w:cs="Times New Roman"/>
          <w:sz w:val="28"/>
          <w:szCs w:val="28"/>
        </w:rPr>
        <w:t>Local al Municipiului Brad</w:t>
      </w:r>
      <w:r w:rsidR="00FC6DFB">
        <w:rPr>
          <w:rFonts w:ascii="Times New Roman" w:hAnsi="Times New Roman" w:cs="Times New Roman"/>
          <w:sz w:val="28"/>
          <w:szCs w:val="28"/>
        </w:rPr>
        <w:t xml:space="preserve"> </w:t>
      </w:r>
      <w:r w:rsidRPr="00FC6DFB">
        <w:rPr>
          <w:rFonts w:ascii="Times New Roman" w:hAnsi="Times New Roman" w:cs="Times New Roman"/>
          <w:sz w:val="28"/>
          <w:szCs w:val="28"/>
        </w:rPr>
        <w:t>în forma prezentată.</w:t>
      </w:r>
    </w:p>
    <w:p w14:paraId="0415DCA0" w14:textId="77777777" w:rsidR="00C149E9" w:rsidRDefault="00C149E9" w:rsidP="00C14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Modificările propuse sunt:</w:t>
      </w:r>
    </w:p>
    <w:p w14:paraId="2CECA38A" w14:textId="44F0617E" w:rsidR="00C149E9" w:rsidRDefault="00C149E9" w:rsidP="00C14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797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Punctul 3 din Regulament, astfel încât să aibă următorul conținut:</w:t>
      </w:r>
    </w:p>
    <w:p w14:paraId="4DB68ABA" w14:textId="07D380A1" w:rsidR="007B7978" w:rsidRPr="007B7978" w:rsidRDefault="007B7978" w:rsidP="007B797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B7978">
        <w:rPr>
          <w:rFonts w:ascii="Times New Roman" w:hAnsi="Times New Roman" w:cs="Times New Roman"/>
          <w:i/>
          <w:iCs/>
          <w:sz w:val="28"/>
          <w:szCs w:val="28"/>
        </w:rPr>
        <w:t xml:space="preserve">”(1) </w:t>
      </w:r>
      <w:r w:rsidR="00C149E9" w:rsidRPr="007B7978">
        <w:rPr>
          <w:rFonts w:ascii="Times New Roman" w:hAnsi="Times New Roman" w:cs="Times New Roman"/>
          <w:i/>
          <w:iCs/>
          <w:sz w:val="28"/>
          <w:szCs w:val="28"/>
        </w:rPr>
        <w:t>Programul de funcționare este:</w:t>
      </w:r>
    </w:p>
    <w:p w14:paraId="77F9EED8" w14:textId="1BBE84FC" w:rsidR="007B7978" w:rsidRPr="007B7978" w:rsidRDefault="007B7978" w:rsidP="007B7978">
      <w:pPr>
        <w:pStyle w:val="Listparagraf"/>
        <w:shd w:val="clear" w:color="auto" w:fill="FFFFFF"/>
        <w:spacing w:after="0" w:line="240" w:lineRule="auto"/>
        <w:ind w:left="1068" w:right="-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</w:pPr>
      <w:r w:rsidRPr="007B7978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          - de luni până vineri între orele: 9,00 – 21,00;</w:t>
      </w:r>
    </w:p>
    <w:p w14:paraId="4A4CD173" w14:textId="37076C19" w:rsidR="007B7978" w:rsidRPr="007B7978" w:rsidRDefault="007B7978" w:rsidP="007B7978">
      <w:pPr>
        <w:shd w:val="clear" w:color="auto" w:fill="FFFFFF"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</w:pPr>
      <w:r w:rsidRPr="007B7978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                         - sâmbăta între orele: 10,00 – 18,00;</w:t>
      </w:r>
    </w:p>
    <w:p w14:paraId="000C01B9" w14:textId="6E354DE7" w:rsidR="007B7978" w:rsidRPr="007B7978" w:rsidRDefault="007B7978" w:rsidP="007B7978">
      <w:pPr>
        <w:pStyle w:val="Listparagraf"/>
        <w:shd w:val="clear" w:color="auto" w:fill="FFFFFF"/>
        <w:spacing w:after="0" w:line="240" w:lineRule="auto"/>
        <w:ind w:left="1068" w:right="-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</w:pPr>
      <w:r w:rsidRPr="007B7978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          - duminica:  ÎNCHIS</w:t>
      </w:r>
    </w:p>
    <w:p w14:paraId="389D7544" w14:textId="77777777" w:rsidR="007B7978" w:rsidRDefault="007B7978" w:rsidP="007B7978">
      <w:pPr>
        <w:shd w:val="clear" w:color="auto" w:fill="FFFFFF"/>
        <w:spacing w:after="150" w:line="240" w:lineRule="auto"/>
        <w:ind w:left="708" w:right="-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</w:pPr>
      <w:r w:rsidRPr="007B7978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>(2)</w:t>
      </w:r>
      <w:r w:rsidRPr="007B79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 </w:t>
      </w:r>
      <w:r w:rsidRPr="007B7978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>Orice modificare temporară a orarului, prilejuită de evenimente sportive găzduite, sărbători legale sau alte evenimente neprevăzute va fi afișată la sediul Centrului de agrement și la sediul Administrației.”</w:t>
      </w:r>
    </w:p>
    <w:p w14:paraId="77D0184B" w14:textId="77777777" w:rsidR="007B7978" w:rsidRDefault="007B7978" w:rsidP="007B7978">
      <w:pPr>
        <w:shd w:val="clear" w:color="auto" w:fill="FFFFFF"/>
        <w:spacing w:after="150" w:line="240" w:lineRule="auto"/>
        <w:ind w:left="708" w:righ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 xml:space="preserve">            - Punctul 4 </w:t>
      </w:r>
      <w:r>
        <w:rPr>
          <w:rFonts w:ascii="Times New Roman" w:hAnsi="Times New Roman" w:cs="Times New Roman"/>
          <w:sz w:val="28"/>
          <w:szCs w:val="28"/>
        </w:rPr>
        <w:t>din Regulament, astfel încât să aibă următorul conținut:</w:t>
      </w:r>
    </w:p>
    <w:p w14:paraId="7C1252EF" w14:textId="32024778" w:rsidR="007B7978" w:rsidRPr="007B7978" w:rsidRDefault="007B7978" w:rsidP="007B7978">
      <w:pPr>
        <w:shd w:val="clear" w:color="auto" w:fill="FFFFFF"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7978">
        <w:rPr>
          <w:rFonts w:ascii="Times New Roman" w:hAnsi="Times New Roman" w:cs="Times New Roman"/>
          <w:i/>
          <w:iCs/>
          <w:sz w:val="28"/>
          <w:szCs w:val="28"/>
        </w:rPr>
        <w:t>”(1)</w:t>
      </w:r>
      <w:r w:rsidRPr="007B7978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 Centrul de agrement poate fi utilizat de către toți cetățenii, în virtutea principiului nediscriminării, conform orarului de funcţionare și programului de rezervări, în condițiile legii și ale prezentului regulament.</w:t>
      </w:r>
    </w:p>
    <w:p w14:paraId="66049A33" w14:textId="77777777" w:rsidR="007B7978" w:rsidRPr="007B7978" w:rsidRDefault="007B7978" w:rsidP="007B7978">
      <w:pPr>
        <w:shd w:val="clear" w:color="auto" w:fill="FFFFFF"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</w:pPr>
      <w:r w:rsidRPr="007B7978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              (2)</w:t>
      </w:r>
      <w:r w:rsidRPr="007B79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 </w:t>
      </w:r>
      <w:r w:rsidRPr="007B7978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>Accesul în Centrul de agrement se face contracost, respectiv</w:t>
      </w:r>
      <w:r w:rsidRPr="007B79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 </w:t>
      </w:r>
      <w:r w:rsidRPr="007B7978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>prin achitarea tarifelor aprobate prin hotărâre a Consiliului Local al Municipiului Brad, tarife care vor fi afișate alături de programul de funcționare.</w:t>
      </w:r>
    </w:p>
    <w:p w14:paraId="599C8EA3" w14:textId="6DD2A7E7" w:rsidR="007B7978" w:rsidRPr="007B7978" w:rsidRDefault="007B7978" w:rsidP="007B7978">
      <w:pPr>
        <w:shd w:val="clear" w:color="auto" w:fill="FFFFFF"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</w:pPr>
      <w:r w:rsidRPr="007B7978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               (3) Prin excepție de la prevederile alin. 2, în condițiile încheierii unor protocoale de colaborare, este permis accesul gratuit în Centrul de agrement</w:t>
      </w:r>
      <w:r w:rsidRPr="007B797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membrilor cluburilor sportive, precum și</w:t>
      </w:r>
      <w:r w:rsidRPr="007B7978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 angajaților instituțiilor publice care au obligația de a desfășura activitatea de educație fizică și sport </w:t>
      </w:r>
      <w:r w:rsidRPr="007B797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cu respectarea strictă a Ordinului ministrului administraţiei şi internelor nr. 154/03.03.2004, pe categorii de solicitare fizică, grupe de vârstă, sex şi afecţiuni medicale, în limita numărului de ore alocat pentru fiecare categorie în parte.”</w:t>
      </w:r>
    </w:p>
    <w:p w14:paraId="371CC80F" w14:textId="054E748A" w:rsidR="00103362" w:rsidRPr="00103362" w:rsidRDefault="00FC3191" w:rsidP="00103362">
      <w:pPr>
        <w:shd w:val="clear" w:color="auto" w:fill="FFFFFF"/>
        <w:spacing w:after="150" w:line="240" w:lineRule="auto"/>
        <w:ind w:right="-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</w:pPr>
      <w:r w:rsidRPr="007B7978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8F7B65">
        <w:rPr>
          <w:rFonts w:ascii="Times New Roman" w:hAnsi="Times New Roman" w:cs="Times New Roman"/>
          <w:sz w:val="28"/>
          <w:szCs w:val="28"/>
        </w:rPr>
        <w:t>În susţinerea propunerii mele invoc prevederile</w:t>
      </w:r>
      <w:r w:rsidR="006A6086" w:rsidRPr="008F7B65">
        <w:rPr>
          <w:rFonts w:ascii="Times New Roman" w:hAnsi="Times New Roman" w:cs="Times New Roman"/>
          <w:sz w:val="28"/>
          <w:szCs w:val="28"/>
        </w:rPr>
        <w:t xml:space="preserve"> </w:t>
      </w:r>
      <w:r w:rsidR="00103362" w:rsidRPr="00103362">
        <w:rPr>
          <w:rFonts w:ascii="Times New Roman" w:hAnsi="Times New Roman" w:cs="Times New Roman"/>
          <w:sz w:val="28"/>
          <w:szCs w:val="28"/>
        </w:rPr>
        <w:t>art. 2 și art. 3 din Legea nr. 69/2000 a educației fizice și sportului, cu modificările și completările ulterioare</w:t>
      </w:r>
      <w:r w:rsidR="00103362">
        <w:rPr>
          <w:rFonts w:ascii="Times New Roman" w:hAnsi="Times New Roman" w:cs="Times New Roman"/>
          <w:sz w:val="28"/>
          <w:szCs w:val="28"/>
        </w:rPr>
        <w:t xml:space="preserve">, ale </w:t>
      </w:r>
      <w:r w:rsidR="00103362" w:rsidRP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>art. 484 și art. 485 din Legea nr. 227/2015 privind Codul fiscal, cu modificările și completările ulterioare</w:t>
      </w:r>
      <w:r w:rsid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="00103362" w:rsidRP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>art. 30 din Legea nr. 273/2006 privind finanțele publice locale, cu modificările și completările ulterioare</w:t>
      </w:r>
      <w:r w:rsid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="00103362" w:rsidRP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>Ordinul</w:t>
      </w:r>
      <w:r w:rsid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="00103362" w:rsidRP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ministrului administraţiei şi internelor nr. 154/03.03.2004</w:t>
      </w:r>
      <w:r w:rsid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</w:t>
      </w:r>
      <w:r w:rsidR="00103362" w:rsidRP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129 alin. 1, alin. 2 lit. c, alin. 6 lit. a, alin. 7 lit. a, lit. c, lit. e și lit. f din O.U.G. nr. 57/2019 privind Codul administrativ, cu modificările şi completările ulterioare</w:t>
      </w:r>
      <w:r w:rsid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precum și ale </w:t>
      </w:r>
      <w:r w:rsidR="00103362" w:rsidRP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11 alin. 4 din Legea nr. 554/2004 a contenciosului administrativ, actualizată</w:t>
      </w:r>
      <w:r w:rsidR="00103362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1E6AF217" w14:textId="6633BD2A" w:rsidR="008F7B65" w:rsidRPr="00C149E9" w:rsidRDefault="008F7B65" w:rsidP="00C14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BA6D58" w14:textId="2DD97B32" w:rsidR="00FC3191" w:rsidRDefault="00FC3191" w:rsidP="00FC3191">
      <w:pPr>
        <w:ind w:right="-665"/>
        <w:jc w:val="both"/>
        <w:rPr>
          <w:rFonts w:ascii="Liberation Serif" w:hAnsi="Liberation Serif" w:cs="Mangal"/>
          <w:sz w:val="24"/>
          <w:szCs w:val="24"/>
        </w:rPr>
      </w:pPr>
    </w:p>
    <w:p w14:paraId="1201A3A3" w14:textId="77777777" w:rsidR="00FC3191" w:rsidRPr="005E7C12" w:rsidRDefault="00FC3191" w:rsidP="00FC3191">
      <w:pPr>
        <w:spacing w:after="0" w:line="240" w:lineRule="auto"/>
        <w:ind w:right="-665"/>
        <w:jc w:val="center"/>
        <w:rPr>
          <w:rFonts w:ascii="Liberation Serif" w:hAnsi="Liberation Serif" w:cs="Mangal"/>
          <w:b/>
          <w:sz w:val="24"/>
          <w:szCs w:val="24"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13ACA8D0" w14:textId="5CAEB643" w:rsidR="00FC3191" w:rsidRPr="008F7B65" w:rsidRDefault="00FC3191" w:rsidP="008F7B65">
      <w:pPr>
        <w:spacing w:after="0" w:line="240" w:lineRule="auto"/>
        <w:ind w:right="-665"/>
        <w:jc w:val="center"/>
        <w:rPr>
          <w:b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>Florin CAZACU</w:t>
      </w:r>
    </w:p>
    <w:p w14:paraId="61D4E1CB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E7055C" w14:textId="77777777" w:rsidR="007D6CBF" w:rsidRDefault="007D6CBF"/>
    <w:sectPr w:rsidR="007D6CBF" w:rsidSect="008F7B65">
      <w:pgSz w:w="11906" w:h="16838"/>
      <w:pgMar w:top="630" w:right="991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A10128"/>
    <w:multiLevelType w:val="multilevel"/>
    <w:tmpl w:val="093CBC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04D5A75"/>
    <w:multiLevelType w:val="hybridMultilevel"/>
    <w:tmpl w:val="67F23672"/>
    <w:lvl w:ilvl="0" w:tplc="B8B0BF7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AB6B7B"/>
    <w:multiLevelType w:val="hybridMultilevel"/>
    <w:tmpl w:val="782EF56A"/>
    <w:lvl w:ilvl="0" w:tplc="13AC2810">
      <w:start w:val="1"/>
      <w:numFmt w:val="bullet"/>
      <w:lvlText w:val="-"/>
      <w:lvlJc w:val="left"/>
      <w:pPr>
        <w:ind w:left="205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num w:numId="1" w16cid:durableId="183926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903347">
    <w:abstractNumId w:val="2"/>
  </w:num>
  <w:num w:numId="3" w16cid:durableId="1666009255">
    <w:abstractNumId w:val="1"/>
  </w:num>
  <w:num w:numId="4" w16cid:durableId="81145137">
    <w:abstractNumId w:val="3"/>
  </w:num>
  <w:num w:numId="5" w16cid:durableId="606936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191"/>
    <w:rsid w:val="000655E8"/>
    <w:rsid w:val="000A38B4"/>
    <w:rsid w:val="000E7658"/>
    <w:rsid w:val="00103362"/>
    <w:rsid w:val="00183D1D"/>
    <w:rsid w:val="001F3745"/>
    <w:rsid w:val="00337AF6"/>
    <w:rsid w:val="003549AE"/>
    <w:rsid w:val="004248A8"/>
    <w:rsid w:val="004559A6"/>
    <w:rsid w:val="005342C5"/>
    <w:rsid w:val="006277BE"/>
    <w:rsid w:val="006A6086"/>
    <w:rsid w:val="006D7013"/>
    <w:rsid w:val="0070779A"/>
    <w:rsid w:val="007B7978"/>
    <w:rsid w:val="007D6CBF"/>
    <w:rsid w:val="0081489D"/>
    <w:rsid w:val="00846D6A"/>
    <w:rsid w:val="008F7B65"/>
    <w:rsid w:val="00AB1FDE"/>
    <w:rsid w:val="00BD269D"/>
    <w:rsid w:val="00C149E9"/>
    <w:rsid w:val="00C71AE1"/>
    <w:rsid w:val="00CD2D62"/>
    <w:rsid w:val="00D029EA"/>
    <w:rsid w:val="00DB368C"/>
    <w:rsid w:val="00E111DF"/>
    <w:rsid w:val="00F5030D"/>
    <w:rsid w:val="00FC3191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A09B"/>
  <w15:docId w15:val="{470F7A8C-7F0D-49E4-8159-D4F93BFB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91"/>
    <w:pPr>
      <w:spacing w:after="200" w:line="276" w:lineRule="auto"/>
      <w:jc w:val="left"/>
    </w:p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3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FC3191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FC3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semiHidden/>
    <w:rsid w:val="00FC3191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6A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C14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611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13</cp:revision>
  <dcterms:created xsi:type="dcterms:W3CDTF">2022-04-19T12:32:00Z</dcterms:created>
  <dcterms:modified xsi:type="dcterms:W3CDTF">2022-04-28T06:41:00Z</dcterms:modified>
</cp:coreProperties>
</file>