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F2" w:rsidRDefault="006F17F2" w:rsidP="006F17F2">
      <w:pPr>
        <w:suppressAutoHyphens/>
        <w:spacing w:after="0" w:line="240" w:lineRule="auto"/>
        <w:rPr>
          <w:rFonts w:ascii="Times New Roman" w:hAnsi="Times New Roman" w:cs="Times New Roman"/>
          <w:b/>
          <w:lang w:val="fr-FR"/>
        </w:rPr>
      </w:pPr>
    </w:p>
    <w:p w:rsidR="004840F4" w:rsidRDefault="004840F4" w:rsidP="006F17F2">
      <w:pPr>
        <w:suppressAutoHyphens/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-194310</wp:posOffset>
            </wp:positionV>
            <wp:extent cx="911225" cy="1060450"/>
            <wp:effectExtent l="19050" t="0" r="3175" b="0"/>
            <wp:wrapNone/>
            <wp:docPr id="2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-194310</wp:posOffset>
            </wp:positionV>
            <wp:extent cx="759460" cy="1099185"/>
            <wp:effectExtent l="19050" t="0" r="254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40F4" w:rsidRDefault="004840F4" w:rsidP="004840F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ROM</w:t>
      </w:r>
      <w:r>
        <w:rPr>
          <w:rFonts w:ascii="Times New Roman" w:hAnsi="Times New Roman" w:cs="Times New Roman"/>
          <w:b/>
        </w:rPr>
        <w:t>Â</w:t>
      </w:r>
      <w:r>
        <w:rPr>
          <w:rFonts w:ascii="Times New Roman" w:hAnsi="Times New Roman" w:cs="Times New Roman"/>
          <w:b/>
          <w:lang w:val="fr-FR"/>
        </w:rPr>
        <w:t xml:space="preserve">NIA                                   </w:t>
      </w:r>
    </w:p>
    <w:p w:rsidR="004840F4" w:rsidRDefault="004840F4" w:rsidP="004840F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JUDEŢUL BIHOR</w:t>
      </w:r>
    </w:p>
    <w:p w:rsidR="004840F4" w:rsidRDefault="004840F4" w:rsidP="004840F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4840F4" w:rsidRDefault="004840F4" w:rsidP="004840F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             </w:t>
      </w:r>
      <w:r>
        <w:rPr>
          <w:rFonts w:ascii="Times New Roman" w:hAnsi="Times New Roman" w:cs="Times New Roman"/>
          <w:b/>
          <w:u w:val="single"/>
          <w:lang w:val="fr-FR"/>
        </w:rPr>
        <w:t xml:space="preserve">CONSILIUL LOCAL AL MUNICIPIULUI MARGHITA </w:t>
      </w:r>
    </w:p>
    <w:p w:rsidR="004840F4" w:rsidRDefault="004840F4" w:rsidP="004840F4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4840F4" w:rsidRDefault="004840F4" w:rsidP="004840F4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4840F4" w:rsidRPr="002830B5" w:rsidRDefault="004840F4" w:rsidP="004840F4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:rsidR="004840F4" w:rsidRPr="002830B5" w:rsidRDefault="004840F4" w:rsidP="004840F4">
      <w:pPr>
        <w:pStyle w:val="Heading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30B5">
        <w:rPr>
          <w:rFonts w:ascii="Times New Roman" w:hAnsi="Times New Roman" w:cs="Times New Roman"/>
          <w:sz w:val="24"/>
          <w:szCs w:val="24"/>
        </w:rPr>
        <w:t xml:space="preserve">Proiect de hotărâre </w:t>
      </w:r>
    </w:p>
    <w:p w:rsidR="004840F4" w:rsidRPr="002830B5" w:rsidRDefault="004840F4" w:rsidP="004840F4">
      <w:pPr>
        <w:pStyle w:val="ListParagraph"/>
        <w:numPr>
          <w:ilvl w:val="0"/>
          <w:numId w:val="1"/>
        </w:numPr>
        <w:ind w:right="-171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>-  privind aprobarea „Planului de mobilitate urbană durabila pentru municipiul Marghita pe perioada 2021-2027”.</w:t>
      </w:r>
    </w:p>
    <w:p w:rsidR="00AD5F5C" w:rsidRPr="002830B5" w:rsidRDefault="00AD5F5C">
      <w:pPr>
        <w:rPr>
          <w:lang w:val="ro-RO"/>
        </w:rPr>
      </w:pPr>
    </w:p>
    <w:p w:rsidR="004840F4" w:rsidRPr="002830B5" w:rsidRDefault="008059E7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Având î</w:t>
      </w:r>
      <w:r w:rsidR="004840F4"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n vedere temeiurile juridice : </w:t>
      </w:r>
    </w:p>
    <w:p w:rsidR="004840F4" w:rsidRPr="002830B5" w:rsidRDefault="008059E7" w:rsidP="004840F4">
      <w:pPr>
        <w:pStyle w:val="LO-normal"/>
        <w:numPr>
          <w:ilvl w:val="0"/>
          <w:numId w:val="2"/>
        </w:numPr>
        <w:spacing w:line="276" w:lineRule="auto"/>
        <w:ind w:left="284" w:right="-29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Legea nr.190/2013 privind apro</w:t>
      </w:r>
      <w:r w:rsidR="004840F4" w:rsidRPr="002830B5">
        <w:rPr>
          <w:rFonts w:ascii="Times New Roman" w:hAnsi="Times New Roman" w:cs="Times New Roman"/>
          <w:sz w:val="24"/>
          <w:szCs w:val="24"/>
          <w:lang w:val="ro-RO"/>
        </w:rPr>
        <w:t>barea Ordonanței de Urgență a Guvemului nr. 7/2011, pentru modificarea și completarea Legii nr. 350/2001 privind amenajarea teritoriului și urbanismului precum și normele metodologice de aplicare a Legii 350/2001, aprobate prin Ordinul 233/26.02.2016 și publicate în Monitorul Oficial nr. 199/2016.</w:t>
      </w:r>
    </w:p>
    <w:p w:rsidR="004840F4" w:rsidRPr="002830B5" w:rsidRDefault="004840F4" w:rsidP="004840F4">
      <w:pPr>
        <w:pStyle w:val="LO-normal"/>
        <w:numPr>
          <w:ilvl w:val="0"/>
          <w:numId w:val="2"/>
        </w:numPr>
        <w:spacing w:line="276" w:lineRule="auto"/>
        <w:ind w:left="284" w:right="-29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Programul Operațional Capacitate Administrativă 2014-2020, Obiectivul specific 2.2 - Creșterea transparenței, eticii și integrității în cadrul autorităților și instituțiilor publice, </w:t>
      </w:r>
    </w:p>
    <w:p w:rsidR="004840F4" w:rsidRPr="002830B5" w:rsidRDefault="004840F4" w:rsidP="004840F4">
      <w:pPr>
        <w:keepNext/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ro-RO" w:eastAsia="en-US"/>
        </w:rPr>
      </w:pPr>
      <w:r w:rsidRPr="002830B5">
        <w:rPr>
          <w:rFonts w:ascii="Times New Roman" w:eastAsia="Times New Roman" w:hAnsi="Times New Roman" w:cs="Times New Roman"/>
          <w:sz w:val="24"/>
          <w:szCs w:val="20"/>
          <w:lang w:val="ro-RO" w:eastAsia="en-US"/>
        </w:rPr>
        <w:t xml:space="preserve">-   art.8 şi 9 din Carta europeană a autonomiei locale, adoptată la Strasbourg la 15 octombrie 1985 ratificată prin legea nr. 199/1997 </w:t>
      </w:r>
    </w:p>
    <w:p w:rsidR="004840F4" w:rsidRPr="002830B5" w:rsidRDefault="004840F4" w:rsidP="004840F4">
      <w:pPr>
        <w:pStyle w:val="LO-normal"/>
        <w:spacing w:line="276" w:lineRule="auto"/>
        <w:ind w:left="284"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840F4" w:rsidRPr="002830B5" w:rsidRDefault="004840F4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Ţinând cont de </w:t>
      </w:r>
      <w:r w:rsidR="00D55F97"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>finalizarea elaborării în cadrul proiectului mai sus menționat a „Planul</w:t>
      </w:r>
      <w:r w:rsidR="00D55F97" w:rsidRPr="002830B5">
        <w:rPr>
          <w:rFonts w:ascii="Times New Roman" w:hAnsi="Times New Roman" w:cs="Times New Roman"/>
          <w:sz w:val="24"/>
          <w:szCs w:val="24"/>
          <w:lang w:val="ro-RO"/>
        </w:rPr>
        <w:t>ui de mobilitate urbana durabilă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pentru municipiul Marghita pe perioada 2021-2027” şi de respectarea</w:t>
      </w:r>
      <w:r w:rsidR="00CB79BB"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procedurii de consultare publică a proiectului de Pl</w:t>
      </w:r>
      <w:r w:rsidR="00D55F97" w:rsidRPr="002830B5">
        <w:rPr>
          <w:rFonts w:ascii="Times New Roman" w:hAnsi="Times New Roman" w:cs="Times New Roman"/>
          <w:sz w:val="24"/>
          <w:szCs w:val="24"/>
          <w:lang w:val="ro-RO"/>
        </w:rPr>
        <w:t>an de mobilitate urbană durabilă</w:t>
      </w:r>
      <w:r w:rsidR="00CB79BB"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pentru perioada 2021-2027 a municipiului Marghita</w:t>
      </w:r>
      <w:r w:rsidR="00D55F97" w:rsidRPr="002830B5">
        <w:rPr>
          <w:rFonts w:ascii="Times New Roman" w:hAnsi="Times New Roman" w:cs="Times New Roman"/>
          <w:sz w:val="24"/>
          <w:szCs w:val="24"/>
          <w:lang w:val="ro-RO"/>
        </w:rPr>
        <w:t>, conform procesului verbal nr. 104 din 5.01.2022</w:t>
      </w: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-referatul de aprobare al primarului municipiului Marghita, inregistrat sub nr. 133 din 6.01.2022 </w:t>
      </w: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-raportul de specialitate nr. 104 din 5.01.2022 al Compartimentului de Afaceri Europene </w:t>
      </w: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In baza art. 196 alin.(1) lit. a din Ordonanţa de Urgenţă a Guvernului nr. 57/2019 privind Codul administrativ, cu modificările şi completările ulterioare </w:t>
      </w: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Primarul Municipiului Marghita propune spre adoptarea Consiliului Local următorul </w:t>
      </w: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</w:t>
      </w:r>
      <w:r w:rsidRPr="002830B5">
        <w:rPr>
          <w:rFonts w:ascii="Times New Roman" w:hAnsi="Times New Roman" w:cs="Times New Roman"/>
          <w:b/>
          <w:sz w:val="24"/>
          <w:szCs w:val="24"/>
          <w:lang w:val="ro-RO"/>
        </w:rPr>
        <w:t>Proiect de hotarâre:</w:t>
      </w: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Se aprobă Planul de mobilitate urbană durabilă pentru municipiul Marghita pe perioada 2021-2027 conform anexei , care face parte integrantă din prezenta. </w:t>
      </w: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55F97" w:rsidRPr="002830B5" w:rsidRDefault="00D55F97" w:rsidP="00D55F9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2830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2 </w:t>
      </w:r>
      <w:r w:rsidRPr="002830B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Cu ducerea la îndeplinire a prezentei hotărâri se încredințează Primarul Municipiului Marghita prin aparatul de specialitate. </w:t>
      </w:r>
    </w:p>
    <w:p w:rsidR="00D55F97" w:rsidRPr="002830B5" w:rsidRDefault="00D55F97" w:rsidP="00D55F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lastRenderedPageBreak/>
        <w:t>Art. 3.</w:t>
      </w:r>
      <w:r w:rsidRPr="002830B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830B5">
        <w:rPr>
          <w:rFonts w:ascii="Times New Roman" w:eastAsia="Andale Sans UI" w:hAnsi="Times New Roman" w:cs="Times New Roman"/>
          <w:kern w:val="1"/>
          <w:sz w:val="24"/>
          <w:szCs w:val="24"/>
          <w:lang w:val="ro-RO" w:eastAsia="ar-SA"/>
        </w:rPr>
        <w:t xml:space="preserve">Prezenta sub formă de  hotărâre se comunică </w:t>
      </w:r>
      <w:r w:rsidRPr="002830B5">
        <w:rPr>
          <w:rFonts w:ascii="Times New Roman" w:eastAsia="Times New Roman" w:hAnsi="Times New Roman" w:cs="Times New Roman"/>
          <w:bCs/>
          <w:kern w:val="2"/>
          <w:sz w:val="24"/>
          <w:szCs w:val="24"/>
          <w:lang w:val="ro-RO" w:eastAsia="ar-SA"/>
        </w:rPr>
        <w:t>cu:</w:t>
      </w:r>
    </w:p>
    <w:p w:rsidR="00D55F97" w:rsidRPr="002830B5" w:rsidRDefault="00D55F97" w:rsidP="00D55F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2830B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Instituţia Prefectului Judetul Bihor</w:t>
      </w:r>
    </w:p>
    <w:p w:rsidR="00D55F97" w:rsidRPr="002830B5" w:rsidRDefault="00D55F97" w:rsidP="00D55F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2830B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Primarul Municipiului Marghita</w:t>
      </w:r>
    </w:p>
    <w:p w:rsidR="00D55F97" w:rsidRPr="002830B5" w:rsidRDefault="00D55F97" w:rsidP="00D55F97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Instituţia Arhitectului Sef ;</w:t>
      </w:r>
    </w:p>
    <w:p w:rsidR="00D55F97" w:rsidRPr="002830B5" w:rsidRDefault="00D55F97" w:rsidP="00D55F97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  <w:t>Direcţia tehnică</w:t>
      </w:r>
    </w:p>
    <w:p w:rsidR="00D55F97" w:rsidRPr="002830B5" w:rsidRDefault="00D55F97" w:rsidP="00D55F97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  <w:t xml:space="preserve">Compartimentul de afaceri europene </w:t>
      </w:r>
    </w:p>
    <w:p w:rsidR="00D55F97" w:rsidRPr="002830B5" w:rsidRDefault="00D55F97" w:rsidP="00D55F97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  <w:t xml:space="preserve">Birou Politie Locală </w:t>
      </w:r>
    </w:p>
    <w:p w:rsidR="00D55F97" w:rsidRPr="002830B5" w:rsidRDefault="00D55F97" w:rsidP="00D55F97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  <w:t xml:space="preserve">Afisare pe site-ul Primăriei </w:t>
      </w:r>
    </w:p>
    <w:p w:rsidR="00D55F97" w:rsidRPr="002830B5" w:rsidRDefault="00D55F97" w:rsidP="00D55F97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</w:pPr>
    </w:p>
    <w:p w:rsidR="00D55F97" w:rsidRPr="002830B5" w:rsidRDefault="00D55F97" w:rsidP="00D55F97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</w:pPr>
    </w:p>
    <w:p w:rsidR="00D55F97" w:rsidRPr="002830B5" w:rsidRDefault="00D55F97" w:rsidP="00D55F97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ro-RO" w:eastAsia="ar-SA"/>
        </w:rPr>
      </w:pPr>
    </w:p>
    <w:p w:rsidR="00D55F97" w:rsidRPr="002830B5" w:rsidRDefault="00D55F97" w:rsidP="00D55F97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 w:cs="Times New Roman"/>
          <w:b/>
          <w:kern w:val="2"/>
          <w:sz w:val="24"/>
          <w:szCs w:val="24"/>
          <w:lang w:val="ro-RO" w:eastAsia="ar-SA"/>
        </w:rPr>
        <w:t>Initiator                                                                        Vizat legalitate</w:t>
      </w:r>
    </w:p>
    <w:p w:rsidR="00D55F97" w:rsidRPr="002830B5" w:rsidRDefault="00D55F97" w:rsidP="00D55F97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 w:cs="Times New Roman"/>
          <w:b/>
          <w:kern w:val="2"/>
          <w:sz w:val="24"/>
          <w:szCs w:val="24"/>
          <w:lang w:val="ro-RO" w:eastAsia="ar-SA"/>
        </w:rPr>
        <w:t xml:space="preserve">Primar                                                                         Secretar General </w:t>
      </w:r>
    </w:p>
    <w:p w:rsidR="00D55F97" w:rsidRPr="002830B5" w:rsidRDefault="00D55F97" w:rsidP="00D55F97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lang w:val="ro-RO" w:eastAsia="ar-SA"/>
        </w:rPr>
      </w:pPr>
      <w:r w:rsidRPr="002830B5">
        <w:rPr>
          <w:rFonts w:ascii="Times New Roman" w:eastAsia="Arial" w:hAnsi="Times New Roman" w:cs="Times New Roman"/>
          <w:b/>
          <w:kern w:val="2"/>
          <w:sz w:val="24"/>
          <w:szCs w:val="24"/>
          <w:lang w:val="ro-RO" w:eastAsia="ar-SA"/>
        </w:rPr>
        <w:t xml:space="preserve">Marcel Emil Sas Adascalitii                                        Cornelia Demeter </w:t>
      </w:r>
    </w:p>
    <w:p w:rsidR="00D55F97" w:rsidRPr="002830B5" w:rsidRDefault="00D55F97" w:rsidP="00D55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830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D55F97" w:rsidRPr="002830B5" w:rsidRDefault="00D55F97" w:rsidP="004840F4">
      <w:pPr>
        <w:pStyle w:val="LO-normal"/>
        <w:spacing w:line="276" w:lineRule="auto"/>
        <w:ind w:right="-29"/>
        <w:jc w:val="both"/>
        <w:rPr>
          <w:lang w:val="ro-RO"/>
        </w:rPr>
      </w:pPr>
    </w:p>
    <w:sectPr w:rsidR="00D55F97" w:rsidRPr="002830B5" w:rsidSect="00AD5F5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B044AA"/>
    <w:multiLevelType w:val="hybridMultilevel"/>
    <w:tmpl w:val="056E9C6E"/>
    <w:lvl w:ilvl="0" w:tplc="2AC8837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95221"/>
    <w:multiLevelType w:val="hybridMultilevel"/>
    <w:tmpl w:val="5AB680EE"/>
    <w:lvl w:ilvl="0" w:tplc="2AC88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74ED6"/>
    <w:multiLevelType w:val="hybridMultilevel"/>
    <w:tmpl w:val="23D02952"/>
    <w:lvl w:ilvl="0" w:tplc="4D7602C4">
      <w:start w:val="2"/>
      <w:numFmt w:val="bullet"/>
      <w:lvlText w:val="-"/>
      <w:lvlJc w:val="left"/>
      <w:pPr>
        <w:ind w:left="76" w:hanging="360"/>
      </w:pPr>
      <w:rPr>
        <w:rFonts w:ascii="Trebuchet MS" w:eastAsia="NSimSu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4840F4"/>
    <w:rsid w:val="002830B5"/>
    <w:rsid w:val="0029174E"/>
    <w:rsid w:val="004840F4"/>
    <w:rsid w:val="006F17F2"/>
    <w:rsid w:val="008059E7"/>
    <w:rsid w:val="00AD5F5C"/>
    <w:rsid w:val="00CB79BB"/>
    <w:rsid w:val="00D55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F5C"/>
  </w:style>
  <w:style w:type="paragraph" w:styleId="Heading1">
    <w:name w:val="heading 1"/>
    <w:basedOn w:val="Normal"/>
    <w:next w:val="Normal"/>
    <w:link w:val="Heading1Char"/>
    <w:qFormat/>
    <w:rsid w:val="004840F4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40F4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4840F4"/>
    <w:pPr>
      <w:ind w:left="720"/>
      <w:contextualSpacing/>
    </w:pPr>
  </w:style>
  <w:style w:type="paragraph" w:customStyle="1" w:styleId="LO-normal">
    <w:name w:val="LO-normal"/>
    <w:qFormat/>
    <w:rsid w:val="004840F4"/>
    <w:pPr>
      <w:spacing w:after="0" w:line="240" w:lineRule="auto"/>
    </w:pPr>
    <w:rPr>
      <w:rFonts w:ascii="Calibri" w:eastAsia="NSimSun" w:hAnsi="Calibri" w:cs="Arial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5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6</cp:revision>
  <cp:lastPrinted>2022-01-10T11:28:00Z</cp:lastPrinted>
  <dcterms:created xsi:type="dcterms:W3CDTF">2022-01-07T12:13:00Z</dcterms:created>
  <dcterms:modified xsi:type="dcterms:W3CDTF">2022-01-10T11:45:00Z</dcterms:modified>
</cp:coreProperties>
</file>