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A47" w:rsidRPr="00D37A47" w:rsidRDefault="00D37A47" w:rsidP="00327977">
      <w:pPr>
        <w:spacing w:after="0" w:line="240" w:lineRule="auto"/>
        <w:jc w:val="center"/>
        <w:rPr>
          <w:rFonts w:ascii="Times New Roman" w:hAnsi="Times New Roman" w:cs="Times New Roman"/>
          <w:b/>
          <w:sz w:val="24"/>
          <w:szCs w:val="24"/>
          <w:lang w:val="fr-FR"/>
        </w:rPr>
      </w:pPr>
      <w:r w:rsidRPr="00D37A47">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5230495</wp:posOffset>
            </wp:positionH>
            <wp:positionV relativeFrom="paragraph">
              <wp:posOffset>2540</wp:posOffset>
            </wp:positionV>
            <wp:extent cx="908050" cy="1066800"/>
            <wp:effectExtent l="19050" t="0" r="6350" b="0"/>
            <wp:wrapNone/>
            <wp:docPr id="3"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5" cstate="print"/>
                    <a:srcRect/>
                    <a:stretch>
                      <a:fillRect/>
                    </a:stretch>
                  </pic:blipFill>
                  <pic:spPr bwMode="auto">
                    <a:xfrm>
                      <a:off x="0" y="0"/>
                      <a:ext cx="908050" cy="1066800"/>
                    </a:xfrm>
                    <a:prstGeom prst="rect">
                      <a:avLst/>
                    </a:prstGeom>
                    <a:noFill/>
                  </pic:spPr>
                </pic:pic>
              </a:graphicData>
            </a:graphic>
          </wp:anchor>
        </w:drawing>
      </w:r>
      <w:r w:rsidRPr="00D37A47">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-93980</wp:posOffset>
            </wp:positionH>
            <wp:positionV relativeFrom="paragraph">
              <wp:posOffset>-130810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4705" cy="1171575"/>
                    </a:xfrm>
                    <a:prstGeom prst="rect">
                      <a:avLst/>
                    </a:prstGeom>
                  </pic:spPr>
                </pic:pic>
              </a:graphicData>
            </a:graphic>
          </wp:anchor>
        </w:drawing>
      </w:r>
      <w:r w:rsidR="00327977">
        <w:rPr>
          <w:rFonts w:ascii="Times New Roman" w:hAnsi="Times New Roman" w:cs="Times New Roman"/>
          <w:b/>
          <w:sz w:val="24"/>
          <w:szCs w:val="24"/>
          <w:lang w:val="fr-FR"/>
        </w:rPr>
        <w:t xml:space="preserve">         </w:t>
      </w:r>
      <w:r w:rsidRPr="00D37A47">
        <w:rPr>
          <w:rFonts w:ascii="Times New Roman" w:hAnsi="Times New Roman" w:cs="Times New Roman"/>
          <w:b/>
          <w:sz w:val="24"/>
          <w:szCs w:val="24"/>
          <w:lang w:val="fr-FR"/>
        </w:rPr>
        <w:t>ROM</w:t>
      </w:r>
      <w:r w:rsidRPr="00D37A47">
        <w:rPr>
          <w:rFonts w:ascii="Times New Roman" w:hAnsi="Times New Roman" w:cs="Times New Roman"/>
          <w:b/>
          <w:sz w:val="24"/>
          <w:szCs w:val="24"/>
        </w:rPr>
        <w:t>Â</w:t>
      </w:r>
      <w:r w:rsidRPr="00D37A47">
        <w:rPr>
          <w:rFonts w:ascii="Times New Roman" w:hAnsi="Times New Roman" w:cs="Times New Roman"/>
          <w:b/>
          <w:sz w:val="24"/>
          <w:szCs w:val="24"/>
          <w:lang w:val="fr-FR"/>
        </w:rPr>
        <w:t>NIA</w:t>
      </w:r>
    </w:p>
    <w:p w:rsidR="00D37A47" w:rsidRPr="00D37A47" w:rsidRDefault="00D37A47" w:rsidP="00D37A47">
      <w:pPr>
        <w:spacing w:after="0" w:line="240" w:lineRule="auto"/>
        <w:ind w:firstLine="720"/>
        <w:jc w:val="center"/>
        <w:rPr>
          <w:rFonts w:ascii="Times New Roman" w:hAnsi="Times New Roman" w:cs="Times New Roman"/>
          <w:b/>
          <w:sz w:val="24"/>
          <w:szCs w:val="24"/>
          <w:lang w:val="fr-FR"/>
        </w:rPr>
      </w:pPr>
      <w:r w:rsidRPr="00D37A47">
        <w:rPr>
          <w:rFonts w:ascii="Times New Roman" w:hAnsi="Times New Roman" w:cs="Times New Roman"/>
          <w:b/>
          <w:sz w:val="24"/>
          <w:szCs w:val="24"/>
          <w:lang w:val="fr-FR"/>
        </w:rPr>
        <w:t>JUDEŢUL BIHOR</w:t>
      </w:r>
    </w:p>
    <w:p w:rsidR="00D37A47" w:rsidRPr="00D37A47" w:rsidRDefault="00D37A47" w:rsidP="00D37A47">
      <w:pPr>
        <w:spacing w:after="0" w:line="240" w:lineRule="auto"/>
        <w:ind w:firstLine="720"/>
        <w:jc w:val="center"/>
        <w:rPr>
          <w:rFonts w:ascii="Times New Roman" w:hAnsi="Times New Roman" w:cs="Times New Roman"/>
          <w:b/>
          <w:sz w:val="24"/>
          <w:szCs w:val="24"/>
          <w:u w:val="single"/>
          <w:lang w:val="fr-FR"/>
        </w:rPr>
      </w:pPr>
      <w:r w:rsidRPr="00D37A47">
        <w:rPr>
          <w:rFonts w:ascii="Times New Roman" w:hAnsi="Times New Roman" w:cs="Times New Roman"/>
          <w:b/>
          <w:sz w:val="24"/>
          <w:szCs w:val="24"/>
          <w:u w:val="single"/>
          <w:lang w:val="fr-FR"/>
        </w:rPr>
        <w:t>MUNICIPIUL MARGHITA</w:t>
      </w:r>
    </w:p>
    <w:p w:rsidR="00D37A47" w:rsidRPr="00D37A47" w:rsidRDefault="00D37A47" w:rsidP="00D37A47">
      <w:pPr>
        <w:tabs>
          <w:tab w:val="left" w:pos="0"/>
        </w:tabs>
        <w:spacing w:after="0" w:line="240" w:lineRule="auto"/>
        <w:jc w:val="center"/>
        <w:rPr>
          <w:rFonts w:ascii="Times New Roman" w:hAnsi="Times New Roman" w:cs="Times New Roman"/>
          <w:sz w:val="24"/>
          <w:szCs w:val="24"/>
          <w:lang w:val="fr-FR"/>
        </w:rPr>
      </w:pPr>
      <w:r w:rsidRPr="00D37A47">
        <w:rPr>
          <w:rFonts w:ascii="Times New Roman" w:hAnsi="Times New Roman" w:cs="Times New Roman"/>
          <w:b/>
          <w:sz w:val="24"/>
          <w:szCs w:val="24"/>
          <w:lang w:val="fr-FR"/>
        </w:rPr>
        <w:t xml:space="preserve">             </w:t>
      </w:r>
      <w:r w:rsidRPr="00D37A47">
        <w:rPr>
          <w:rFonts w:ascii="Times New Roman" w:hAnsi="Times New Roman" w:cs="Times New Roman"/>
          <w:b/>
          <w:sz w:val="24"/>
          <w:szCs w:val="24"/>
          <w:u w:val="single"/>
          <w:lang w:val="fr-FR"/>
        </w:rPr>
        <w:t xml:space="preserve">CONSILIUL LOCAL AL MUNICIPIULUI MARGHITA </w:t>
      </w:r>
    </w:p>
    <w:p w:rsidR="00D37A47" w:rsidRPr="00D37A47" w:rsidRDefault="00D37A47" w:rsidP="00D37A47">
      <w:pPr>
        <w:spacing w:after="0" w:line="240" w:lineRule="auto"/>
        <w:rPr>
          <w:rFonts w:ascii="Times New Roman" w:hAnsi="Times New Roman" w:cs="Times New Roman"/>
          <w:i/>
          <w:sz w:val="24"/>
          <w:szCs w:val="24"/>
        </w:rPr>
      </w:pPr>
    </w:p>
    <w:p w:rsidR="00D37A47" w:rsidRDefault="00D37A47" w:rsidP="00D37A47">
      <w:pPr>
        <w:spacing w:after="0" w:line="240" w:lineRule="auto"/>
        <w:rPr>
          <w:rFonts w:ascii="Times New Roman" w:hAnsi="Times New Roman" w:cs="Times New Roman"/>
          <w:b/>
          <w:sz w:val="24"/>
          <w:szCs w:val="24"/>
        </w:rPr>
      </w:pPr>
    </w:p>
    <w:p w:rsidR="00FA504B" w:rsidRPr="00D37A47" w:rsidRDefault="00FA504B" w:rsidP="00D37A47">
      <w:pPr>
        <w:spacing w:after="0" w:line="240" w:lineRule="auto"/>
        <w:rPr>
          <w:rFonts w:ascii="Times New Roman" w:hAnsi="Times New Roman" w:cs="Times New Roman"/>
          <w:b/>
          <w:sz w:val="24"/>
          <w:szCs w:val="24"/>
        </w:rPr>
      </w:pPr>
    </w:p>
    <w:p w:rsidR="00D37A47" w:rsidRPr="00BF7206" w:rsidRDefault="00D37A47" w:rsidP="00D37A47">
      <w:pPr>
        <w:pStyle w:val="Heading4"/>
        <w:tabs>
          <w:tab w:val="center" w:pos="4680"/>
        </w:tabs>
        <w:spacing w:before="0" w:line="240" w:lineRule="auto"/>
        <w:jc w:val="center"/>
        <w:rPr>
          <w:rFonts w:ascii="Times New Roman" w:hAnsi="Times New Roman" w:cs="Times New Roman"/>
          <w:i w:val="0"/>
          <w:color w:val="auto"/>
          <w:sz w:val="24"/>
          <w:szCs w:val="24"/>
        </w:rPr>
      </w:pPr>
      <w:r w:rsidRPr="00BF7206">
        <w:rPr>
          <w:rFonts w:ascii="Times New Roman" w:hAnsi="Times New Roman" w:cs="Times New Roman"/>
          <w:i w:val="0"/>
          <w:color w:val="auto"/>
          <w:sz w:val="24"/>
          <w:szCs w:val="24"/>
        </w:rPr>
        <w:t xml:space="preserve">Proiect de hotărâre </w:t>
      </w:r>
    </w:p>
    <w:p w:rsidR="007328EB" w:rsidRPr="007328EB" w:rsidRDefault="007328EB" w:rsidP="007328EB">
      <w:pPr>
        <w:tabs>
          <w:tab w:val="left" w:pos="210"/>
        </w:tabs>
        <w:spacing w:after="0" w:line="240" w:lineRule="auto"/>
        <w:jc w:val="center"/>
        <w:rPr>
          <w:rFonts w:ascii="Times New Roman" w:hAnsi="Times New Roman" w:cs="Times New Roman"/>
          <w:b/>
          <w:sz w:val="24"/>
          <w:szCs w:val="24"/>
        </w:rPr>
      </w:pPr>
      <w:r w:rsidRPr="007328EB">
        <w:rPr>
          <w:rFonts w:ascii="Times New Roman" w:hAnsi="Times New Roman" w:cs="Times New Roman"/>
          <w:b/>
          <w:sz w:val="24"/>
          <w:szCs w:val="24"/>
        </w:rPr>
        <w:t>privind aprobarea utilizării excedentului unităților</w:t>
      </w:r>
    </w:p>
    <w:p w:rsidR="007328EB" w:rsidRDefault="007328EB" w:rsidP="00675CA3">
      <w:pPr>
        <w:tabs>
          <w:tab w:val="left" w:pos="210"/>
        </w:tabs>
        <w:spacing w:after="0" w:line="240" w:lineRule="auto"/>
        <w:jc w:val="center"/>
        <w:rPr>
          <w:rFonts w:ascii="Times New Roman" w:hAnsi="Times New Roman" w:cs="Times New Roman"/>
          <w:b/>
          <w:sz w:val="24"/>
          <w:szCs w:val="24"/>
        </w:rPr>
      </w:pPr>
      <w:r w:rsidRPr="007328EB">
        <w:rPr>
          <w:rFonts w:ascii="Times New Roman" w:hAnsi="Times New Roman" w:cs="Times New Roman"/>
          <w:b/>
          <w:sz w:val="24"/>
          <w:szCs w:val="24"/>
        </w:rPr>
        <w:t>subordonate UAT Municipiul Marghita în anul bugetar 2022</w:t>
      </w:r>
    </w:p>
    <w:p w:rsidR="00675CA3" w:rsidRPr="00675CA3" w:rsidRDefault="00675CA3" w:rsidP="00675CA3">
      <w:pPr>
        <w:tabs>
          <w:tab w:val="left" w:pos="210"/>
        </w:tabs>
        <w:spacing w:after="0" w:line="240" w:lineRule="auto"/>
        <w:jc w:val="center"/>
        <w:rPr>
          <w:rFonts w:ascii="Times New Roman" w:hAnsi="Times New Roman" w:cs="Times New Roman"/>
          <w:b/>
          <w:sz w:val="24"/>
          <w:szCs w:val="24"/>
        </w:rPr>
      </w:pPr>
    </w:p>
    <w:p w:rsidR="00675CA3" w:rsidRDefault="007328EB" w:rsidP="007328EB">
      <w:pPr>
        <w:tabs>
          <w:tab w:val="left" w:pos="2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D37A47" w:rsidRPr="007328EB" w:rsidRDefault="00675CA3" w:rsidP="007328EB">
      <w:pPr>
        <w:tabs>
          <w:tab w:val="left" w:pos="2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37A47" w:rsidRPr="007328EB">
        <w:rPr>
          <w:rFonts w:ascii="Times New Roman" w:eastAsia="Times New Roman" w:hAnsi="Times New Roman" w:cs="Times New Roman"/>
          <w:sz w:val="24"/>
          <w:szCs w:val="24"/>
        </w:rPr>
        <w:t>Având  în vedere temeiul juridic:</w:t>
      </w:r>
    </w:p>
    <w:p w:rsidR="00BF7206" w:rsidRPr="007328EB" w:rsidRDefault="00BF7206" w:rsidP="007328EB">
      <w:pPr>
        <w:spacing w:after="0" w:line="240" w:lineRule="auto"/>
        <w:jc w:val="both"/>
        <w:rPr>
          <w:rFonts w:ascii="Times New Roman" w:hAnsi="Times New Roman" w:cs="Times New Roman"/>
          <w:sz w:val="24"/>
          <w:szCs w:val="24"/>
          <w:lang w:val="it-IT"/>
        </w:rPr>
      </w:pPr>
      <w:r w:rsidRPr="007328EB">
        <w:rPr>
          <w:rFonts w:ascii="Times New Roman" w:hAnsi="Times New Roman" w:cs="Times New Roman"/>
          <w:sz w:val="24"/>
          <w:szCs w:val="24"/>
        </w:rPr>
        <w:t xml:space="preserve">         -prevederile art. 58</w:t>
      </w:r>
      <w:r w:rsidRPr="007328EB">
        <w:rPr>
          <w:rFonts w:ascii="Times New Roman" w:hAnsi="Times New Roman" w:cs="Times New Roman"/>
          <w:sz w:val="24"/>
          <w:szCs w:val="24"/>
          <w:lang w:val="it-IT"/>
        </w:rPr>
        <w:t xml:space="preserve"> alin.(1) litera a) si litera b) din Legea nr</w:t>
      </w:r>
      <w:r w:rsidR="00675CA3">
        <w:rPr>
          <w:rFonts w:ascii="Times New Roman" w:hAnsi="Times New Roman" w:cs="Times New Roman"/>
          <w:sz w:val="24"/>
          <w:szCs w:val="24"/>
          <w:lang w:val="it-IT"/>
        </w:rPr>
        <w:t>. 273/2006  privind finanț</w:t>
      </w:r>
      <w:r w:rsidRPr="007328EB">
        <w:rPr>
          <w:rFonts w:ascii="Times New Roman" w:hAnsi="Times New Roman" w:cs="Times New Roman"/>
          <w:sz w:val="24"/>
          <w:szCs w:val="24"/>
          <w:lang w:val="it-IT"/>
        </w:rPr>
        <w:t>ele publice locale cu modificările și completările ulterioare,</w:t>
      </w:r>
    </w:p>
    <w:p w:rsidR="00BF7206" w:rsidRPr="007328EB" w:rsidRDefault="00BF7206" w:rsidP="007328EB">
      <w:pPr>
        <w:spacing w:after="0" w:line="240" w:lineRule="auto"/>
        <w:jc w:val="both"/>
        <w:rPr>
          <w:rFonts w:ascii="Times New Roman" w:hAnsi="Times New Roman" w:cs="Times New Roman"/>
          <w:sz w:val="24"/>
          <w:szCs w:val="24"/>
        </w:rPr>
      </w:pPr>
      <w:r w:rsidRPr="007328EB">
        <w:rPr>
          <w:rFonts w:ascii="Times New Roman" w:hAnsi="Times New Roman" w:cs="Times New Roman"/>
          <w:sz w:val="24"/>
          <w:szCs w:val="24"/>
          <w:lang w:val="it-IT"/>
        </w:rPr>
        <w:t xml:space="preserve">         -</w:t>
      </w:r>
      <w:r w:rsidRPr="007328EB">
        <w:rPr>
          <w:rFonts w:ascii="Times New Roman" w:hAnsi="Times New Roman" w:cs="Times New Roman"/>
          <w:sz w:val="24"/>
          <w:szCs w:val="24"/>
        </w:rPr>
        <w:t xml:space="preserve"> prevederile art.129, alin(2) litera b) si alin (4) litera a), din OUG nr.57/2019 privind Codul administrativ cu modificările și completările ulterioare.</w:t>
      </w:r>
    </w:p>
    <w:p w:rsidR="007F0D55" w:rsidRPr="007328EB" w:rsidRDefault="00D37A47" w:rsidP="007328EB">
      <w:pPr>
        <w:spacing w:after="0" w:line="240" w:lineRule="auto"/>
        <w:ind w:firstLine="435"/>
        <w:jc w:val="both"/>
        <w:rPr>
          <w:rFonts w:ascii="Times New Roman" w:eastAsia="Times New Roman" w:hAnsi="Times New Roman" w:cs="Times New Roman"/>
          <w:sz w:val="24"/>
          <w:szCs w:val="24"/>
        </w:rPr>
      </w:pPr>
      <w:r w:rsidRPr="007328EB">
        <w:rPr>
          <w:rFonts w:ascii="Times New Roman" w:eastAsia="Times New Roman" w:hAnsi="Times New Roman" w:cs="Times New Roman"/>
          <w:sz w:val="24"/>
          <w:szCs w:val="24"/>
        </w:rPr>
        <w:t xml:space="preserve">    Ținând cont de : </w:t>
      </w:r>
    </w:p>
    <w:p w:rsidR="00675CA3" w:rsidRPr="00675CA3" w:rsidRDefault="007F0D55" w:rsidP="00675CA3">
      <w:pPr>
        <w:tabs>
          <w:tab w:val="left" w:pos="210"/>
        </w:tabs>
        <w:spacing w:after="0" w:line="240" w:lineRule="auto"/>
        <w:jc w:val="both"/>
        <w:rPr>
          <w:rFonts w:ascii="Times New Roman" w:hAnsi="Times New Roman" w:cs="Times New Roman"/>
          <w:sz w:val="24"/>
          <w:szCs w:val="24"/>
        </w:rPr>
      </w:pPr>
      <w:r w:rsidRPr="007328EB">
        <w:rPr>
          <w:rFonts w:ascii="Times New Roman" w:eastAsia="Times New Roman" w:hAnsi="Times New Roman" w:cs="Times New Roman"/>
          <w:sz w:val="24"/>
          <w:szCs w:val="24"/>
        </w:rPr>
        <w:t xml:space="preserve"> </w:t>
      </w:r>
      <w:r w:rsidR="00D37A47" w:rsidRPr="00675CA3">
        <w:rPr>
          <w:rFonts w:ascii="Times New Roman" w:eastAsia="Times New Roman" w:hAnsi="Times New Roman" w:cs="Times New Roman"/>
          <w:sz w:val="24"/>
          <w:szCs w:val="24"/>
        </w:rPr>
        <w:t xml:space="preserve">- </w:t>
      </w:r>
      <w:r w:rsidR="00D610AA" w:rsidRPr="00675CA3">
        <w:rPr>
          <w:rFonts w:ascii="Times New Roman" w:eastAsia="Times New Roman" w:hAnsi="Times New Roman" w:cs="Times New Roman"/>
          <w:sz w:val="24"/>
          <w:szCs w:val="24"/>
        </w:rPr>
        <w:t>referatul de aprobare al primarul</w:t>
      </w:r>
      <w:r w:rsidR="00D37A47" w:rsidRPr="00675CA3">
        <w:rPr>
          <w:rFonts w:ascii="Times New Roman" w:eastAsia="Times New Roman" w:hAnsi="Times New Roman" w:cs="Times New Roman"/>
          <w:sz w:val="24"/>
          <w:szCs w:val="24"/>
        </w:rPr>
        <w:t xml:space="preserve">ui municipiului Marghita, nr. </w:t>
      </w:r>
      <w:r w:rsidR="00BF7206" w:rsidRPr="00675CA3">
        <w:rPr>
          <w:rFonts w:ascii="Times New Roman" w:hAnsi="Times New Roman" w:cs="Times New Roman"/>
          <w:noProof/>
          <w:sz w:val="24"/>
          <w:szCs w:val="24"/>
        </w:rPr>
        <w:t xml:space="preserve">  509 din 17.01.2022 </w:t>
      </w:r>
      <w:r w:rsidR="00D37A47" w:rsidRPr="00675CA3">
        <w:rPr>
          <w:rFonts w:ascii="Times New Roman" w:eastAsia="Times New Roman" w:hAnsi="Times New Roman" w:cs="Times New Roman"/>
          <w:sz w:val="24"/>
          <w:szCs w:val="24"/>
        </w:rPr>
        <w:t xml:space="preserve">în calitate </w:t>
      </w:r>
      <w:r w:rsidR="00D610AA" w:rsidRPr="00675CA3">
        <w:rPr>
          <w:rFonts w:ascii="Times New Roman" w:eastAsia="Times New Roman" w:hAnsi="Times New Roman" w:cs="Times New Roman"/>
          <w:sz w:val="24"/>
          <w:szCs w:val="24"/>
        </w:rPr>
        <w:t xml:space="preserve">  </w:t>
      </w:r>
      <w:r w:rsidRPr="00675CA3">
        <w:rPr>
          <w:rFonts w:ascii="Times New Roman" w:eastAsia="Times New Roman" w:hAnsi="Times New Roman" w:cs="Times New Roman"/>
          <w:sz w:val="24"/>
          <w:szCs w:val="24"/>
        </w:rPr>
        <w:t xml:space="preserve">de inițiator al proiectului de hotărâre </w:t>
      </w:r>
      <w:r w:rsidR="00675CA3" w:rsidRPr="00675CA3">
        <w:rPr>
          <w:rFonts w:ascii="Times New Roman" w:hAnsi="Times New Roman" w:cs="Times New Roman"/>
          <w:sz w:val="24"/>
          <w:szCs w:val="24"/>
        </w:rPr>
        <w:t>privind aprobarea utilizării excedentului unităților subordonate UAT Municipiul Marghita în anul bugetar 2022;</w:t>
      </w:r>
    </w:p>
    <w:p w:rsidR="00BF7206" w:rsidRPr="00BF7206" w:rsidRDefault="00BF7206" w:rsidP="007328EB">
      <w:pPr>
        <w:spacing w:after="0" w:line="240" w:lineRule="auto"/>
        <w:jc w:val="both"/>
        <w:rPr>
          <w:rFonts w:ascii="Times New Roman" w:hAnsi="Times New Roman" w:cs="Times New Roman"/>
          <w:sz w:val="24"/>
          <w:szCs w:val="24"/>
          <w:lang w:val="it-IT"/>
        </w:rPr>
      </w:pPr>
      <w:r w:rsidRPr="00BF7206">
        <w:rPr>
          <w:rFonts w:ascii="Times New Roman" w:hAnsi="Times New Roman" w:cs="Times New Roman"/>
          <w:sz w:val="24"/>
          <w:szCs w:val="24"/>
          <w:lang w:val="it-IT"/>
        </w:rPr>
        <w:t xml:space="preserve">        - adresa cu nr.168 din 12.01.2022, înregistrată în instituția noastră cu nr.347 din 12.01.2022 a Liceul Tehnologic Horea Marghita prin care solicită aprobarea utilizării excedentului  în  sumă de 37411,79 lei  pentru acoperirea cheltuielilor secțiunii de funcționa</w:t>
      </w:r>
      <w:r w:rsidR="00675CA3">
        <w:rPr>
          <w:rFonts w:ascii="Times New Roman" w:hAnsi="Times New Roman" w:cs="Times New Roman"/>
          <w:sz w:val="24"/>
          <w:szCs w:val="24"/>
          <w:lang w:val="it-IT"/>
        </w:rPr>
        <w:t>re sursa E în anul bugetar 2022;</w:t>
      </w:r>
    </w:p>
    <w:p w:rsidR="00BF7206" w:rsidRPr="00BF7206" w:rsidRDefault="00BF7206" w:rsidP="007328EB">
      <w:pPr>
        <w:spacing w:after="0" w:line="240" w:lineRule="auto"/>
        <w:jc w:val="both"/>
        <w:rPr>
          <w:rFonts w:ascii="Times New Roman" w:hAnsi="Times New Roman" w:cs="Times New Roman"/>
          <w:sz w:val="24"/>
          <w:szCs w:val="24"/>
          <w:lang w:val="it-IT"/>
        </w:rPr>
      </w:pPr>
      <w:r w:rsidRPr="00BF7206">
        <w:rPr>
          <w:rFonts w:ascii="Times New Roman" w:hAnsi="Times New Roman" w:cs="Times New Roman"/>
          <w:sz w:val="24"/>
          <w:szCs w:val="24"/>
          <w:lang w:val="it-IT"/>
        </w:rPr>
        <w:t xml:space="preserve">        - adresa cu nr.191 din 14.01.2022, înregistrată în instituția noastră  cu nr.481 din 17.01.2022 Liceul Teoretic Horvath Janos solicită aprobarea utilizării excedentului în  sumă de 198.146,20 lei  pentru acoperirea cheltuielilor secțiunii de funcționare sursa E  în anul bugetar 2022</w:t>
      </w:r>
      <w:r w:rsidR="00675CA3">
        <w:rPr>
          <w:rFonts w:ascii="Times New Roman" w:hAnsi="Times New Roman" w:cs="Times New Roman"/>
          <w:sz w:val="24"/>
          <w:szCs w:val="24"/>
          <w:lang w:val="it-IT"/>
        </w:rPr>
        <w:t>;</w:t>
      </w:r>
    </w:p>
    <w:p w:rsidR="00BF7206" w:rsidRPr="00BF7206" w:rsidRDefault="00BF7206" w:rsidP="007328EB">
      <w:pPr>
        <w:spacing w:after="0" w:line="240" w:lineRule="auto"/>
        <w:jc w:val="both"/>
        <w:rPr>
          <w:rFonts w:ascii="Times New Roman" w:hAnsi="Times New Roman" w:cs="Times New Roman"/>
          <w:sz w:val="24"/>
          <w:szCs w:val="24"/>
          <w:lang w:val="it-IT"/>
        </w:rPr>
      </w:pPr>
      <w:r w:rsidRPr="00BF7206">
        <w:rPr>
          <w:rFonts w:ascii="Times New Roman" w:hAnsi="Times New Roman" w:cs="Times New Roman"/>
          <w:sz w:val="24"/>
          <w:szCs w:val="24"/>
          <w:lang w:val="it-IT"/>
        </w:rPr>
        <w:t xml:space="preserve">       - adresa cu nr. 244 din 17.01.2022,  înregistrată în instituția noastră cu nr.507/17.01.2022   a Spitalul Municipal Dr. Pop Mircea Marghita solicită aprobarea utilizării excedentului în sumă de 339.613,80 lei  pentru acoperirea golurilor temporare de casă a secțiunii de dezvoltare sursa F în anul bugetar 2022.</w:t>
      </w:r>
    </w:p>
    <w:p w:rsidR="00D610AA" w:rsidRPr="00327977" w:rsidRDefault="00D610AA" w:rsidP="00327977">
      <w:pPr>
        <w:spacing w:after="0" w:line="240" w:lineRule="auto"/>
        <w:jc w:val="both"/>
        <w:rPr>
          <w:rFonts w:ascii="Times New Roman" w:eastAsia="Times New Roman" w:hAnsi="Times New Roman" w:cs="Times New Roman"/>
          <w:sz w:val="24"/>
          <w:szCs w:val="24"/>
        </w:rPr>
      </w:pPr>
      <w:r w:rsidRPr="00327977">
        <w:rPr>
          <w:rFonts w:ascii="Times New Roman" w:eastAsia="Times New Roman" w:hAnsi="Times New Roman" w:cs="Times New Roman"/>
          <w:sz w:val="24"/>
          <w:szCs w:val="24"/>
        </w:rPr>
        <w:t>         </w:t>
      </w:r>
      <w:r w:rsidR="00D37A47" w:rsidRPr="00327977">
        <w:rPr>
          <w:rFonts w:ascii="Times New Roman" w:eastAsia="Times New Roman" w:hAnsi="Times New Roman" w:cs="Times New Roman"/>
          <w:sz w:val="24"/>
          <w:szCs w:val="24"/>
        </w:rPr>
        <w:tab/>
        <w:t>În temeiul art. 1</w:t>
      </w:r>
      <w:r w:rsidRPr="00327977">
        <w:rPr>
          <w:rFonts w:ascii="Times New Roman" w:eastAsia="Times New Roman" w:hAnsi="Times New Roman" w:cs="Times New Roman"/>
          <w:sz w:val="24"/>
          <w:szCs w:val="24"/>
        </w:rPr>
        <w:t>9</w:t>
      </w:r>
      <w:r w:rsidR="00D37A47" w:rsidRPr="00327977">
        <w:rPr>
          <w:rFonts w:ascii="Times New Roman" w:eastAsia="Times New Roman" w:hAnsi="Times New Roman" w:cs="Times New Roman"/>
          <w:sz w:val="24"/>
          <w:szCs w:val="24"/>
        </w:rPr>
        <w:t>6 alin. 1 lit. a)</w:t>
      </w:r>
      <w:r w:rsidRPr="00327977">
        <w:rPr>
          <w:rFonts w:ascii="Times New Roman" w:eastAsia="Times New Roman" w:hAnsi="Times New Roman" w:cs="Times New Roman"/>
          <w:sz w:val="24"/>
          <w:szCs w:val="24"/>
        </w:rPr>
        <w:t xml:space="preserve"> din OUG 57/2019, privind Codul administrativ, cu modificarile si completările ulterioare </w:t>
      </w:r>
    </w:p>
    <w:p w:rsidR="00D610AA" w:rsidRPr="00327977" w:rsidRDefault="00D610AA" w:rsidP="00327977">
      <w:pPr>
        <w:spacing w:after="0" w:line="240" w:lineRule="auto"/>
        <w:jc w:val="both"/>
        <w:rPr>
          <w:rFonts w:ascii="Times New Roman" w:eastAsia="Times New Roman" w:hAnsi="Times New Roman" w:cs="Times New Roman"/>
          <w:sz w:val="24"/>
          <w:szCs w:val="24"/>
        </w:rPr>
      </w:pPr>
      <w:r w:rsidRPr="00327977">
        <w:rPr>
          <w:rFonts w:ascii="Times New Roman" w:eastAsia="Times New Roman" w:hAnsi="Times New Roman" w:cs="Times New Roman"/>
          <w:sz w:val="24"/>
          <w:szCs w:val="24"/>
        </w:rPr>
        <w:t>           Primarul Municipiului Marghita, propune următorul </w:t>
      </w:r>
    </w:p>
    <w:p w:rsidR="00D610AA" w:rsidRPr="00327977" w:rsidRDefault="00D610AA" w:rsidP="00327977">
      <w:pPr>
        <w:spacing w:after="0" w:line="240" w:lineRule="auto"/>
        <w:jc w:val="both"/>
        <w:rPr>
          <w:rFonts w:ascii="Times New Roman" w:eastAsia="Times New Roman" w:hAnsi="Times New Roman" w:cs="Times New Roman"/>
          <w:sz w:val="24"/>
          <w:szCs w:val="24"/>
        </w:rPr>
      </w:pPr>
      <w:r w:rsidRPr="00327977">
        <w:rPr>
          <w:rFonts w:ascii="Times New Roman" w:eastAsia="Times New Roman" w:hAnsi="Times New Roman" w:cs="Times New Roman"/>
          <w:sz w:val="24"/>
          <w:szCs w:val="24"/>
        </w:rPr>
        <w:t> </w:t>
      </w:r>
    </w:p>
    <w:p w:rsidR="00D610AA" w:rsidRPr="00520919" w:rsidRDefault="00D610AA" w:rsidP="007F0D55">
      <w:pPr>
        <w:spacing w:after="0" w:line="240" w:lineRule="auto"/>
        <w:jc w:val="center"/>
        <w:rPr>
          <w:rFonts w:ascii="Times New Roman" w:eastAsia="Times New Roman" w:hAnsi="Times New Roman" w:cs="Times New Roman"/>
          <w:b/>
          <w:sz w:val="24"/>
          <w:szCs w:val="24"/>
        </w:rPr>
      </w:pPr>
      <w:r w:rsidRPr="00520919">
        <w:rPr>
          <w:rFonts w:ascii="Times New Roman" w:eastAsia="Times New Roman" w:hAnsi="Times New Roman" w:cs="Times New Roman"/>
          <w:b/>
          <w:sz w:val="24"/>
          <w:szCs w:val="24"/>
        </w:rPr>
        <w:t>Proiect de hotărâre:</w:t>
      </w:r>
    </w:p>
    <w:p w:rsidR="00D610AA" w:rsidRPr="00520919" w:rsidRDefault="00D610AA" w:rsidP="00D610AA">
      <w:pPr>
        <w:spacing w:after="0" w:line="240" w:lineRule="auto"/>
        <w:jc w:val="both"/>
        <w:rPr>
          <w:rFonts w:ascii="Calibri" w:eastAsia="Times New Roman" w:hAnsi="Calibri" w:cs="Calibri"/>
          <w:b/>
          <w:sz w:val="23"/>
          <w:szCs w:val="23"/>
        </w:rPr>
      </w:pPr>
      <w:r w:rsidRPr="00520919">
        <w:rPr>
          <w:rFonts w:ascii="Times New Roman" w:eastAsia="Times New Roman" w:hAnsi="Times New Roman" w:cs="Times New Roman"/>
          <w:b/>
          <w:sz w:val="24"/>
          <w:szCs w:val="24"/>
        </w:rPr>
        <w:t> </w:t>
      </w:r>
    </w:p>
    <w:p w:rsidR="00675CA3" w:rsidRDefault="00D610AA" w:rsidP="00675CA3">
      <w:pPr>
        <w:spacing w:after="0" w:line="240" w:lineRule="auto"/>
        <w:ind w:firstLine="708"/>
        <w:jc w:val="both"/>
        <w:rPr>
          <w:rFonts w:ascii="Times New Roman" w:hAnsi="Times New Roman" w:cs="Times New Roman"/>
          <w:sz w:val="24"/>
          <w:szCs w:val="24"/>
          <w:lang w:val="it-IT"/>
        </w:rPr>
      </w:pPr>
      <w:r w:rsidRPr="00520919">
        <w:rPr>
          <w:rFonts w:ascii="Times New Roman" w:eastAsia="Times New Roman" w:hAnsi="Times New Roman" w:cs="Times New Roman"/>
          <w:b/>
          <w:sz w:val="24"/>
          <w:szCs w:val="24"/>
        </w:rPr>
        <w:t>Art. 1</w:t>
      </w:r>
      <w:r w:rsidR="006C1114" w:rsidRPr="00520919">
        <w:rPr>
          <w:rFonts w:ascii="Times New Roman" w:eastAsia="Times New Roman" w:hAnsi="Times New Roman" w:cs="Times New Roman"/>
          <w:sz w:val="24"/>
          <w:szCs w:val="24"/>
        </w:rPr>
        <w:t xml:space="preserve"> Se aprobă utilizarea  </w:t>
      </w:r>
      <w:r w:rsidRPr="00520919">
        <w:rPr>
          <w:rFonts w:ascii="Times New Roman" w:eastAsia="Times New Roman" w:hAnsi="Times New Roman" w:cs="Times New Roman"/>
          <w:sz w:val="24"/>
          <w:szCs w:val="24"/>
        </w:rPr>
        <w:t xml:space="preserve"> </w:t>
      </w:r>
      <w:r w:rsidR="00675CA3" w:rsidRPr="00BF7206">
        <w:rPr>
          <w:rFonts w:ascii="Times New Roman" w:hAnsi="Times New Roman" w:cs="Times New Roman"/>
          <w:sz w:val="24"/>
          <w:szCs w:val="24"/>
          <w:lang w:val="it-IT"/>
        </w:rPr>
        <w:t>excedentului  în  sumă de 37411,79 lei  pentru acoperirea cheltuielilor secțiunii de funcționa</w:t>
      </w:r>
      <w:r w:rsidR="00675CA3">
        <w:rPr>
          <w:rFonts w:ascii="Times New Roman" w:hAnsi="Times New Roman" w:cs="Times New Roman"/>
          <w:sz w:val="24"/>
          <w:szCs w:val="24"/>
          <w:lang w:val="it-IT"/>
        </w:rPr>
        <w:t xml:space="preserve">re sursa E în anul bugetar 2022 la  </w:t>
      </w:r>
      <w:r w:rsidR="00675CA3" w:rsidRPr="00BF7206">
        <w:rPr>
          <w:rFonts w:ascii="Times New Roman" w:hAnsi="Times New Roman" w:cs="Times New Roman"/>
          <w:sz w:val="24"/>
          <w:szCs w:val="24"/>
          <w:lang w:val="it-IT"/>
        </w:rPr>
        <w:t>Liceul Tehnologic Horea Marghita</w:t>
      </w:r>
      <w:r w:rsidR="00675CA3">
        <w:rPr>
          <w:rFonts w:ascii="Times New Roman" w:hAnsi="Times New Roman" w:cs="Times New Roman"/>
          <w:sz w:val="24"/>
          <w:szCs w:val="24"/>
          <w:lang w:val="it-IT"/>
        </w:rPr>
        <w:t>.</w:t>
      </w:r>
    </w:p>
    <w:p w:rsidR="00675CA3" w:rsidRPr="00675CA3" w:rsidRDefault="00675CA3" w:rsidP="00675CA3">
      <w:pPr>
        <w:spacing w:after="0" w:line="240" w:lineRule="auto"/>
        <w:ind w:firstLine="708"/>
        <w:jc w:val="both"/>
        <w:rPr>
          <w:rFonts w:ascii="Times New Roman" w:hAnsi="Times New Roman" w:cs="Times New Roman"/>
          <w:sz w:val="24"/>
          <w:szCs w:val="24"/>
          <w:lang w:val="it-IT"/>
        </w:rPr>
      </w:pPr>
    </w:p>
    <w:p w:rsidR="00675CA3" w:rsidRPr="00BF7206" w:rsidRDefault="00D610AA" w:rsidP="00675CA3">
      <w:pPr>
        <w:spacing w:after="0" w:line="240" w:lineRule="auto"/>
        <w:ind w:firstLine="708"/>
        <w:jc w:val="both"/>
        <w:rPr>
          <w:rFonts w:ascii="Times New Roman" w:hAnsi="Times New Roman" w:cs="Times New Roman"/>
          <w:sz w:val="24"/>
          <w:szCs w:val="24"/>
          <w:lang w:val="it-IT"/>
        </w:rPr>
      </w:pPr>
      <w:r w:rsidRPr="00F92AE5">
        <w:rPr>
          <w:rFonts w:ascii="Times New Roman" w:eastAsia="Times New Roman" w:hAnsi="Times New Roman" w:cs="Times New Roman"/>
          <w:b/>
          <w:sz w:val="24"/>
          <w:szCs w:val="24"/>
        </w:rPr>
        <w:t>Art. 2</w:t>
      </w:r>
      <w:r w:rsidRPr="00D610AA">
        <w:rPr>
          <w:rFonts w:ascii="Times New Roman" w:eastAsia="Times New Roman" w:hAnsi="Times New Roman" w:cs="Times New Roman"/>
          <w:sz w:val="24"/>
          <w:szCs w:val="24"/>
        </w:rPr>
        <w:t xml:space="preserve"> Se aprobă </w:t>
      </w:r>
      <w:r w:rsidR="006C1114" w:rsidRPr="006C1114">
        <w:rPr>
          <w:rFonts w:ascii="Times New Roman" w:eastAsia="Times New Roman" w:hAnsi="Times New Roman" w:cs="Times New Roman"/>
          <w:sz w:val="24"/>
          <w:szCs w:val="24"/>
        </w:rPr>
        <w:t xml:space="preserve">utilizarea   </w:t>
      </w:r>
      <w:r w:rsidR="00675CA3" w:rsidRPr="00BF7206">
        <w:rPr>
          <w:rFonts w:ascii="Times New Roman" w:hAnsi="Times New Roman" w:cs="Times New Roman"/>
          <w:sz w:val="24"/>
          <w:szCs w:val="24"/>
          <w:lang w:val="it-IT"/>
        </w:rPr>
        <w:t>excedentului în  sumă de 198.146,20 lei  pentru acoperirea cheltuielilor secțiunii de funcționare sursa E  în anul bugetar 2022</w:t>
      </w:r>
      <w:r w:rsidR="00675CA3">
        <w:rPr>
          <w:rFonts w:ascii="Times New Roman" w:hAnsi="Times New Roman" w:cs="Times New Roman"/>
          <w:sz w:val="24"/>
          <w:szCs w:val="24"/>
          <w:lang w:val="it-IT"/>
        </w:rPr>
        <w:t xml:space="preserve"> la </w:t>
      </w:r>
      <w:r w:rsidR="00675CA3" w:rsidRPr="00675CA3">
        <w:rPr>
          <w:rFonts w:ascii="Times New Roman" w:hAnsi="Times New Roman" w:cs="Times New Roman"/>
          <w:sz w:val="24"/>
          <w:szCs w:val="24"/>
          <w:lang w:val="it-IT"/>
        </w:rPr>
        <w:t xml:space="preserve"> </w:t>
      </w:r>
      <w:r w:rsidR="00675CA3" w:rsidRPr="00BF7206">
        <w:rPr>
          <w:rFonts w:ascii="Times New Roman" w:hAnsi="Times New Roman" w:cs="Times New Roman"/>
          <w:sz w:val="24"/>
          <w:szCs w:val="24"/>
          <w:lang w:val="it-IT"/>
        </w:rPr>
        <w:t>Liceul Teoretic Horvath Janos</w:t>
      </w:r>
      <w:r w:rsidR="00675CA3">
        <w:rPr>
          <w:rFonts w:ascii="Times New Roman" w:hAnsi="Times New Roman" w:cs="Times New Roman"/>
          <w:sz w:val="24"/>
          <w:szCs w:val="24"/>
          <w:lang w:val="it-IT"/>
        </w:rPr>
        <w:t>.</w:t>
      </w:r>
    </w:p>
    <w:p w:rsidR="00D610AA" w:rsidRDefault="00675CA3" w:rsidP="00FA504B">
      <w:pPr>
        <w:spacing w:after="0" w:line="240" w:lineRule="auto"/>
        <w:ind w:firstLine="708"/>
        <w:jc w:val="both"/>
        <w:rPr>
          <w:rFonts w:ascii="Times New Roman" w:hAnsi="Times New Roman" w:cs="Times New Roman"/>
          <w:sz w:val="24"/>
          <w:szCs w:val="24"/>
          <w:lang w:val="it-IT"/>
        </w:rPr>
      </w:pPr>
      <w:r w:rsidRPr="00F92AE5">
        <w:rPr>
          <w:rFonts w:ascii="Times New Roman" w:eastAsia="Times New Roman" w:hAnsi="Times New Roman" w:cs="Times New Roman"/>
          <w:b/>
          <w:sz w:val="24"/>
          <w:szCs w:val="24"/>
        </w:rPr>
        <w:t xml:space="preserve">Art. </w:t>
      </w:r>
      <w:r>
        <w:rPr>
          <w:rFonts w:ascii="Times New Roman" w:eastAsia="Times New Roman" w:hAnsi="Times New Roman" w:cs="Times New Roman"/>
          <w:b/>
          <w:sz w:val="24"/>
          <w:szCs w:val="24"/>
        </w:rPr>
        <w:t>3</w:t>
      </w:r>
      <w:r w:rsidRPr="00675CA3">
        <w:rPr>
          <w:rFonts w:ascii="Times New Roman" w:eastAsia="Times New Roman" w:hAnsi="Times New Roman" w:cs="Times New Roman"/>
          <w:sz w:val="24"/>
          <w:szCs w:val="24"/>
        </w:rPr>
        <w:t xml:space="preserve"> </w:t>
      </w:r>
      <w:r w:rsidRPr="00D610AA">
        <w:rPr>
          <w:rFonts w:ascii="Times New Roman" w:eastAsia="Times New Roman" w:hAnsi="Times New Roman" w:cs="Times New Roman"/>
          <w:sz w:val="24"/>
          <w:szCs w:val="24"/>
        </w:rPr>
        <w:t xml:space="preserve">Se aprobă </w:t>
      </w:r>
      <w:r w:rsidRPr="006C1114">
        <w:rPr>
          <w:rFonts w:ascii="Times New Roman" w:eastAsia="Times New Roman" w:hAnsi="Times New Roman" w:cs="Times New Roman"/>
          <w:sz w:val="24"/>
          <w:szCs w:val="24"/>
        </w:rPr>
        <w:t xml:space="preserve">utilizarea   </w:t>
      </w:r>
      <w:r w:rsidRPr="00BF7206">
        <w:rPr>
          <w:rFonts w:ascii="Times New Roman" w:hAnsi="Times New Roman" w:cs="Times New Roman"/>
          <w:sz w:val="24"/>
          <w:szCs w:val="24"/>
          <w:lang w:val="it-IT"/>
        </w:rPr>
        <w:t>excedentului în  sumă</w:t>
      </w:r>
      <w:r w:rsidRPr="00675CA3">
        <w:rPr>
          <w:rFonts w:ascii="Times New Roman" w:hAnsi="Times New Roman" w:cs="Times New Roman"/>
          <w:sz w:val="24"/>
          <w:szCs w:val="24"/>
          <w:lang w:val="it-IT"/>
        </w:rPr>
        <w:t xml:space="preserve"> </w:t>
      </w:r>
      <w:r w:rsidRPr="00BF7206">
        <w:rPr>
          <w:rFonts w:ascii="Times New Roman" w:hAnsi="Times New Roman" w:cs="Times New Roman"/>
          <w:sz w:val="24"/>
          <w:szCs w:val="24"/>
          <w:lang w:val="it-IT"/>
        </w:rPr>
        <w:t>de 339.613,80 lei  pentru acoperirea golurilor temporare de casă a secțiunii de dezvolta</w:t>
      </w:r>
      <w:r>
        <w:rPr>
          <w:rFonts w:ascii="Times New Roman" w:hAnsi="Times New Roman" w:cs="Times New Roman"/>
          <w:sz w:val="24"/>
          <w:szCs w:val="24"/>
          <w:lang w:val="it-IT"/>
        </w:rPr>
        <w:t xml:space="preserve">re sursa F în anul bugetar 2022 la </w:t>
      </w:r>
      <w:r w:rsidRPr="00BF7206">
        <w:rPr>
          <w:rFonts w:ascii="Times New Roman" w:hAnsi="Times New Roman" w:cs="Times New Roman"/>
          <w:sz w:val="24"/>
          <w:szCs w:val="24"/>
          <w:lang w:val="it-IT"/>
        </w:rPr>
        <w:t xml:space="preserve">Spitalul Municipal </w:t>
      </w:r>
      <w:r>
        <w:rPr>
          <w:rFonts w:ascii="Times New Roman" w:hAnsi="Times New Roman" w:cs="Times New Roman"/>
          <w:sz w:val="24"/>
          <w:szCs w:val="24"/>
          <w:lang w:val="it-IT"/>
        </w:rPr>
        <w:t>„</w:t>
      </w:r>
      <w:r w:rsidRPr="00BF7206">
        <w:rPr>
          <w:rFonts w:ascii="Times New Roman" w:hAnsi="Times New Roman" w:cs="Times New Roman"/>
          <w:sz w:val="24"/>
          <w:szCs w:val="24"/>
          <w:lang w:val="it-IT"/>
        </w:rPr>
        <w:t>Dr. Pop Mircea</w:t>
      </w:r>
      <w:r>
        <w:rPr>
          <w:rFonts w:ascii="Times New Roman" w:hAnsi="Times New Roman" w:cs="Times New Roman"/>
          <w:sz w:val="24"/>
          <w:szCs w:val="24"/>
          <w:lang w:val="it-IT"/>
        </w:rPr>
        <w:t>”</w:t>
      </w:r>
      <w:r w:rsidRPr="00BF7206">
        <w:rPr>
          <w:rFonts w:ascii="Times New Roman" w:hAnsi="Times New Roman" w:cs="Times New Roman"/>
          <w:sz w:val="24"/>
          <w:szCs w:val="24"/>
          <w:lang w:val="it-IT"/>
        </w:rPr>
        <w:t xml:space="preserve"> Marghita</w:t>
      </w:r>
      <w:r>
        <w:rPr>
          <w:rFonts w:ascii="Times New Roman" w:hAnsi="Times New Roman" w:cs="Times New Roman"/>
          <w:sz w:val="24"/>
          <w:szCs w:val="24"/>
          <w:lang w:val="it-IT"/>
        </w:rPr>
        <w:t>.</w:t>
      </w:r>
    </w:p>
    <w:p w:rsidR="00FA504B" w:rsidRPr="00FA504B" w:rsidRDefault="00FA504B" w:rsidP="00FA504B">
      <w:pPr>
        <w:spacing w:after="0" w:line="240" w:lineRule="auto"/>
        <w:ind w:firstLine="708"/>
        <w:jc w:val="both"/>
        <w:rPr>
          <w:rFonts w:ascii="Times New Roman" w:hAnsi="Times New Roman" w:cs="Times New Roman"/>
          <w:sz w:val="24"/>
          <w:szCs w:val="24"/>
          <w:lang w:val="it-IT"/>
        </w:rPr>
      </w:pPr>
    </w:p>
    <w:p w:rsidR="00327977" w:rsidRPr="00327977" w:rsidRDefault="00D610AA" w:rsidP="00327977">
      <w:pPr>
        <w:ind w:firstLine="720"/>
        <w:jc w:val="both"/>
        <w:rPr>
          <w:rFonts w:ascii="Times New Roman" w:hAnsi="Times New Roman" w:cs="Times New Roman"/>
          <w:sz w:val="24"/>
          <w:szCs w:val="24"/>
        </w:rPr>
      </w:pPr>
      <w:r w:rsidRPr="00F92AE5">
        <w:rPr>
          <w:rFonts w:ascii="Times New Roman" w:eastAsia="Times New Roman" w:hAnsi="Times New Roman" w:cs="Times New Roman"/>
          <w:b/>
          <w:sz w:val="24"/>
          <w:szCs w:val="24"/>
        </w:rPr>
        <w:lastRenderedPageBreak/>
        <w:t>Art. 3</w:t>
      </w:r>
      <w:r w:rsidRPr="00D610AA">
        <w:rPr>
          <w:rFonts w:ascii="Times New Roman" w:eastAsia="Times New Roman" w:hAnsi="Times New Roman" w:cs="Times New Roman"/>
          <w:sz w:val="24"/>
          <w:szCs w:val="24"/>
        </w:rPr>
        <w:t> Prezenta s</w:t>
      </w:r>
      <w:r w:rsidR="006C1114">
        <w:rPr>
          <w:rFonts w:ascii="Times New Roman" w:eastAsia="Times New Roman" w:hAnsi="Times New Roman" w:cs="Times New Roman"/>
          <w:sz w:val="24"/>
          <w:szCs w:val="24"/>
        </w:rPr>
        <w:t>ub formă de hotărâre se comunică</w:t>
      </w:r>
      <w:r w:rsidRPr="00D610AA">
        <w:rPr>
          <w:rFonts w:ascii="Times New Roman" w:eastAsia="Times New Roman" w:hAnsi="Times New Roman" w:cs="Times New Roman"/>
          <w:sz w:val="24"/>
          <w:szCs w:val="24"/>
        </w:rPr>
        <w:t xml:space="preserve"> cu : </w:t>
      </w:r>
      <w:r w:rsidR="006C1114" w:rsidRPr="00D610AA">
        <w:rPr>
          <w:rFonts w:ascii="Times New Roman" w:eastAsia="Times New Roman" w:hAnsi="Times New Roman" w:cs="Times New Roman"/>
          <w:sz w:val="24"/>
          <w:szCs w:val="24"/>
        </w:rPr>
        <w:t xml:space="preserve">Institutia Prefectului Judetului Bihor </w:t>
      </w:r>
      <w:r w:rsidR="006C1114">
        <w:rPr>
          <w:rFonts w:ascii="Times New Roman" w:eastAsia="Times New Roman" w:hAnsi="Times New Roman" w:cs="Times New Roman"/>
          <w:sz w:val="24"/>
          <w:szCs w:val="24"/>
        </w:rPr>
        <w:t>;</w:t>
      </w:r>
      <w:r w:rsidR="006C1114" w:rsidRPr="006C1114">
        <w:rPr>
          <w:rFonts w:ascii="Times New Roman" w:eastAsia="Times New Roman" w:hAnsi="Times New Roman" w:cs="Times New Roman"/>
          <w:sz w:val="24"/>
          <w:szCs w:val="24"/>
        </w:rPr>
        <w:t xml:space="preserve"> </w:t>
      </w:r>
      <w:r w:rsidR="006C1114">
        <w:rPr>
          <w:rFonts w:ascii="Times New Roman" w:eastAsia="Times New Roman" w:hAnsi="Times New Roman" w:cs="Times New Roman"/>
          <w:sz w:val="24"/>
          <w:szCs w:val="24"/>
        </w:rPr>
        <w:t>primarul municipiului Marghita;</w:t>
      </w:r>
      <w:r w:rsidR="006C1114" w:rsidRPr="00D610AA">
        <w:rPr>
          <w:rFonts w:ascii="Times New Roman" w:eastAsia="Times New Roman" w:hAnsi="Times New Roman" w:cs="Times New Roman"/>
          <w:sz w:val="24"/>
          <w:szCs w:val="24"/>
        </w:rPr>
        <w:t xml:space="preserve"> </w:t>
      </w:r>
      <w:r w:rsidRPr="00D610AA">
        <w:rPr>
          <w:rFonts w:ascii="Times New Roman" w:eastAsia="Times New Roman" w:hAnsi="Times New Roman" w:cs="Times New Roman"/>
          <w:sz w:val="24"/>
          <w:szCs w:val="24"/>
        </w:rPr>
        <w:t>Serviciul buget-contabilitate , DGFP</w:t>
      </w:r>
      <w:r w:rsidR="006C1114">
        <w:rPr>
          <w:rFonts w:ascii="Times New Roman" w:eastAsia="Times New Roman" w:hAnsi="Times New Roman" w:cs="Times New Roman"/>
          <w:sz w:val="24"/>
          <w:szCs w:val="24"/>
        </w:rPr>
        <w:t xml:space="preserve"> </w:t>
      </w:r>
      <w:r w:rsidRPr="00D610AA">
        <w:rPr>
          <w:rFonts w:ascii="Times New Roman" w:eastAsia="Times New Roman" w:hAnsi="Times New Roman" w:cs="Times New Roman"/>
          <w:sz w:val="24"/>
          <w:szCs w:val="24"/>
        </w:rPr>
        <w:t xml:space="preserve">Bihor , </w:t>
      </w:r>
      <w:r w:rsidR="00F92AE5" w:rsidRPr="00F92AE5">
        <w:rPr>
          <w:rFonts w:ascii="Times New Roman" w:hAnsi="Times New Roman" w:cs="Times New Roman"/>
          <w:sz w:val="24"/>
          <w:szCs w:val="24"/>
        </w:rPr>
        <w:t xml:space="preserve">afişare pe site-ul instituției </w:t>
      </w:r>
      <w:hyperlink r:id="rId7" w:history="1">
        <w:r w:rsidR="00F92AE5" w:rsidRPr="00F92AE5">
          <w:rPr>
            <w:rStyle w:val="Hyperlink"/>
            <w:rFonts w:ascii="Times New Roman" w:hAnsi="Times New Roman" w:cs="Times New Roman"/>
            <w:color w:val="auto"/>
            <w:sz w:val="24"/>
            <w:szCs w:val="24"/>
          </w:rPr>
          <w:t>www.marghita.ro</w:t>
        </w:r>
      </w:hyperlink>
      <w:r w:rsidR="00F92AE5" w:rsidRPr="00F92AE5">
        <w:rPr>
          <w:rFonts w:ascii="Times New Roman" w:hAnsi="Times New Roman" w:cs="Times New Roman"/>
          <w:sz w:val="24"/>
          <w:szCs w:val="24"/>
        </w:rPr>
        <w:t>, secțiunea Monitorul Oficial local, la dosar.</w:t>
      </w:r>
    </w:p>
    <w:p w:rsidR="00675CA3" w:rsidRDefault="00675CA3" w:rsidP="00F92AE5">
      <w:pPr>
        <w:autoSpaceDE w:val="0"/>
        <w:autoSpaceDN w:val="0"/>
        <w:adjustRightInd w:val="0"/>
        <w:rPr>
          <w:rFonts w:ascii="Times New Roman" w:hAnsi="Times New Roman" w:cs="Times New Roman"/>
          <w:b/>
          <w:sz w:val="24"/>
        </w:rPr>
      </w:pPr>
    </w:p>
    <w:p w:rsidR="00F92AE5" w:rsidRPr="000A3323" w:rsidRDefault="00F92AE5" w:rsidP="00F92AE5">
      <w:pPr>
        <w:autoSpaceDE w:val="0"/>
        <w:autoSpaceDN w:val="0"/>
        <w:adjustRightInd w:val="0"/>
        <w:rPr>
          <w:rFonts w:ascii="Times New Roman" w:hAnsi="Times New Roman" w:cs="Times New Roman"/>
          <w:b/>
          <w:sz w:val="24"/>
          <w:szCs w:val="24"/>
        </w:rPr>
      </w:pPr>
      <w:r w:rsidRPr="000A3323">
        <w:rPr>
          <w:rFonts w:ascii="Times New Roman" w:hAnsi="Times New Roman" w:cs="Times New Roman"/>
          <w:b/>
          <w:sz w:val="24"/>
        </w:rPr>
        <w:t xml:space="preserve"> Inițiator: primar </w:t>
      </w:r>
      <w:r w:rsidRPr="000A3323">
        <w:rPr>
          <w:rFonts w:ascii="Times New Roman" w:hAnsi="Times New Roman" w:cs="Times New Roman"/>
          <w:b/>
          <w:sz w:val="24"/>
          <w:szCs w:val="24"/>
        </w:rPr>
        <w:t>Marcel-Emil SAS ADĂSCĂLIȚII</w:t>
      </w:r>
    </w:p>
    <w:p w:rsidR="00F92AE5" w:rsidRPr="001B3E50" w:rsidRDefault="00F92AE5" w:rsidP="00F92AE5">
      <w:pPr>
        <w:spacing w:after="0" w:line="240" w:lineRule="auto"/>
        <w:ind w:left="5664" w:firstLine="708"/>
        <w:jc w:val="center"/>
        <w:rPr>
          <w:rFonts w:ascii="Times New Roman" w:hAnsi="Times New Roman" w:cs="Times New Roman"/>
          <w:b/>
          <w:sz w:val="24"/>
          <w:szCs w:val="24"/>
        </w:rPr>
      </w:pPr>
      <w:r w:rsidRPr="001B3E50">
        <w:rPr>
          <w:rFonts w:ascii="Times New Roman" w:hAnsi="Times New Roman" w:cs="Times New Roman"/>
          <w:b/>
          <w:sz w:val="24"/>
          <w:szCs w:val="24"/>
        </w:rPr>
        <w:t xml:space="preserve">Avizat legalitate </w:t>
      </w:r>
    </w:p>
    <w:p w:rsidR="00F92AE5" w:rsidRPr="001B3E50" w:rsidRDefault="00F92AE5" w:rsidP="00F92AE5">
      <w:pPr>
        <w:spacing w:after="0" w:line="240" w:lineRule="auto"/>
        <w:jc w:val="both"/>
        <w:rPr>
          <w:rFonts w:ascii="Times New Roman" w:hAnsi="Times New Roman" w:cs="Times New Roman"/>
          <w:b/>
          <w:sz w:val="24"/>
          <w:szCs w:val="24"/>
        </w:rPr>
      </w:pPr>
      <w:r w:rsidRPr="001B3E50">
        <w:rPr>
          <w:rFonts w:ascii="Times New Roman" w:hAnsi="Times New Roman" w:cs="Times New Roman"/>
          <w:b/>
          <w:sz w:val="24"/>
          <w:szCs w:val="24"/>
        </w:rPr>
        <w:t xml:space="preserve">                                                                                                             Secretar general  U.A.T.</w:t>
      </w:r>
    </w:p>
    <w:p w:rsidR="00F92AE5" w:rsidRPr="00F340EA" w:rsidRDefault="00F92AE5" w:rsidP="00F92AE5">
      <w:pPr>
        <w:spacing w:after="0" w:line="240" w:lineRule="auto"/>
        <w:ind w:firstLine="720"/>
        <w:jc w:val="center"/>
        <w:rPr>
          <w:rFonts w:ascii="Times New Roman" w:hAnsi="Times New Roman" w:cs="Times New Roman"/>
          <w:b/>
          <w:sz w:val="24"/>
          <w:szCs w:val="24"/>
        </w:rPr>
      </w:pPr>
      <w:r w:rsidRPr="001B3E50">
        <w:rPr>
          <w:rFonts w:ascii="Times New Roman" w:hAnsi="Times New Roman" w:cs="Times New Roman"/>
          <w:b/>
          <w:sz w:val="24"/>
          <w:szCs w:val="24"/>
        </w:rPr>
        <w:tab/>
      </w:r>
      <w:r w:rsidRPr="001B3E50">
        <w:rPr>
          <w:rFonts w:ascii="Times New Roman" w:hAnsi="Times New Roman" w:cs="Times New Roman"/>
          <w:b/>
          <w:sz w:val="24"/>
          <w:szCs w:val="24"/>
        </w:rPr>
        <w:tab/>
      </w:r>
      <w:r w:rsidRPr="001B3E50">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Jr. Demeter Cornelia</w:t>
      </w:r>
    </w:p>
    <w:p w:rsidR="00F92AE5" w:rsidRDefault="00F92AE5" w:rsidP="00F92AE5">
      <w:pPr>
        <w:tabs>
          <w:tab w:val="center" w:pos="4140"/>
          <w:tab w:val="left" w:pos="6240"/>
        </w:tabs>
        <w:spacing w:after="0" w:line="240" w:lineRule="auto"/>
        <w:rPr>
          <w:rFonts w:ascii="Times New Roman" w:hAnsi="Times New Roman" w:cs="Times New Roman"/>
          <w:sz w:val="24"/>
          <w:szCs w:val="24"/>
          <w:lang w:val="it-IT"/>
        </w:rPr>
      </w:pPr>
    </w:p>
    <w:sectPr w:rsidR="00F92AE5" w:rsidSect="00202C0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55C78"/>
    <w:multiLevelType w:val="hybridMultilevel"/>
    <w:tmpl w:val="CF523216"/>
    <w:lvl w:ilvl="0" w:tplc="EA682668">
      <w:numFmt w:val="bullet"/>
      <w:lvlText w:val="-"/>
      <w:lvlJc w:val="left"/>
      <w:pPr>
        <w:ind w:left="1020" w:hanging="360"/>
      </w:pPr>
      <w:rPr>
        <w:rFonts w:ascii="Times New Roman" w:eastAsia="Times New Roman" w:hAnsi="Times New Roman" w:cs="Times New Roman" w:hint="default"/>
        <w:color w:val="auto"/>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610AA"/>
    <w:rsid w:val="00202C0E"/>
    <w:rsid w:val="00274D0C"/>
    <w:rsid w:val="00327977"/>
    <w:rsid w:val="00520919"/>
    <w:rsid w:val="00591A1F"/>
    <w:rsid w:val="00675CA3"/>
    <w:rsid w:val="006B5EE7"/>
    <w:rsid w:val="006C1114"/>
    <w:rsid w:val="007328EB"/>
    <w:rsid w:val="007F0D55"/>
    <w:rsid w:val="009D2683"/>
    <w:rsid w:val="00A17CC2"/>
    <w:rsid w:val="00BF7206"/>
    <w:rsid w:val="00D37A47"/>
    <w:rsid w:val="00D610AA"/>
    <w:rsid w:val="00F92AE5"/>
    <w:rsid w:val="00FA504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C0E"/>
  </w:style>
  <w:style w:type="paragraph" w:styleId="Heading1">
    <w:name w:val="heading 1"/>
    <w:basedOn w:val="Normal"/>
    <w:link w:val="Heading1Char"/>
    <w:uiPriority w:val="9"/>
    <w:qFormat/>
    <w:rsid w:val="00D610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10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D37A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0A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10AA"/>
    <w:rPr>
      <w:rFonts w:ascii="Times New Roman" w:eastAsia="Times New Roman" w:hAnsi="Times New Roman" w:cs="Times New Roman"/>
      <w:b/>
      <w:bCs/>
      <w:sz w:val="36"/>
      <w:szCs w:val="36"/>
    </w:rPr>
  </w:style>
  <w:style w:type="paragraph" w:customStyle="1" w:styleId="project-nr-date">
    <w:name w:val="project-nr-date"/>
    <w:basedOn w:val="Normal"/>
    <w:rsid w:val="00D610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r">
    <w:name w:val="nr"/>
    <w:basedOn w:val="DefaultParagraphFont"/>
    <w:rsid w:val="00D610AA"/>
  </w:style>
  <w:style w:type="character" w:customStyle="1" w:styleId="date">
    <w:name w:val="date"/>
    <w:basedOn w:val="DefaultParagraphFont"/>
    <w:rsid w:val="00D610AA"/>
  </w:style>
  <w:style w:type="paragraph" w:styleId="NormalWeb">
    <w:name w:val="Normal (Web)"/>
    <w:basedOn w:val="Normal"/>
    <w:uiPriority w:val="99"/>
    <w:semiHidden/>
    <w:unhideWhenUsed/>
    <w:rsid w:val="00D610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10AA"/>
    <w:rPr>
      <w:b/>
      <w:bCs/>
    </w:rPr>
  </w:style>
  <w:style w:type="character" w:customStyle="1" w:styleId="first-name">
    <w:name w:val="first-name"/>
    <w:basedOn w:val="DefaultParagraphFont"/>
    <w:rsid w:val="00D610AA"/>
  </w:style>
  <w:style w:type="character" w:customStyle="1" w:styleId="last-name">
    <w:name w:val="last-name"/>
    <w:basedOn w:val="DefaultParagraphFont"/>
    <w:rsid w:val="00D610AA"/>
  </w:style>
  <w:style w:type="character" w:customStyle="1" w:styleId="Heading4Char">
    <w:name w:val="Heading 4 Char"/>
    <w:basedOn w:val="DefaultParagraphFont"/>
    <w:link w:val="Heading4"/>
    <w:uiPriority w:val="9"/>
    <w:rsid w:val="00D37A47"/>
    <w:rPr>
      <w:rFonts w:asciiTheme="majorHAnsi" w:eastAsiaTheme="majorEastAsia" w:hAnsiTheme="majorHAnsi" w:cstheme="majorBidi"/>
      <w:b/>
      <w:bCs/>
      <w:i/>
      <w:iCs/>
      <w:color w:val="4F81BD" w:themeColor="accent1"/>
    </w:rPr>
  </w:style>
  <w:style w:type="character" w:styleId="Hyperlink">
    <w:name w:val="Hyperlink"/>
    <w:basedOn w:val="DefaultParagraphFont"/>
    <w:unhideWhenUsed/>
    <w:rsid w:val="00F92AE5"/>
    <w:rPr>
      <w:color w:val="0000FF"/>
      <w:u w:val="single"/>
    </w:rPr>
  </w:style>
  <w:style w:type="paragraph" w:styleId="ListParagraph">
    <w:name w:val="List Paragraph"/>
    <w:basedOn w:val="Normal"/>
    <w:uiPriority w:val="34"/>
    <w:qFormat/>
    <w:rsid w:val="007F0D55"/>
    <w:pPr>
      <w:spacing w:after="0" w:line="240" w:lineRule="auto"/>
      <w:ind w:left="720"/>
      <w:contextualSpacing/>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91402050">
      <w:bodyDiv w:val="1"/>
      <w:marLeft w:val="0"/>
      <w:marRight w:val="0"/>
      <w:marTop w:val="0"/>
      <w:marBottom w:val="0"/>
      <w:divBdr>
        <w:top w:val="none" w:sz="0" w:space="0" w:color="auto"/>
        <w:left w:val="none" w:sz="0" w:space="0" w:color="auto"/>
        <w:bottom w:val="none" w:sz="0" w:space="0" w:color="auto"/>
        <w:right w:val="none" w:sz="0" w:space="0" w:color="auto"/>
      </w:divBdr>
      <w:divsChild>
        <w:div w:id="2136212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466</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2022-01-07T07:20:00Z</dcterms:created>
  <dcterms:modified xsi:type="dcterms:W3CDTF">2022-01-17T11:55:00Z</dcterms:modified>
</cp:coreProperties>
</file>