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61" w:rsidRPr="00EE7C91" w:rsidRDefault="00951761" w:rsidP="00951761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-274955</wp:posOffset>
            </wp:positionV>
            <wp:extent cx="2609850" cy="659130"/>
            <wp:effectExtent l="1905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761" w:rsidRDefault="00951761" w:rsidP="00951761">
      <w:pPr>
        <w:ind w:left="3600"/>
        <w:rPr>
          <w:b/>
          <w:noProof/>
          <w:sz w:val="26"/>
          <w:szCs w:val="26"/>
          <w:lang w:val="ro-RO"/>
        </w:rPr>
      </w:pPr>
    </w:p>
    <w:p w:rsidR="00951761" w:rsidRDefault="00951761" w:rsidP="00951761">
      <w:pPr>
        <w:ind w:left="3600"/>
        <w:rPr>
          <w:b/>
          <w:noProof/>
          <w:sz w:val="26"/>
          <w:szCs w:val="26"/>
          <w:lang w:val="ro-RO"/>
        </w:rPr>
      </w:pPr>
      <w:r w:rsidRPr="00EA5C2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8.75pt;margin-top:1.85pt;width:135.7pt;height:18.7pt;z-index:251658240;mso-height-percent:200;mso-height-percent:200;mso-width-relative:margin;mso-height-relative:margin" filled="f" stroked="f">
            <v:textbox style="mso-next-textbox:#_x0000_s1027;mso-fit-shape-to-text:t">
              <w:txbxContent>
                <w:p w:rsidR="00951761" w:rsidRDefault="00951761" w:rsidP="00951761">
                  <w:hyperlink r:id="rId10" w:history="1">
                    <w:r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</w:p>
    <w:p w:rsidR="00951761" w:rsidRPr="00EE7C91" w:rsidRDefault="00951761" w:rsidP="00951761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951761" w:rsidRPr="00EE7C91" w:rsidRDefault="00951761" w:rsidP="00951761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u w:val="single"/>
          <w:lang w:val="ro-RO"/>
        </w:rPr>
        <w:t xml:space="preserve"> </w:t>
      </w: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951761" w:rsidRPr="00EE7C91" w:rsidRDefault="00951761" w:rsidP="00951761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951761" w:rsidRPr="00EE7C91" w:rsidRDefault="00951761" w:rsidP="00951761">
      <w:pPr>
        <w:rPr>
          <w:b/>
          <w:noProof/>
          <w:sz w:val="24"/>
          <w:szCs w:val="24"/>
          <w:u w:val="single"/>
          <w:lang w:val="ro-RO"/>
        </w:rPr>
      </w:pPr>
    </w:p>
    <w:p w:rsidR="00951761" w:rsidRPr="00EE7C91" w:rsidRDefault="00951761" w:rsidP="00951761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951761" w:rsidRPr="00EE7C91" w:rsidRDefault="00951761" w:rsidP="00951761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951761" w:rsidRPr="00EE7C91" w:rsidRDefault="00951761" w:rsidP="00951761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951761" w:rsidRPr="00EE7C91" w:rsidRDefault="00951761" w:rsidP="00951761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951761" w:rsidRPr="00EE7C91" w:rsidRDefault="00951761" w:rsidP="00951761">
      <w:pPr>
        <w:rPr>
          <w:noProof/>
          <w:lang w:val="ro-RO"/>
        </w:rPr>
      </w:pPr>
      <w:r w:rsidRPr="00EA5C28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2" o:title="BD14845_" gain="49807f" blacklevel="-7209f"/>
          </v:shape>
        </w:pict>
      </w:r>
    </w:p>
    <w:p w:rsidR="0008363F" w:rsidRPr="00951761" w:rsidRDefault="00B86D78" w:rsidP="003F1713">
      <w:pPr>
        <w:rPr>
          <w:rFonts w:ascii="Trebuchet MS" w:hAnsi="Trebuchet MS"/>
          <w:sz w:val="24"/>
          <w:szCs w:val="24"/>
          <w:lang w:val="ro-RO"/>
        </w:rPr>
      </w:pPr>
      <w:r w:rsidRPr="00951761">
        <w:rPr>
          <w:rFonts w:ascii="Trebuchet MS" w:hAnsi="Trebuchet MS"/>
          <w:sz w:val="24"/>
          <w:szCs w:val="24"/>
          <w:lang w:val="ro-RO"/>
        </w:rPr>
        <w:t xml:space="preserve">Compartiment </w:t>
      </w:r>
      <w:r w:rsidR="00253950" w:rsidRPr="00951761">
        <w:rPr>
          <w:rFonts w:ascii="Trebuchet MS" w:hAnsi="Trebuchet MS"/>
          <w:sz w:val="24"/>
          <w:szCs w:val="24"/>
          <w:lang w:val="ro-RO"/>
        </w:rPr>
        <w:t>Afaceri Europene</w:t>
      </w:r>
    </w:p>
    <w:p w:rsidR="0008363F" w:rsidRPr="00197C2C" w:rsidRDefault="00C064F5" w:rsidP="003F1713">
      <w:pPr>
        <w:rPr>
          <w:rFonts w:ascii="Trebuchet MS" w:hAnsi="Trebuchet MS"/>
          <w:sz w:val="24"/>
          <w:szCs w:val="24"/>
          <w:lang w:val="ro-RO"/>
        </w:rPr>
      </w:pPr>
      <w:r w:rsidRPr="00197C2C">
        <w:rPr>
          <w:rFonts w:ascii="Trebuchet MS" w:hAnsi="Trebuchet MS"/>
          <w:sz w:val="24"/>
          <w:szCs w:val="24"/>
          <w:lang w:val="ro-RO"/>
        </w:rPr>
        <w:t>Nr.</w:t>
      </w:r>
      <w:r w:rsidR="00197C2C" w:rsidRPr="00197C2C">
        <w:rPr>
          <w:rFonts w:ascii="Trebuchet MS" w:hAnsi="Trebuchet MS"/>
          <w:sz w:val="24"/>
          <w:szCs w:val="24"/>
          <w:lang w:val="ro-RO"/>
        </w:rPr>
        <w:t>2119</w:t>
      </w:r>
      <w:r w:rsidRPr="00197C2C">
        <w:rPr>
          <w:rFonts w:ascii="Trebuchet MS" w:hAnsi="Trebuchet MS"/>
          <w:sz w:val="24"/>
          <w:szCs w:val="24"/>
          <w:lang w:val="ro-RO"/>
        </w:rPr>
        <w:t xml:space="preserve"> din </w:t>
      </w:r>
      <w:r w:rsidR="006E3B52" w:rsidRPr="00197C2C">
        <w:rPr>
          <w:rFonts w:ascii="Trebuchet MS" w:hAnsi="Trebuchet MS"/>
          <w:sz w:val="24"/>
          <w:szCs w:val="24"/>
          <w:lang w:val="ro-RO"/>
        </w:rPr>
        <w:t>03</w:t>
      </w:r>
      <w:r w:rsidR="005771AC" w:rsidRPr="00197C2C">
        <w:rPr>
          <w:rFonts w:ascii="Trebuchet MS" w:hAnsi="Trebuchet MS"/>
          <w:sz w:val="24"/>
          <w:szCs w:val="24"/>
          <w:lang w:val="ro-RO"/>
        </w:rPr>
        <w:t>.</w:t>
      </w:r>
      <w:r w:rsidR="006E3B52" w:rsidRPr="00197C2C">
        <w:rPr>
          <w:rFonts w:ascii="Trebuchet MS" w:hAnsi="Trebuchet MS"/>
          <w:sz w:val="24"/>
          <w:szCs w:val="24"/>
          <w:lang w:val="ro-RO"/>
        </w:rPr>
        <w:t>03</w:t>
      </w:r>
      <w:r w:rsidR="005771AC" w:rsidRPr="00197C2C">
        <w:rPr>
          <w:rFonts w:ascii="Trebuchet MS" w:hAnsi="Trebuchet MS"/>
          <w:sz w:val="24"/>
          <w:szCs w:val="24"/>
          <w:lang w:val="ro-RO"/>
        </w:rPr>
        <w:t>.202</w:t>
      </w:r>
      <w:r w:rsidR="006E3B52" w:rsidRPr="00197C2C">
        <w:rPr>
          <w:rFonts w:ascii="Trebuchet MS" w:hAnsi="Trebuchet MS"/>
          <w:sz w:val="24"/>
          <w:szCs w:val="24"/>
          <w:lang w:val="ro-RO"/>
        </w:rPr>
        <w:t>2</w:t>
      </w:r>
    </w:p>
    <w:p w:rsidR="00C064F5" w:rsidRDefault="00C064F5" w:rsidP="003F1713">
      <w:pPr>
        <w:rPr>
          <w:sz w:val="24"/>
          <w:szCs w:val="24"/>
        </w:rPr>
      </w:pPr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</w:p>
    <w:p w:rsidR="00F93BF0" w:rsidRDefault="00F93BF0" w:rsidP="00186A67">
      <w:pPr>
        <w:jc w:val="center"/>
        <w:rPr>
          <w:b/>
          <w:sz w:val="32"/>
          <w:szCs w:val="32"/>
        </w:rPr>
      </w:pPr>
    </w:p>
    <w:p w:rsidR="00186A67" w:rsidRPr="00F93BF0" w:rsidRDefault="00186A67" w:rsidP="00186A67">
      <w:pPr>
        <w:jc w:val="center"/>
        <w:rPr>
          <w:b/>
          <w:sz w:val="32"/>
          <w:szCs w:val="32"/>
        </w:rPr>
      </w:pPr>
      <w:r w:rsidRPr="00F93BF0">
        <w:rPr>
          <w:b/>
          <w:sz w:val="32"/>
          <w:szCs w:val="32"/>
        </w:rPr>
        <w:t>RAPORT DE SPECIALITATE</w:t>
      </w:r>
    </w:p>
    <w:p w:rsidR="00595989" w:rsidRPr="00951761" w:rsidRDefault="00186A67" w:rsidP="00951761">
      <w:pPr>
        <w:ind w:left="-284" w:right="-29"/>
        <w:jc w:val="both"/>
        <w:rPr>
          <w:rFonts w:ascii="Trebuchet MS" w:hAnsi="Trebuchet MS"/>
          <w:sz w:val="24"/>
          <w:szCs w:val="24"/>
          <w:lang w:val="ro-RO"/>
        </w:rPr>
      </w:pPr>
      <w:r w:rsidRPr="00951761">
        <w:rPr>
          <w:rFonts w:ascii="Trebuchet MS" w:hAnsi="Trebuchet MS"/>
          <w:sz w:val="24"/>
          <w:szCs w:val="24"/>
          <w:lang w:val="ro-RO"/>
        </w:rPr>
        <w:t xml:space="preserve">privind </w:t>
      </w:r>
      <w:r w:rsidR="00951761" w:rsidRPr="00951761">
        <w:rPr>
          <w:rFonts w:ascii="Trebuchet MS" w:hAnsi="Trebuchet MS"/>
          <w:sz w:val="24"/>
          <w:szCs w:val="24"/>
          <w:lang w:val="ro-RO"/>
        </w:rPr>
        <w:t xml:space="preserve">aprobarea depunerii spre finanțare și implementare a proiectului </w:t>
      </w:r>
      <w:r w:rsidR="00951761" w:rsidRPr="00951761">
        <w:rPr>
          <w:rFonts w:ascii="Trebuchet MS" w:hAnsi="Trebuchet MS"/>
          <w:b/>
          <w:sz w:val="24"/>
          <w:szCs w:val="24"/>
          <w:lang w:val="ro-RO"/>
        </w:rPr>
        <w:t>”Creșterea gradului de securitate la incendii a Spitalului Municipal Dr. POP Mircea MARGHITA”</w:t>
      </w:r>
      <w:r w:rsidR="00951761" w:rsidRPr="00951761">
        <w:rPr>
          <w:rFonts w:ascii="Trebuchet MS" w:hAnsi="Trebuchet MS"/>
          <w:sz w:val="24"/>
          <w:szCs w:val="24"/>
          <w:lang w:val="ro-RO"/>
        </w:rPr>
        <w:t xml:space="preserve"> de către municipiul MARGHITA în calitate de Beneficiar, pentru obținerea finanțării nerambursabile prin Programul Operaţional Infrastructură Mare 2014-2020, Axa Prioritară 9 Protejarea sănătăţii populaţiei în contextul pandemiei cauzate de COVID-19, Obiectivul Specific 9.1 Creşterea capacităţii de gestionare a crizei sanitare COVID-19.</w:t>
      </w:r>
    </w:p>
    <w:p w:rsidR="00186A67" w:rsidRPr="00A106AB" w:rsidRDefault="00186A67" w:rsidP="00186A67">
      <w:pPr>
        <w:pStyle w:val="LO-normal"/>
        <w:ind w:left="76" w:right="-29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186A67" w:rsidRDefault="00186A67" w:rsidP="00186A67">
      <w:pPr>
        <w:jc w:val="center"/>
        <w:rPr>
          <w:sz w:val="26"/>
          <w:szCs w:val="26"/>
        </w:rPr>
      </w:pPr>
    </w:p>
    <w:p w:rsidR="00951761" w:rsidRPr="00EA5D6D" w:rsidRDefault="00EA5D6D" w:rsidP="00EA5D6D">
      <w:pPr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</w:r>
      <w:r>
        <w:rPr>
          <w:rFonts w:ascii="Trebuchet MS" w:hAnsi="Trebuchet MS"/>
          <w:sz w:val="24"/>
          <w:szCs w:val="24"/>
          <w:lang w:val="ro-RO"/>
        </w:rPr>
        <w:tab/>
      </w:r>
      <w:r w:rsidR="00951761" w:rsidRPr="00EA5D6D">
        <w:rPr>
          <w:rFonts w:ascii="Trebuchet MS" w:hAnsi="Trebuchet MS"/>
          <w:sz w:val="24"/>
          <w:szCs w:val="24"/>
          <w:lang w:val="ro-RO"/>
        </w:rPr>
        <w:t xml:space="preserve">Ministerul Investițiilor și Proiectelor Europene are </w:t>
      </w:r>
      <w:r w:rsidR="009E1BDE" w:rsidRPr="00EA5D6D">
        <w:rPr>
          <w:rFonts w:ascii="Trebuchet MS" w:hAnsi="Trebuchet MS"/>
          <w:sz w:val="24"/>
          <w:szCs w:val="24"/>
          <w:lang w:val="ro-RO"/>
        </w:rPr>
        <w:t xml:space="preserve">în derulare Programul Operaţional Infrastructură Mare 2014-2020 prin </w:t>
      </w:r>
      <w:r w:rsidR="006F3F0F" w:rsidRPr="00EA5D6D">
        <w:rPr>
          <w:rFonts w:ascii="Trebuchet MS" w:hAnsi="Trebuchet MS"/>
          <w:sz w:val="24"/>
          <w:szCs w:val="24"/>
          <w:lang w:val="ro-RO"/>
        </w:rPr>
        <w:t>Axa Prioritară 9 - Protejarea sănătății populației în contextul pandemiei cauzate de COVID-19. Obiectivul Specific 9.1 Creșterea capacității de gestionare a crizei sanitare COVID-19</w:t>
      </w:r>
      <w:r w:rsidR="00520E81">
        <w:rPr>
          <w:rFonts w:ascii="Trebuchet MS" w:hAnsi="Trebuchet MS"/>
          <w:sz w:val="24"/>
          <w:szCs w:val="24"/>
          <w:lang w:val="ro-RO"/>
        </w:rPr>
        <w:t>,</w:t>
      </w:r>
      <w:r w:rsidR="006F3F0F" w:rsidRPr="00EA5D6D">
        <w:rPr>
          <w:rFonts w:ascii="Trebuchet MS" w:hAnsi="Trebuchet MS"/>
          <w:sz w:val="24"/>
          <w:szCs w:val="24"/>
          <w:lang w:val="ro-RO"/>
        </w:rPr>
        <w:t xml:space="preserve"> vizează promovarea investiţiilor necesare pentru consolidarea capacităţii de reacţie la criza de sănătate publică cauzată de răspândirea virusului COVID-19.</w:t>
      </w:r>
    </w:p>
    <w:p w:rsidR="00951761" w:rsidRDefault="00595989" w:rsidP="00EA5D6D">
      <w:pPr>
        <w:shd w:val="clear" w:color="auto" w:fill="FFFFFF"/>
        <w:spacing w:before="120" w:after="120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EA5D6D">
        <w:rPr>
          <w:rFonts w:ascii="Trebuchet MS" w:hAnsi="Trebuchet MS"/>
          <w:sz w:val="24"/>
          <w:szCs w:val="24"/>
          <w:lang w:val="ro-RO"/>
        </w:rPr>
        <w:tab/>
      </w:r>
      <w:r w:rsidR="00EA5D6D">
        <w:rPr>
          <w:rFonts w:ascii="Trebuchet MS" w:hAnsi="Trebuchet MS"/>
          <w:sz w:val="24"/>
          <w:szCs w:val="24"/>
          <w:lang w:val="ro-RO"/>
        </w:rPr>
        <w:tab/>
      </w:r>
      <w:r w:rsidR="006F3F0F" w:rsidRPr="00EA5D6D">
        <w:rPr>
          <w:rFonts w:ascii="Trebuchet MS" w:hAnsi="Trebuchet MS"/>
          <w:sz w:val="24"/>
          <w:szCs w:val="24"/>
          <w:lang w:val="ro-RO"/>
        </w:rPr>
        <w:t xml:space="preserve">În acest sens, UAT Marghita intenționează accesarea de fonduri nerambursabile prin intermediul Programul Operaţional Infrastructură Mare 2014-2020 prin proiectul </w:t>
      </w:r>
      <w:r w:rsidR="006F3F0F" w:rsidRPr="00520E81">
        <w:rPr>
          <w:rFonts w:ascii="Trebuchet MS" w:hAnsi="Trebuchet MS"/>
          <w:b/>
          <w:sz w:val="24"/>
          <w:szCs w:val="24"/>
          <w:lang w:val="ro-RO"/>
        </w:rPr>
        <w:t>”Creșterea gradului de securitate la incendii a Spitalului Municipal Dr. POP Mircea MARGHITA”</w:t>
      </w:r>
      <w:r w:rsidR="00520E81">
        <w:rPr>
          <w:rFonts w:ascii="Trebuchet MS" w:hAnsi="Trebuchet MS"/>
          <w:sz w:val="24"/>
          <w:szCs w:val="24"/>
          <w:lang w:val="ro-RO"/>
        </w:rPr>
        <w:t xml:space="preserve"> </w:t>
      </w:r>
      <w:r w:rsidR="006F3F0F" w:rsidRPr="006F3F0F">
        <w:rPr>
          <w:rFonts w:ascii="Trebuchet MS" w:hAnsi="Trebuchet MS"/>
          <w:sz w:val="24"/>
          <w:szCs w:val="24"/>
          <w:lang w:val="ro-RO"/>
        </w:rPr>
        <w:t>car</w:t>
      </w:r>
      <w:r w:rsidR="006F3F0F">
        <w:rPr>
          <w:rFonts w:ascii="Trebuchet MS" w:hAnsi="Trebuchet MS"/>
          <w:sz w:val="24"/>
          <w:szCs w:val="24"/>
          <w:lang w:val="ro-RO"/>
        </w:rPr>
        <w:t>e va avea următoarele obiective</w:t>
      </w:r>
      <w:r w:rsidR="006F3F0F" w:rsidRPr="006F3F0F">
        <w:rPr>
          <w:rFonts w:ascii="Trebuchet MS" w:hAnsi="Trebuchet MS"/>
          <w:sz w:val="24"/>
          <w:szCs w:val="24"/>
          <w:lang w:val="ro-RO"/>
        </w:rPr>
        <w:t>:</w:t>
      </w:r>
    </w:p>
    <w:p w:rsidR="006F3F0F" w:rsidRPr="00EA5D6D" w:rsidRDefault="00EA5D6D" w:rsidP="00EA5D6D">
      <w:pPr>
        <w:shd w:val="clear" w:color="auto" w:fill="FFFFFF"/>
        <w:spacing w:before="120" w:after="120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</w:r>
      <w:r>
        <w:rPr>
          <w:rFonts w:ascii="Trebuchet MS" w:hAnsi="Trebuchet MS"/>
          <w:sz w:val="24"/>
          <w:szCs w:val="24"/>
          <w:lang w:val="ro-RO"/>
        </w:rPr>
        <w:tab/>
      </w:r>
      <w:r w:rsidR="006F3F0F" w:rsidRPr="00EA5D6D">
        <w:rPr>
          <w:rFonts w:ascii="Trebuchet MS" w:hAnsi="Trebuchet MS"/>
          <w:b/>
          <w:sz w:val="24"/>
          <w:szCs w:val="24"/>
          <w:lang w:val="ro-RO"/>
        </w:rPr>
        <w:t>Obiectivul general</w:t>
      </w:r>
      <w:r w:rsidR="006F3F0F" w:rsidRPr="00EA5D6D">
        <w:rPr>
          <w:rFonts w:ascii="Trebuchet MS" w:hAnsi="Trebuchet MS"/>
          <w:sz w:val="24"/>
          <w:szCs w:val="24"/>
          <w:lang w:val="ro-RO"/>
        </w:rPr>
        <w:t xml:space="preserve"> al proiectului este consolidarea capacitatii de raspuns a Spitalului Municipal "Dr. Pop Mircea" din Marghita la criza de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 </w:t>
      </w:r>
      <w:r w:rsidR="006F3F0F" w:rsidRPr="00EA5D6D">
        <w:rPr>
          <w:rFonts w:ascii="Trebuchet MS" w:hAnsi="Trebuchet MS"/>
          <w:sz w:val="24"/>
          <w:szCs w:val="24"/>
          <w:lang w:val="ro-RO"/>
        </w:rPr>
        <w:t>s</w:t>
      </w:r>
      <w:r w:rsidR="00520E81">
        <w:rPr>
          <w:rFonts w:ascii="Trebuchet MS" w:hAnsi="Trebuchet MS"/>
          <w:sz w:val="24"/>
          <w:szCs w:val="24"/>
          <w:lang w:val="ro-RO"/>
        </w:rPr>
        <w:t>ă</w:t>
      </w:r>
      <w:r w:rsidR="006F3F0F" w:rsidRPr="00EA5D6D">
        <w:rPr>
          <w:rFonts w:ascii="Trebuchet MS" w:hAnsi="Trebuchet MS"/>
          <w:sz w:val="24"/>
          <w:szCs w:val="24"/>
          <w:lang w:val="ro-RO"/>
        </w:rPr>
        <w:t>n</w:t>
      </w:r>
      <w:r w:rsidR="00520E81">
        <w:rPr>
          <w:rFonts w:ascii="Trebuchet MS" w:hAnsi="Trebuchet MS"/>
          <w:sz w:val="24"/>
          <w:szCs w:val="24"/>
          <w:lang w:val="ro-RO"/>
        </w:rPr>
        <w:t>ă</w:t>
      </w:r>
      <w:r w:rsidR="006F3F0F" w:rsidRPr="00EA5D6D">
        <w:rPr>
          <w:rFonts w:ascii="Trebuchet MS" w:hAnsi="Trebuchet MS"/>
          <w:sz w:val="24"/>
          <w:szCs w:val="24"/>
          <w:lang w:val="ro-RO"/>
        </w:rPr>
        <w:t>tate public</w:t>
      </w:r>
      <w:r w:rsidR="00520E81">
        <w:rPr>
          <w:rFonts w:ascii="Trebuchet MS" w:hAnsi="Trebuchet MS"/>
          <w:sz w:val="24"/>
          <w:szCs w:val="24"/>
          <w:lang w:val="ro-RO"/>
        </w:rPr>
        <w:t>ă</w:t>
      </w:r>
      <w:r w:rsidR="006F3F0F" w:rsidRPr="00EA5D6D">
        <w:rPr>
          <w:rFonts w:ascii="Trebuchet MS" w:hAnsi="Trebuchet MS"/>
          <w:sz w:val="24"/>
          <w:szCs w:val="24"/>
          <w:lang w:val="ro-RO"/>
        </w:rPr>
        <w:t xml:space="preserve"> cauzat</w:t>
      </w:r>
      <w:r w:rsidR="00520E81">
        <w:rPr>
          <w:rFonts w:ascii="Trebuchet MS" w:hAnsi="Trebuchet MS"/>
          <w:sz w:val="24"/>
          <w:szCs w:val="24"/>
          <w:lang w:val="ro-RO"/>
        </w:rPr>
        <w:t>ă</w:t>
      </w:r>
      <w:r w:rsidR="006F3F0F" w:rsidRPr="00EA5D6D">
        <w:rPr>
          <w:rFonts w:ascii="Trebuchet MS" w:hAnsi="Trebuchet MS"/>
          <w:sz w:val="24"/>
          <w:szCs w:val="24"/>
          <w:lang w:val="ro-RO"/>
        </w:rPr>
        <w:t xml:space="preserve"> de raspândirea virusului SARS-CoV-2 astfel incat acesta sa fie</w:t>
      </w:r>
      <w:r w:rsidR="00520E81">
        <w:rPr>
          <w:rFonts w:ascii="Trebuchet MS" w:hAnsi="Trebuchet MS"/>
          <w:sz w:val="24"/>
          <w:szCs w:val="24"/>
          <w:lang w:val="ro-RO"/>
        </w:rPr>
        <w:t xml:space="preserve"> realizat</w:t>
      </w:r>
      <w:r w:rsidR="006F3F0F" w:rsidRPr="00EA5D6D">
        <w:rPr>
          <w:rFonts w:ascii="Trebuchet MS" w:hAnsi="Trebuchet MS"/>
          <w:sz w:val="24"/>
          <w:szCs w:val="24"/>
          <w:lang w:val="ro-RO"/>
        </w:rPr>
        <w:t xml:space="preserve"> în timp util si eficient.</w:t>
      </w:r>
    </w:p>
    <w:p w:rsidR="00EA5D6D" w:rsidRPr="00EA5D6D" w:rsidRDefault="00EA5D6D" w:rsidP="00EA5D6D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</w:r>
      <w:r>
        <w:rPr>
          <w:rFonts w:ascii="Trebuchet MS" w:hAnsi="Trebuchet MS"/>
          <w:sz w:val="24"/>
          <w:szCs w:val="24"/>
          <w:lang w:val="ro-RO"/>
        </w:rPr>
        <w:tab/>
      </w:r>
      <w:r w:rsidRPr="00EA5D6D">
        <w:rPr>
          <w:rFonts w:ascii="Trebuchet MS" w:hAnsi="Trebuchet MS"/>
          <w:b/>
          <w:sz w:val="24"/>
          <w:szCs w:val="24"/>
          <w:lang w:val="ro-RO"/>
        </w:rPr>
        <w:t>Obiectivele specifice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 ale proiectului</w:t>
      </w:r>
      <w:r w:rsidRPr="00EA5D6D">
        <w:rPr>
          <w:rFonts w:ascii="Trebuchet MS" w:hAnsi="Trebuchet MS"/>
          <w:sz w:val="24"/>
          <w:szCs w:val="24"/>
          <w:lang w:val="ro-RO"/>
        </w:rPr>
        <w:t>:</w:t>
      </w:r>
    </w:p>
    <w:p w:rsidR="00EA5D6D" w:rsidRPr="00EA5D6D" w:rsidRDefault="00EA5D6D" w:rsidP="00EA5D6D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EA5D6D">
        <w:rPr>
          <w:rFonts w:ascii="Trebuchet MS" w:hAnsi="Trebuchet MS"/>
          <w:sz w:val="24"/>
          <w:szCs w:val="24"/>
          <w:lang w:val="ro-RO"/>
        </w:rPr>
        <w:t>1. Instalarea sistemului de detectare, semnalizare, alarmar</w:t>
      </w:r>
      <w:r w:rsidR="00BD2BF7">
        <w:rPr>
          <w:rFonts w:ascii="Trebuchet MS" w:hAnsi="Trebuchet MS"/>
          <w:sz w:val="24"/>
          <w:szCs w:val="24"/>
          <w:lang w:val="ro-RO"/>
        </w:rPr>
        <w:t xml:space="preserve">e incendii, cu acoperire totala 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 si de detectare semnalizare si alarmare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 </w:t>
      </w:r>
      <w:r w:rsidRPr="00EA5D6D">
        <w:rPr>
          <w:rFonts w:ascii="Trebuchet MS" w:hAnsi="Trebuchet MS"/>
          <w:sz w:val="24"/>
          <w:szCs w:val="24"/>
          <w:lang w:val="ro-RO"/>
        </w:rPr>
        <w:t>în cazul depasirii concentra</w:t>
      </w:r>
      <w:r w:rsidRPr="00EA5D6D">
        <w:rPr>
          <w:rFonts w:ascii="Trebuchet MS" w:hAnsi="Trebuchet MS"/>
          <w:sz w:val="24"/>
          <w:szCs w:val="24"/>
          <w:lang w:val="ro-RO"/>
        </w:rPr>
        <w:t>ț</w:t>
      </w:r>
      <w:r w:rsidRPr="00EA5D6D">
        <w:rPr>
          <w:rFonts w:ascii="Trebuchet MS" w:hAnsi="Trebuchet MS"/>
          <w:sz w:val="24"/>
          <w:szCs w:val="24"/>
          <w:lang w:val="ro-RO"/>
        </w:rPr>
        <w:t>iei maxime admise de oxigen în atmosfer</w:t>
      </w:r>
      <w:r w:rsidRPr="00EA5D6D">
        <w:rPr>
          <w:rFonts w:ascii="Trebuchet MS" w:hAnsi="Trebuchet MS"/>
          <w:sz w:val="24"/>
          <w:szCs w:val="24"/>
          <w:lang w:val="ro-RO"/>
        </w:rPr>
        <w:t>ă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 pentru cresterea gradului de securitate la incendii a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 </w:t>
      </w:r>
      <w:r w:rsidRPr="00EA5D6D">
        <w:rPr>
          <w:rFonts w:ascii="Trebuchet MS" w:hAnsi="Trebuchet MS"/>
          <w:sz w:val="24"/>
          <w:szCs w:val="24"/>
          <w:lang w:val="ro-RO"/>
        </w:rPr>
        <w:t>Spitalului Municipal "Dr. Pop Mircea" din Marghita</w:t>
      </w:r>
    </w:p>
    <w:p w:rsidR="00EA5D6D" w:rsidRPr="00EA5D6D" w:rsidRDefault="00EA5D6D" w:rsidP="00EA5D6D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EA5D6D">
        <w:rPr>
          <w:rFonts w:ascii="Trebuchet MS" w:hAnsi="Trebuchet MS"/>
          <w:sz w:val="24"/>
          <w:szCs w:val="24"/>
          <w:lang w:val="ro-RO"/>
        </w:rPr>
        <w:t>2. Îmbun</w:t>
      </w:r>
      <w:r w:rsidRPr="00EA5D6D">
        <w:rPr>
          <w:rFonts w:ascii="Trebuchet MS" w:hAnsi="Trebuchet MS"/>
          <w:sz w:val="24"/>
          <w:szCs w:val="24"/>
          <w:lang w:val="ro-RO"/>
        </w:rPr>
        <w:t>ă</w:t>
      </w:r>
      <w:r w:rsidRPr="00EA5D6D">
        <w:rPr>
          <w:rFonts w:ascii="Trebuchet MS" w:hAnsi="Trebuchet MS"/>
          <w:sz w:val="24"/>
          <w:szCs w:val="24"/>
          <w:lang w:val="ro-RO"/>
        </w:rPr>
        <w:t>t</w:t>
      </w:r>
      <w:r w:rsidRPr="00EA5D6D">
        <w:rPr>
          <w:rFonts w:ascii="Trebuchet MS" w:hAnsi="Trebuchet MS"/>
          <w:sz w:val="24"/>
          <w:szCs w:val="24"/>
          <w:lang w:val="ro-RO"/>
        </w:rPr>
        <w:t>ăț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irea actului medical in cadrul </w:t>
      </w:r>
      <w:r w:rsidRPr="00EA5D6D">
        <w:rPr>
          <w:rFonts w:ascii="Trebuchet MS" w:hAnsi="Trebuchet MS"/>
          <w:sz w:val="24"/>
          <w:szCs w:val="24"/>
          <w:lang w:val="ro-RO"/>
        </w:rPr>
        <w:t>intregii structuri a spitalului.</w:t>
      </w:r>
    </w:p>
    <w:p w:rsidR="00951761" w:rsidRPr="00EA5D6D" w:rsidRDefault="00951761" w:rsidP="009E1BDE">
      <w:pPr>
        <w:shd w:val="clear" w:color="auto" w:fill="FFFFFF"/>
        <w:spacing w:before="120" w:after="120"/>
        <w:jc w:val="both"/>
        <w:rPr>
          <w:rFonts w:ascii="Trebuchet MS" w:hAnsi="Trebuchet MS"/>
          <w:sz w:val="24"/>
          <w:szCs w:val="24"/>
          <w:lang w:val="ro-RO"/>
        </w:rPr>
      </w:pPr>
    </w:p>
    <w:p w:rsidR="00951761" w:rsidRDefault="00951761" w:rsidP="009E1BDE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951761" w:rsidRDefault="00951761" w:rsidP="009E1BDE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C064F5" w:rsidRPr="00F84520" w:rsidRDefault="00F93BF0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F84520">
        <w:rPr>
          <w:rFonts w:ascii="Trebuchet MS" w:hAnsi="Trebuchet MS"/>
          <w:sz w:val="24"/>
          <w:szCs w:val="24"/>
          <w:lang w:val="ro-RO"/>
        </w:rPr>
        <w:tab/>
      </w:r>
      <w:r w:rsidR="00F95075" w:rsidRPr="00F84520">
        <w:rPr>
          <w:rFonts w:ascii="Trebuchet MS" w:hAnsi="Trebuchet MS"/>
          <w:sz w:val="24"/>
          <w:szCs w:val="24"/>
          <w:lang w:val="ro-RO"/>
        </w:rPr>
        <w:t>Având în vedere temeiurile juridice, respectiv prevederile:</w:t>
      </w:r>
    </w:p>
    <w:p w:rsidR="00FD0D5E" w:rsidRPr="00F84520" w:rsidRDefault="00FD0D5E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F95075" w:rsidRPr="00F84520" w:rsidRDefault="00F9507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F84520">
        <w:rPr>
          <w:rFonts w:ascii="Trebuchet MS" w:hAnsi="Trebuchet MS"/>
          <w:sz w:val="24"/>
          <w:szCs w:val="24"/>
          <w:lang w:val="ro-RO"/>
        </w:rPr>
        <w:t>art. 129 alin. (</w:t>
      </w:r>
      <w:r w:rsidR="00C13809" w:rsidRPr="00F84520">
        <w:rPr>
          <w:rFonts w:ascii="Trebuchet MS" w:hAnsi="Trebuchet MS"/>
          <w:sz w:val="24"/>
          <w:szCs w:val="24"/>
          <w:lang w:val="ro-RO"/>
        </w:rPr>
        <w:t>2</w:t>
      </w:r>
      <w:r w:rsidRPr="00F84520">
        <w:rPr>
          <w:rFonts w:ascii="Trebuchet MS" w:hAnsi="Trebuchet MS"/>
          <w:sz w:val="24"/>
          <w:szCs w:val="24"/>
          <w:lang w:val="ro-RO"/>
        </w:rPr>
        <w:t xml:space="preserve">) lit. </w:t>
      </w:r>
      <w:r w:rsidR="00F84520" w:rsidRPr="00F84520">
        <w:rPr>
          <w:rFonts w:ascii="Trebuchet MS" w:hAnsi="Trebuchet MS"/>
          <w:sz w:val="24"/>
          <w:szCs w:val="24"/>
          <w:lang w:val="ro-RO"/>
        </w:rPr>
        <w:t>d</w:t>
      </w:r>
      <w:r w:rsidRPr="00F84520">
        <w:rPr>
          <w:rFonts w:ascii="Trebuchet MS" w:hAnsi="Trebuchet MS"/>
          <w:sz w:val="24"/>
          <w:szCs w:val="24"/>
          <w:lang w:val="ro-RO"/>
        </w:rPr>
        <w:t>)</w:t>
      </w:r>
      <w:r w:rsidR="00F93BF0" w:rsidRPr="00F84520">
        <w:rPr>
          <w:rFonts w:ascii="Trebuchet MS" w:hAnsi="Trebuchet MS"/>
          <w:sz w:val="24"/>
          <w:szCs w:val="24"/>
          <w:lang w:val="ro-RO"/>
        </w:rPr>
        <w:t xml:space="preserve"> și alin. (</w:t>
      </w:r>
      <w:r w:rsidR="00F84520" w:rsidRPr="00F84520">
        <w:rPr>
          <w:rFonts w:ascii="Trebuchet MS" w:hAnsi="Trebuchet MS"/>
          <w:sz w:val="24"/>
          <w:szCs w:val="24"/>
          <w:lang w:val="ro-RO"/>
        </w:rPr>
        <w:t>7</w:t>
      </w:r>
      <w:r w:rsidR="00F93BF0" w:rsidRPr="00F84520">
        <w:rPr>
          <w:rFonts w:ascii="Trebuchet MS" w:hAnsi="Trebuchet MS"/>
          <w:sz w:val="24"/>
          <w:szCs w:val="24"/>
          <w:lang w:val="ro-RO"/>
        </w:rPr>
        <w:t xml:space="preserve">) lit. </w:t>
      </w:r>
      <w:r w:rsidR="00F84520" w:rsidRPr="00F84520">
        <w:rPr>
          <w:rFonts w:ascii="Trebuchet MS" w:hAnsi="Trebuchet MS"/>
          <w:sz w:val="24"/>
          <w:szCs w:val="24"/>
          <w:lang w:val="ro-RO"/>
        </w:rPr>
        <w:t>c</w:t>
      </w:r>
      <w:r w:rsidR="00F93BF0" w:rsidRPr="00F84520">
        <w:rPr>
          <w:rFonts w:ascii="Trebuchet MS" w:hAnsi="Trebuchet MS"/>
          <w:sz w:val="24"/>
          <w:szCs w:val="24"/>
          <w:lang w:val="ro-RO"/>
        </w:rPr>
        <w:t xml:space="preserve">), </w:t>
      </w:r>
      <w:r w:rsidRPr="00F84520">
        <w:rPr>
          <w:rFonts w:ascii="Trebuchet MS" w:hAnsi="Trebuchet MS"/>
          <w:sz w:val="24"/>
          <w:szCs w:val="24"/>
          <w:lang w:val="ro-RO"/>
        </w:rPr>
        <w:t>din ORDONANŢA DE URGENŢĂ Nr. 57/2019 privind CODUL ADMINISTRATIV</w:t>
      </w:r>
      <w:r w:rsidR="00C13809" w:rsidRPr="00F84520">
        <w:rPr>
          <w:rFonts w:ascii="Trebuchet MS" w:hAnsi="Trebuchet MS"/>
          <w:sz w:val="24"/>
          <w:szCs w:val="24"/>
          <w:lang w:val="ro-RO"/>
        </w:rPr>
        <w:t xml:space="preserve"> cu modificările și completările ulterioare</w:t>
      </w:r>
    </w:p>
    <w:p w:rsidR="00C064F5" w:rsidRPr="00F84520" w:rsidRDefault="00C064F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C064F5" w:rsidRPr="00F84520" w:rsidRDefault="00C064F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C53FE1" w:rsidRPr="00BD2BF7" w:rsidRDefault="00C53FE1" w:rsidP="00F84520">
      <w:pPr>
        <w:shd w:val="clear" w:color="auto" w:fill="FFFFFF"/>
        <w:ind w:left="-284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PROPUN</w:t>
      </w:r>
    </w:p>
    <w:p w:rsidR="00C53FE1" w:rsidRPr="00F84520" w:rsidRDefault="00C53FE1" w:rsidP="00F84520">
      <w:pPr>
        <w:shd w:val="clear" w:color="auto" w:fill="FFFFFF"/>
        <w:ind w:left="-284"/>
        <w:jc w:val="center"/>
        <w:rPr>
          <w:rFonts w:ascii="Trebuchet MS" w:hAnsi="Trebuchet MS"/>
          <w:sz w:val="24"/>
          <w:szCs w:val="24"/>
          <w:lang w:val="ro-RO"/>
        </w:rPr>
      </w:pPr>
      <w:r w:rsidRPr="00F84520">
        <w:rPr>
          <w:rFonts w:ascii="Trebuchet MS" w:hAnsi="Trebuchet MS"/>
          <w:sz w:val="24"/>
          <w:szCs w:val="24"/>
          <w:lang w:val="ro-RO"/>
        </w:rPr>
        <w:t>Consiliului Local Marghita</w:t>
      </w:r>
    </w:p>
    <w:p w:rsidR="00C064F5" w:rsidRPr="00F84520" w:rsidRDefault="00C064F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4D3771" w:rsidRPr="00F93BF0" w:rsidRDefault="004D3771" w:rsidP="008416D3">
      <w:pPr>
        <w:jc w:val="both"/>
        <w:rPr>
          <w:sz w:val="24"/>
          <w:szCs w:val="24"/>
        </w:rPr>
      </w:pPr>
    </w:p>
    <w:p w:rsidR="00F84520" w:rsidRPr="00BD2BF7" w:rsidRDefault="00C53FE1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ART 1.</w:t>
      </w:r>
      <w:r w:rsidRPr="00BD2BF7">
        <w:rPr>
          <w:rFonts w:ascii="Trebuchet MS" w:hAnsi="Trebuchet MS"/>
          <w:sz w:val="24"/>
          <w:szCs w:val="24"/>
          <w:lang w:val="ro-RO"/>
        </w:rPr>
        <w:t xml:space="preserve"> Aprobarea </w:t>
      </w:r>
      <w:r w:rsidR="00F84520" w:rsidRPr="00BD2BF7">
        <w:rPr>
          <w:rFonts w:ascii="Trebuchet MS" w:hAnsi="Trebuchet MS"/>
          <w:sz w:val="24"/>
          <w:szCs w:val="24"/>
          <w:lang w:val="ro-RO"/>
        </w:rPr>
        <w:t xml:space="preserve">depunerii spre finanţare a proiectului </w:t>
      </w:r>
      <w:r w:rsidR="00F84520" w:rsidRPr="00BD2BF7">
        <w:rPr>
          <w:rFonts w:ascii="Trebuchet MS" w:hAnsi="Trebuchet MS"/>
          <w:b/>
          <w:sz w:val="24"/>
          <w:szCs w:val="24"/>
          <w:lang w:val="ro-RO"/>
        </w:rPr>
        <w:t>“Cresterea gradului de securitate la incendii a Spitalului Municipal "Dr. Pop Mircea" Marghita”</w:t>
      </w:r>
      <w:r w:rsidR="00F84520" w:rsidRPr="00BD2BF7">
        <w:rPr>
          <w:rFonts w:ascii="Trebuchet MS" w:hAnsi="Trebuchet MS"/>
          <w:sz w:val="24"/>
          <w:szCs w:val="24"/>
          <w:lang w:val="ro-RO"/>
        </w:rPr>
        <w:t xml:space="preserve"> in cadrul Programului Operaţional Infrastructură Mare 2014-2020, Axa Prioritară 9 Protejarea sănătăţii populaţiei în contextul pandemiei cauzate de COVID-19, Obiectivul Specific 9.1 Creşterea capacităţii de gestionare a crizei sanitare COVID-19</w:t>
      </w:r>
      <w:r w:rsidR="000E4426" w:rsidRPr="00BD2BF7">
        <w:rPr>
          <w:rFonts w:ascii="Trebuchet MS" w:hAnsi="Trebuchet MS"/>
          <w:sz w:val="24"/>
          <w:szCs w:val="24"/>
          <w:lang w:val="ro-RO"/>
        </w:rPr>
        <w:tab/>
      </w:r>
    </w:p>
    <w:p w:rsidR="00F84520" w:rsidRPr="00BD2BF7" w:rsidRDefault="00F84520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BD2BF7" w:rsidRDefault="009A5565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ART 2.</w:t>
      </w:r>
      <w:r w:rsidRPr="00BD2BF7">
        <w:rPr>
          <w:rFonts w:ascii="Trebuchet MS" w:hAnsi="Trebuchet MS"/>
          <w:sz w:val="24"/>
          <w:szCs w:val="24"/>
          <w:lang w:val="ro-RO"/>
        </w:rPr>
        <w:t xml:space="preserve"> Aprobarea </w:t>
      </w:r>
      <w:r w:rsidR="00F84520" w:rsidRPr="00BD2BF7">
        <w:rPr>
          <w:rFonts w:ascii="Trebuchet MS" w:hAnsi="Trebuchet MS"/>
          <w:sz w:val="24"/>
          <w:szCs w:val="24"/>
          <w:lang w:val="ro-RO"/>
        </w:rPr>
        <w:t>indicatorilor tehnico-economici aferenţi proiectului, respectiv:</w:t>
      </w:r>
    </w:p>
    <w:p w:rsidR="00BD2BF7" w:rsidRDefault="00BD2BF7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F84520" w:rsidRPr="00BD2BF7" w:rsidRDefault="00F84520" w:rsidP="00BD2BF7">
      <w:pPr>
        <w:shd w:val="clear" w:color="auto" w:fill="FFFFFF"/>
        <w:ind w:left="-284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Valoare totala</w:t>
      </w:r>
      <w:r w:rsidRPr="00BD2BF7">
        <w:rPr>
          <w:rFonts w:ascii="Trebuchet MS" w:hAnsi="Trebuchet MS"/>
          <w:sz w:val="24"/>
          <w:szCs w:val="24"/>
          <w:lang w:val="ro-RO"/>
        </w:rPr>
        <w:t xml:space="preserve"> a bugetului proiectului: 739.347,00</w:t>
      </w:r>
      <w:bookmarkStart w:id="0" w:name="__DdeLink__6716_1920799161"/>
      <w:r w:rsidRPr="00BD2BF7">
        <w:rPr>
          <w:rFonts w:ascii="Trebuchet MS" w:hAnsi="Trebuchet MS"/>
          <w:sz w:val="24"/>
          <w:szCs w:val="24"/>
          <w:lang w:val="ro-RO"/>
        </w:rPr>
        <w:t xml:space="preserve"> lei</w:t>
      </w:r>
      <w:bookmarkEnd w:id="0"/>
      <w:r w:rsidRPr="00BD2BF7">
        <w:rPr>
          <w:rFonts w:ascii="Trebuchet MS" w:hAnsi="Trebuchet MS"/>
          <w:sz w:val="24"/>
          <w:szCs w:val="24"/>
          <w:lang w:val="ro-RO"/>
        </w:rPr>
        <w:t xml:space="preserve"> cu TVA din care:</w:t>
      </w:r>
    </w:p>
    <w:p w:rsidR="00F84520" w:rsidRPr="00BD2BF7" w:rsidRDefault="00F84520" w:rsidP="00BD2BF7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Contribuţie proprie: 0,00 lei</w:t>
      </w:r>
    </w:p>
    <w:p w:rsidR="00F84520" w:rsidRPr="00BD2BF7" w:rsidRDefault="00F84520" w:rsidP="00BD2BF7">
      <w:pPr>
        <w:pStyle w:val="ListParagraph"/>
        <w:numPr>
          <w:ilvl w:val="0"/>
          <w:numId w:val="29"/>
        </w:numPr>
        <w:shd w:val="clear" w:color="auto" w:fill="FFFFFF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Finanțare nerambursabilă:  739.347,00 lei </w:t>
      </w:r>
    </w:p>
    <w:p w:rsidR="00F84520" w:rsidRPr="00BD2BF7" w:rsidRDefault="00F84520" w:rsidP="00F84520">
      <w:pPr>
        <w:shd w:val="clear" w:color="auto" w:fill="FFFFFF"/>
        <w:ind w:left="-284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Valoarea eligibila si nerambursabila este in proporţie de 100% din valoarea totala a bugetului proiectului</w:t>
      </w:r>
    </w:p>
    <w:p w:rsidR="00BD2BF7" w:rsidRDefault="00F84520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Durata de implementare a proiectului: 6 luni, r</w:t>
      </w:r>
      <w:r w:rsidR="00BD2BF7">
        <w:rPr>
          <w:rFonts w:ascii="Trebuchet MS" w:hAnsi="Trebuchet MS"/>
          <w:sz w:val="24"/>
          <w:szCs w:val="24"/>
          <w:lang w:val="ro-RO"/>
        </w:rPr>
        <w:t>espectiv 01.06.2022 - 30.11.2022</w:t>
      </w:r>
    </w:p>
    <w:p w:rsidR="00BD2BF7" w:rsidRDefault="00BD2BF7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F84520" w:rsidRPr="00BD2BF7" w:rsidRDefault="00F84520" w:rsidP="00BD2BF7">
      <w:pPr>
        <w:shd w:val="clear" w:color="auto" w:fill="FFFFFF"/>
        <w:ind w:left="-284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Indicatori</w:t>
      </w:r>
      <w:r w:rsidRPr="00BD2BF7">
        <w:rPr>
          <w:rFonts w:ascii="Trebuchet MS" w:hAnsi="Trebuchet MS"/>
          <w:sz w:val="24"/>
          <w:szCs w:val="24"/>
          <w:lang w:val="ro-RO"/>
        </w:rPr>
        <w:t xml:space="preserve"> prestabiliţi de realizare:</w:t>
      </w:r>
    </w:p>
    <w:p w:rsidR="00F84520" w:rsidRPr="00BD2BF7" w:rsidRDefault="00F84520" w:rsidP="00BD2BF7">
      <w:pPr>
        <w:pStyle w:val="ListParagraph"/>
        <w:numPr>
          <w:ilvl w:val="0"/>
          <w:numId w:val="31"/>
        </w:numPr>
        <w:shd w:val="clear" w:color="auto" w:fill="FFFFFF"/>
        <w:tabs>
          <w:tab w:val="num" w:pos="0"/>
        </w:tabs>
        <w:ind w:left="426" w:hanging="284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Entități publice dotate / sprijinite pentru gestionarea crizei sanitare cauzate de SARS-CoV-2: 1</w:t>
      </w:r>
    </w:p>
    <w:p w:rsidR="00F84520" w:rsidRPr="00BD2BF7" w:rsidRDefault="00F84520" w:rsidP="00BD2BF7">
      <w:pPr>
        <w:pStyle w:val="ListParagraph"/>
        <w:numPr>
          <w:ilvl w:val="0"/>
          <w:numId w:val="31"/>
        </w:numPr>
        <w:shd w:val="clear" w:color="auto" w:fill="FFFFFF"/>
        <w:tabs>
          <w:tab w:val="num" w:pos="0"/>
        </w:tabs>
        <w:ind w:left="426" w:hanging="284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Capacitate adecvata de ingrijire si tratament a cazurilor de infectie cu virusul SARS-CoV-2/ de gestionare a crizei sanitare: 1</w:t>
      </w:r>
    </w:p>
    <w:p w:rsidR="00F84520" w:rsidRPr="00BD2BF7" w:rsidRDefault="00F84520" w:rsidP="00BD2BF7">
      <w:pPr>
        <w:pStyle w:val="ListParagraph"/>
        <w:numPr>
          <w:ilvl w:val="0"/>
          <w:numId w:val="31"/>
        </w:numPr>
        <w:shd w:val="clear" w:color="auto" w:fill="FFFFFF"/>
        <w:tabs>
          <w:tab w:val="num" w:pos="0"/>
        </w:tabs>
        <w:ind w:left="426" w:hanging="284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Valoarea echipamentelor de securitate la incendii in spital pentru criza COVID – 19: 139.538,65Euro</w:t>
      </w:r>
    </w:p>
    <w:p w:rsidR="00F84520" w:rsidRPr="00BD2BF7" w:rsidRDefault="00F84520" w:rsidP="00BD2BF7">
      <w:pPr>
        <w:pStyle w:val="ListParagraph"/>
        <w:numPr>
          <w:ilvl w:val="0"/>
          <w:numId w:val="31"/>
        </w:numPr>
        <w:shd w:val="clear" w:color="auto" w:fill="FFFFFF"/>
        <w:tabs>
          <w:tab w:val="num" w:pos="0"/>
        </w:tabs>
        <w:ind w:left="426" w:hanging="284"/>
        <w:jc w:val="both"/>
        <w:rPr>
          <w:rFonts w:ascii="Trebuchet MS" w:hAnsi="Trebuchet MS" w:hint="eastAsia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2S132 Capacitate adecvată de îngrijire și tratament a cazurilor de infecție cu virusul SARS-CoV-2/ de gestionare a crizei sanitare - DA</w:t>
      </w:r>
    </w:p>
    <w:p w:rsidR="00520E81" w:rsidRPr="00BD2BF7" w:rsidRDefault="00520E81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0E4426" w:rsidRPr="00BD2BF7" w:rsidRDefault="000E4426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ART 3. </w:t>
      </w:r>
      <w:r w:rsidR="00520E81" w:rsidRPr="00BD2BF7">
        <w:rPr>
          <w:rFonts w:ascii="Trebuchet MS" w:hAnsi="Trebuchet MS"/>
          <w:sz w:val="24"/>
          <w:szCs w:val="24"/>
          <w:lang w:val="ro-RO"/>
        </w:rPr>
        <w:t>Aprobarea Notei conceptuale a proiectului ( Anexa 1)</w:t>
      </w:r>
    </w:p>
    <w:p w:rsidR="000E4426" w:rsidRPr="00BD2BF7" w:rsidRDefault="000E4426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  Întocmit</w:t>
      </w: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Liliana Mierea</w:t>
      </w: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 Consilier AE</w:t>
      </w:r>
    </w:p>
    <w:sectPr w:rsidR="003F522E" w:rsidRPr="00BD2BF7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15D" w:rsidRDefault="008D315D" w:rsidP="00314990">
      <w:r>
        <w:separator/>
      </w:r>
    </w:p>
  </w:endnote>
  <w:endnote w:type="continuationSeparator" w:id="1">
    <w:p w:rsidR="008D315D" w:rsidRDefault="008D315D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15D" w:rsidRDefault="008D315D" w:rsidP="00314990">
      <w:r>
        <w:separator/>
      </w:r>
    </w:p>
  </w:footnote>
  <w:footnote w:type="continuationSeparator" w:id="1">
    <w:p w:rsidR="008D315D" w:rsidRDefault="008D315D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4E3"/>
    <w:multiLevelType w:val="multilevel"/>
    <w:tmpl w:val="A146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872D6"/>
    <w:multiLevelType w:val="hybridMultilevel"/>
    <w:tmpl w:val="A5F678C8"/>
    <w:lvl w:ilvl="0" w:tplc="53C6466A">
      <w:start w:val="1"/>
      <w:numFmt w:val="decimal"/>
      <w:lvlText w:val="(%1)"/>
      <w:lvlJc w:val="left"/>
      <w:pPr>
        <w:ind w:left="786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9C207A"/>
    <w:multiLevelType w:val="hybridMultilevel"/>
    <w:tmpl w:val="6016A056"/>
    <w:lvl w:ilvl="0" w:tplc="266681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0780679"/>
    <w:multiLevelType w:val="hybridMultilevel"/>
    <w:tmpl w:val="FC7E3A6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257FF"/>
    <w:multiLevelType w:val="multilevel"/>
    <w:tmpl w:val="17A0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C803E2"/>
    <w:multiLevelType w:val="hybridMultilevel"/>
    <w:tmpl w:val="51B4CC4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9D14C2"/>
    <w:multiLevelType w:val="hybridMultilevel"/>
    <w:tmpl w:val="2B1EA7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23569"/>
    <w:multiLevelType w:val="hybridMultilevel"/>
    <w:tmpl w:val="8EAC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73392"/>
    <w:multiLevelType w:val="hybridMultilevel"/>
    <w:tmpl w:val="58841AA6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D5575"/>
    <w:multiLevelType w:val="hybridMultilevel"/>
    <w:tmpl w:val="784C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3954B0"/>
    <w:multiLevelType w:val="hybridMultilevel"/>
    <w:tmpl w:val="33B4FE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64C3110"/>
    <w:multiLevelType w:val="hybridMultilevel"/>
    <w:tmpl w:val="CFAEFE6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4A486FFA"/>
    <w:multiLevelType w:val="hybridMultilevel"/>
    <w:tmpl w:val="9D1847F6"/>
    <w:lvl w:ilvl="0" w:tplc="53C6466A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65FCF"/>
    <w:multiLevelType w:val="hybridMultilevel"/>
    <w:tmpl w:val="BC28F02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C17A9"/>
    <w:multiLevelType w:val="hybridMultilevel"/>
    <w:tmpl w:val="CA5EF9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40A14"/>
    <w:multiLevelType w:val="hybridMultilevel"/>
    <w:tmpl w:val="82846052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74ED6"/>
    <w:multiLevelType w:val="hybridMultilevel"/>
    <w:tmpl w:val="23D02952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>
    <w:nsid w:val="56677EC1"/>
    <w:multiLevelType w:val="hybridMultilevel"/>
    <w:tmpl w:val="32EE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D3809"/>
    <w:multiLevelType w:val="hybridMultilevel"/>
    <w:tmpl w:val="10F87F2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E55186"/>
    <w:multiLevelType w:val="hybridMultilevel"/>
    <w:tmpl w:val="7CA42CF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010573"/>
    <w:multiLevelType w:val="hybridMultilevel"/>
    <w:tmpl w:val="9A82D566"/>
    <w:lvl w:ilvl="0" w:tplc="CA14E5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0"/>
  </w:num>
  <w:num w:numId="4">
    <w:abstractNumId w:val="25"/>
  </w:num>
  <w:num w:numId="5">
    <w:abstractNumId w:val="30"/>
  </w:num>
  <w:num w:numId="6">
    <w:abstractNumId w:val="29"/>
  </w:num>
  <w:num w:numId="7">
    <w:abstractNumId w:val="23"/>
  </w:num>
  <w:num w:numId="8">
    <w:abstractNumId w:val="6"/>
  </w:num>
  <w:num w:numId="9">
    <w:abstractNumId w:val="28"/>
  </w:num>
  <w:num w:numId="10">
    <w:abstractNumId w:val="13"/>
  </w:num>
  <w:num w:numId="11">
    <w:abstractNumId w:val="16"/>
  </w:num>
  <w:num w:numId="12">
    <w:abstractNumId w:val="2"/>
  </w:num>
  <w:num w:numId="13">
    <w:abstractNumId w:val="20"/>
  </w:num>
  <w:num w:numId="14">
    <w:abstractNumId w:val="27"/>
  </w:num>
  <w:num w:numId="15">
    <w:abstractNumId w:val="21"/>
  </w:num>
  <w:num w:numId="16">
    <w:abstractNumId w:val="19"/>
  </w:num>
  <w:num w:numId="17">
    <w:abstractNumId w:val="4"/>
  </w:num>
  <w:num w:numId="18">
    <w:abstractNumId w:val="17"/>
  </w:num>
  <w:num w:numId="19">
    <w:abstractNumId w:val="24"/>
  </w:num>
  <w:num w:numId="20">
    <w:abstractNumId w:val="18"/>
  </w:num>
  <w:num w:numId="21">
    <w:abstractNumId w:val="11"/>
  </w:num>
  <w:num w:numId="22">
    <w:abstractNumId w:val="9"/>
  </w:num>
  <w:num w:numId="23">
    <w:abstractNumId w:val="22"/>
  </w:num>
  <w:num w:numId="24">
    <w:abstractNumId w:val="12"/>
  </w:num>
  <w:num w:numId="25">
    <w:abstractNumId w:val="14"/>
  </w:num>
  <w:num w:numId="26">
    <w:abstractNumId w:val="5"/>
  </w:num>
  <w:num w:numId="27">
    <w:abstractNumId w:val="1"/>
  </w:num>
  <w:num w:numId="28">
    <w:abstractNumId w:val="3"/>
  </w:num>
  <w:num w:numId="29">
    <w:abstractNumId w:val="7"/>
  </w:num>
  <w:num w:numId="30">
    <w:abstractNumId w:val="15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3945"/>
    <w:rsid w:val="0001520B"/>
    <w:rsid w:val="00024985"/>
    <w:rsid w:val="00030FDA"/>
    <w:rsid w:val="00042DE6"/>
    <w:rsid w:val="00053A41"/>
    <w:rsid w:val="00077056"/>
    <w:rsid w:val="0007720E"/>
    <w:rsid w:val="000774DB"/>
    <w:rsid w:val="0008363F"/>
    <w:rsid w:val="000A612C"/>
    <w:rsid w:val="000B3172"/>
    <w:rsid w:val="000D3D6C"/>
    <w:rsid w:val="000E4426"/>
    <w:rsid w:val="001252CF"/>
    <w:rsid w:val="00130685"/>
    <w:rsid w:val="001373A5"/>
    <w:rsid w:val="00156C99"/>
    <w:rsid w:val="001703FE"/>
    <w:rsid w:val="0017360F"/>
    <w:rsid w:val="00186A67"/>
    <w:rsid w:val="00196497"/>
    <w:rsid w:val="00197C2C"/>
    <w:rsid w:val="001C11BB"/>
    <w:rsid w:val="001C5BEB"/>
    <w:rsid w:val="001C7D82"/>
    <w:rsid w:val="001D49F9"/>
    <w:rsid w:val="001D51BC"/>
    <w:rsid w:val="001F6606"/>
    <w:rsid w:val="00203C08"/>
    <w:rsid w:val="00244DB7"/>
    <w:rsid w:val="002469BC"/>
    <w:rsid w:val="00253950"/>
    <w:rsid w:val="00267A29"/>
    <w:rsid w:val="002703E4"/>
    <w:rsid w:val="00270F43"/>
    <w:rsid w:val="00275C17"/>
    <w:rsid w:val="00283D5B"/>
    <w:rsid w:val="0029362C"/>
    <w:rsid w:val="00294F8F"/>
    <w:rsid w:val="0029692B"/>
    <w:rsid w:val="002A6BC1"/>
    <w:rsid w:val="002B3C39"/>
    <w:rsid w:val="002B3E23"/>
    <w:rsid w:val="002C405B"/>
    <w:rsid w:val="002E27A4"/>
    <w:rsid w:val="002F49FB"/>
    <w:rsid w:val="00305B98"/>
    <w:rsid w:val="00313FC5"/>
    <w:rsid w:val="00314696"/>
    <w:rsid w:val="00314990"/>
    <w:rsid w:val="00326489"/>
    <w:rsid w:val="00334A4D"/>
    <w:rsid w:val="00353DC7"/>
    <w:rsid w:val="00372EBD"/>
    <w:rsid w:val="00385F17"/>
    <w:rsid w:val="00394BEC"/>
    <w:rsid w:val="003978AE"/>
    <w:rsid w:val="003D5A8A"/>
    <w:rsid w:val="003E693C"/>
    <w:rsid w:val="003F0FA5"/>
    <w:rsid w:val="003F1713"/>
    <w:rsid w:val="003F522E"/>
    <w:rsid w:val="00434511"/>
    <w:rsid w:val="0044292D"/>
    <w:rsid w:val="004443A9"/>
    <w:rsid w:val="004546F6"/>
    <w:rsid w:val="00477651"/>
    <w:rsid w:val="004808C1"/>
    <w:rsid w:val="004A6054"/>
    <w:rsid w:val="004B0C47"/>
    <w:rsid w:val="004D14BA"/>
    <w:rsid w:val="004D3771"/>
    <w:rsid w:val="004F0C97"/>
    <w:rsid w:val="004F2E3C"/>
    <w:rsid w:val="004F3BE8"/>
    <w:rsid w:val="004F77B8"/>
    <w:rsid w:val="004F7ADE"/>
    <w:rsid w:val="00500E37"/>
    <w:rsid w:val="00520E81"/>
    <w:rsid w:val="00572EE9"/>
    <w:rsid w:val="005771AC"/>
    <w:rsid w:val="00583836"/>
    <w:rsid w:val="00595989"/>
    <w:rsid w:val="005961A9"/>
    <w:rsid w:val="005A28BB"/>
    <w:rsid w:val="005C25A8"/>
    <w:rsid w:val="005C5C9D"/>
    <w:rsid w:val="005D52E2"/>
    <w:rsid w:val="005F2E56"/>
    <w:rsid w:val="006018C9"/>
    <w:rsid w:val="006024C2"/>
    <w:rsid w:val="00604D08"/>
    <w:rsid w:val="00606BEA"/>
    <w:rsid w:val="006074D9"/>
    <w:rsid w:val="00621389"/>
    <w:rsid w:val="0062294A"/>
    <w:rsid w:val="0066552A"/>
    <w:rsid w:val="006747FA"/>
    <w:rsid w:val="00690BC8"/>
    <w:rsid w:val="006912A1"/>
    <w:rsid w:val="006D31D5"/>
    <w:rsid w:val="006D559E"/>
    <w:rsid w:val="006E3B52"/>
    <w:rsid w:val="006F1D5B"/>
    <w:rsid w:val="006F28D5"/>
    <w:rsid w:val="006F3F0F"/>
    <w:rsid w:val="007111E9"/>
    <w:rsid w:val="00711291"/>
    <w:rsid w:val="007116DB"/>
    <w:rsid w:val="0074737A"/>
    <w:rsid w:val="007517AA"/>
    <w:rsid w:val="007760E8"/>
    <w:rsid w:val="007863DB"/>
    <w:rsid w:val="007C3F7A"/>
    <w:rsid w:val="007F03AE"/>
    <w:rsid w:val="008045F9"/>
    <w:rsid w:val="008162E4"/>
    <w:rsid w:val="008203E8"/>
    <w:rsid w:val="00825832"/>
    <w:rsid w:val="00826259"/>
    <w:rsid w:val="00831F71"/>
    <w:rsid w:val="00833C5D"/>
    <w:rsid w:val="00836B2C"/>
    <w:rsid w:val="008416D3"/>
    <w:rsid w:val="0084687F"/>
    <w:rsid w:val="00853FC0"/>
    <w:rsid w:val="008559FC"/>
    <w:rsid w:val="00862573"/>
    <w:rsid w:val="0086647A"/>
    <w:rsid w:val="0087303D"/>
    <w:rsid w:val="00873E11"/>
    <w:rsid w:val="00877A78"/>
    <w:rsid w:val="00881F57"/>
    <w:rsid w:val="00883C39"/>
    <w:rsid w:val="0089076D"/>
    <w:rsid w:val="008A58BC"/>
    <w:rsid w:val="008C01C5"/>
    <w:rsid w:val="008C79BB"/>
    <w:rsid w:val="008D315D"/>
    <w:rsid w:val="008D6BCD"/>
    <w:rsid w:val="008E3A9B"/>
    <w:rsid w:val="009230E5"/>
    <w:rsid w:val="00924431"/>
    <w:rsid w:val="00925F50"/>
    <w:rsid w:val="009317B0"/>
    <w:rsid w:val="009514ED"/>
    <w:rsid w:val="00951761"/>
    <w:rsid w:val="009638CE"/>
    <w:rsid w:val="00967205"/>
    <w:rsid w:val="009769B2"/>
    <w:rsid w:val="009862F8"/>
    <w:rsid w:val="009864E1"/>
    <w:rsid w:val="00991269"/>
    <w:rsid w:val="00992AB5"/>
    <w:rsid w:val="009A5565"/>
    <w:rsid w:val="009C0224"/>
    <w:rsid w:val="009C149C"/>
    <w:rsid w:val="009C18B5"/>
    <w:rsid w:val="009E1BDE"/>
    <w:rsid w:val="009E2643"/>
    <w:rsid w:val="009E4B27"/>
    <w:rsid w:val="009E525B"/>
    <w:rsid w:val="009F37B8"/>
    <w:rsid w:val="009F4DC9"/>
    <w:rsid w:val="00A102D1"/>
    <w:rsid w:val="00A1051D"/>
    <w:rsid w:val="00A106AB"/>
    <w:rsid w:val="00A10CF0"/>
    <w:rsid w:val="00A14D3B"/>
    <w:rsid w:val="00A31649"/>
    <w:rsid w:val="00A32204"/>
    <w:rsid w:val="00A32312"/>
    <w:rsid w:val="00A33097"/>
    <w:rsid w:val="00A560A0"/>
    <w:rsid w:val="00A65911"/>
    <w:rsid w:val="00A7700A"/>
    <w:rsid w:val="00A77534"/>
    <w:rsid w:val="00A91A50"/>
    <w:rsid w:val="00AA703C"/>
    <w:rsid w:val="00AB2722"/>
    <w:rsid w:val="00AB49E6"/>
    <w:rsid w:val="00AD4C33"/>
    <w:rsid w:val="00AF1B8E"/>
    <w:rsid w:val="00B0711D"/>
    <w:rsid w:val="00B106FA"/>
    <w:rsid w:val="00B255B8"/>
    <w:rsid w:val="00B41E30"/>
    <w:rsid w:val="00B5635B"/>
    <w:rsid w:val="00B72184"/>
    <w:rsid w:val="00B86D78"/>
    <w:rsid w:val="00BB4F65"/>
    <w:rsid w:val="00BC6C13"/>
    <w:rsid w:val="00BD2BF7"/>
    <w:rsid w:val="00BD735F"/>
    <w:rsid w:val="00BE0E7A"/>
    <w:rsid w:val="00BF0173"/>
    <w:rsid w:val="00BF2F3A"/>
    <w:rsid w:val="00C01133"/>
    <w:rsid w:val="00C02AFD"/>
    <w:rsid w:val="00C064F5"/>
    <w:rsid w:val="00C10AD3"/>
    <w:rsid w:val="00C13809"/>
    <w:rsid w:val="00C25296"/>
    <w:rsid w:val="00C37834"/>
    <w:rsid w:val="00C53FE1"/>
    <w:rsid w:val="00C554FB"/>
    <w:rsid w:val="00C8014C"/>
    <w:rsid w:val="00C91B56"/>
    <w:rsid w:val="00CC0587"/>
    <w:rsid w:val="00CD7E9A"/>
    <w:rsid w:val="00CE4D20"/>
    <w:rsid w:val="00D02B4B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63A7"/>
    <w:rsid w:val="00E52C7F"/>
    <w:rsid w:val="00E5455B"/>
    <w:rsid w:val="00E64BE3"/>
    <w:rsid w:val="00E81668"/>
    <w:rsid w:val="00E82D0D"/>
    <w:rsid w:val="00E86D82"/>
    <w:rsid w:val="00E87BAE"/>
    <w:rsid w:val="00E94EEA"/>
    <w:rsid w:val="00E950BC"/>
    <w:rsid w:val="00E96C9A"/>
    <w:rsid w:val="00EA3BEE"/>
    <w:rsid w:val="00EA5D6D"/>
    <w:rsid w:val="00EC7858"/>
    <w:rsid w:val="00EE0890"/>
    <w:rsid w:val="00EF4776"/>
    <w:rsid w:val="00EF62C9"/>
    <w:rsid w:val="00F065B1"/>
    <w:rsid w:val="00F078C2"/>
    <w:rsid w:val="00F07BE5"/>
    <w:rsid w:val="00F10A2B"/>
    <w:rsid w:val="00F16117"/>
    <w:rsid w:val="00F2088E"/>
    <w:rsid w:val="00F30421"/>
    <w:rsid w:val="00F468D9"/>
    <w:rsid w:val="00F84520"/>
    <w:rsid w:val="00F93BF0"/>
    <w:rsid w:val="00F95075"/>
    <w:rsid w:val="00FA6F4C"/>
    <w:rsid w:val="00FB3489"/>
    <w:rsid w:val="00FB77BA"/>
    <w:rsid w:val="00FB793F"/>
    <w:rsid w:val="00FD0D5E"/>
    <w:rsid w:val="00F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186A67"/>
    <w:rPr>
      <w:rFonts w:ascii="Calibri" w:eastAsia="NSimSun" w:hAnsi="Calibri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censamantromani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37B7-6695-4F8A-AFFB-77D2B9A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4291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AE2</cp:lastModifiedBy>
  <cp:revision>3</cp:revision>
  <cp:lastPrinted>2022-03-03T08:40:00Z</cp:lastPrinted>
  <dcterms:created xsi:type="dcterms:W3CDTF">2022-03-03T08:40:00Z</dcterms:created>
  <dcterms:modified xsi:type="dcterms:W3CDTF">2022-03-03T08:48:00Z</dcterms:modified>
</cp:coreProperties>
</file>