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95" w:rsidRPr="00C3236B" w:rsidRDefault="00496C95" w:rsidP="00C3236B">
      <w:pPr>
        <w:spacing w:after="0" w:line="240" w:lineRule="auto"/>
        <w:jc w:val="right"/>
        <w:rPr>
          <w:rFonts w:ascii="Helvetica" w:eastAsia="Times New Roman" w:hAnsi="Helvetica" w:cs="Times New Roman"/>
          <w:sz w:val="26"/>
          <w:szCs w:val="26"/>
        </w:rPr>
      </w:pPr>
      <w:r w:rsidRPr="00C3236B">
        <w:rPr>
          <w:rFonts w:ascii="Courier" w:eastAsia="Times New Roman" w:hAnsi="Courier" w:cs="Times New Roman"/>
          <w:b/>
          <w:bCs/>
          <w:sz w:val="20"/>
          <w:szCs w:val="20"/>
        </w:rPr>
        <w:t>ANEXA</w:t>
      </w:r>
      <w:r w:rsidR="00C3236B" w:rsidRPr="00C3236B">
        <w:rPr>
          <w:rFonts w:ascii="Courier" w:eastAsia="Times New Roman" w:hAnsi="Courier" w:cs="Times New Roman"/>
          <w:b/>
          <w:bCs/>
          <w:sz w:val="20"/>
          <w:szCs w:val="20"/>
        </w:rPr>
        <w:t xml:space="preserve"> nr.1</w:t>
      </w:r>
    </w:p>
    <w:p w:rsidR="00496C95" w:rsidRPr="00565643" w:rsidRDefault="00496C95" w:rsidP="00496C95">
      <w:pPr>
        <w:spacing w:after="0" w:line="240" w:lineRule="auto"/>
        <w:rPr>
          <w:rFonts w:ascii="Helvetica" w:eastAsia="Times New Roman" w:hAnsi="Helvetica" w:cs="Times New Roman"/>
          <w:sz w:val="26"/>
          <w:szCs w:val="26"/>
        </w:rPr>
      </w:pPr>
      <w:r w:rsidRPr="00565643">
        <w:rPr>
          <w:rFonts w:ascii="Courier" w:eastAsia="Times New Roman" w:hAnsi="Courier" w:cs="Times New Roman"/>
          <w:sz w:val="20"/>
          <w:szCs w:val="20"/>
        </w:rPr>
        <w:t>TABEL</w:t>
      </w:r>
    </w:p>
    <w:p w:rsidR="00496C95" w:rsidRPr="00565643" w:rsidRDefault="00496C95" w:rsidP="00496C95">
      <w:pPr>
        <w:spacing w:after="0" w:line="240" w:lineRule="auto"/>
        <w:rPr>
          <w:rFonts w:ascii="Helvetica" w:eastAsia="Times New Roman" w:hAnsi="Helvetica" w:cs="Times New Roman"/>
          <w:sz w:val="26"/>
          <w:szCs w:val="26"/>
        </w:rPr>
      </w:pPr>
      <w:proofErr w:type="gramStart"/>
      <w:r w:rsidRPr="00565643">
        <w:rPr>
          <w:rFonts w:ascii="Courier" w:eastAsia="Times New Roman" w:hAnsi="Courier" w:cs="Times New Roman"/>
          <w:sz w:val="20"/>
          <w:szCs w:val="20"/>
        </w:rPr>
        <w:t>cu</w:t>
      </w:r>
      <w:proofErr w:type="gramEnd"/>
      <w:r w:rsidRPr="00565643">
        <w:rPr>
          <w:rFonts w:ascii="Courier" w:eastAsia="Times New Roman" w:hAnsi="Courier" w:cs="Times New Roman"/>
          <w:sz w:val="20"/>
          <w:szCs w:val="20"/>
        </w:rPr>
        <w:t xml:space="preserve"> </w:t>
      </w:r>
      <w:proofErr w:type="spellStart"/>
      <w:r w:rsidRPr="00565643">
        <w:rPr>
          <w:rFonts w:ascii="Courier" w:eastAsia="Times New Roman" w:hAnsi="Courier" w:cs="Times New Roman"/>
          <w:sz w:val="20"/>
          <w:szCs w:val="20"/>
        </w:rPr>
        <w:t>clasificarea</w:t>
      </w:r>
      <w:proofErr w:type="spellEnd"/>
      <w:r w:rsidRPr="00565643">
        <w:rPr>
          <w:rFonts w:ascii="Courier" w:eastAsia="Times New Roman" w:hAnsi="Courier" w:cs="Times New Roman"/>
          <w:sz w:val="20"/>
          <w:szCs w:val="20"/>
        </w:rPr>
        <w:t xml:space="preserve"> </w:t>
      </w:r>
      <w:proofErr w:type="spellStart"/>
      <w:r w:rsidRPr="00565643">
        <w:rPr>
          <w:rFonts w:ascii="Courier" w:eastAsia="Times New Roman" w:hAnsi="Courier" w:cs="Times New Roman"/>
          <w:sz w:val="20"/>
          <w:szCs w:val="20"/>
        </w:rPr>
        <w:t>activitatilor</w:t>
      </w:r>
      <w:proofErr w:type="spellEnd"/>
      <w:r w:rsidRPr="00565643">
        <w:rPr>
          <w:rFonts w:ascii="Courier" w:eastAsia="Times New Roman" w:hAnsi="Courier" w:cs="Times New Roman"/>
          <w:sz w:val="20"/>
          <w:szCs w:val="20"/>
        </w:rPr>
        <w:t xml:space="preserve"> din </w:t>
      </w:r>
      <w:proofErr w:type="spellStart"/>
      <w:r w:rsidRPr="00565643">
        <w:rPr>
          <w:rFonts w:ascii="Courier" w:eastAsia="Times New Roman" w:hAnsi="Courier" w:cs="Times New Roman"/>
          <w:sz w:val="20"/>
          <w:szCs w:val="20"/>
        </w:rPr>
        <w:t>economia</w:t>
      </w:r>
      <w:proofErr w:type="spellEnd"/>
      <w:r w:rsidRPr="00565643">
        <w:rPr>
          <w:rFonts w:ascii="Courier" w:eastAsia="Times New Roman" w:hAnsi="Courier" w:cs="Times New Roman"/>
          <w:sz w:val="20"/>
          <w:szCs w:val="20"/>
        </w:rPr>
        <w:t xml:space="preserve"> </w:t>
      </w:r>
      <w:proofErr w:type="spellStart"/>
      <w:r w:rsidRPr="00565643">
        <w:rPr>
          <w:rFonts w:ascii="Courier" w:eastAsia="Times New Roman" w:hAnsi="Courier" w:cs="Times New Roman"/>
          <w:sz w:val="20"/>
          <w:szCs w:val="20"/>
        </w:rPr>
        <w:t>nationala</w:t>
      </w:r>
      <w:proofErr w:type="spellEnd"/>
      <w:r w:rsidRPr="00565643">
        <w:rPr>
          <w:rFonts w:ascii="Courier" w:eastAsia="Times New Roman" w:hAnsi="Courier" w:cs="Times New Roman"/>
          <w:sz w:val="20"/>
          <w:szCs w:val="20"/>
        </w:rPr>
        <w:t> </w:t>
      </w:r>
      <w:r w:rsidRPr="00565643">
        <w:rPr>
          <w:rFonts w:ascii="Courier" w:eastAsia="Times New Roman" w:hAnsi="Courier" w:cs="Times New Roman"/>
          <w:sz w:val="16"/>
          <w:szCs w:val="16"/>
        </w:rPr>
        <w:t>CAEN</w:t>
      </w:r>
      <w:r w:rsidRPr="00565643">
        <w:rPr>
          <w:rFonts w:ascii="Courier" w:eastAsia="Times New Roman" w:hAnsi="Courier" w:cs="Times New Roman"/>
          <w:sz w:val="13"/>
          <w:szCs w:val="13"/>
        </w:rPr>
        <w:t>1</w:t>
      </w:r>
      <w:r w:rsidRPr="00565643">
        <w:rPr>
          <w:rFonts w:ascii="Courier" w:eastAsia="Times New Roman" w:hAnsi="Courier" w:cs="Times New Roman"/>
          <w:sz w:val="16"/>
          <w:szCs w:val="16"/>
        </w:rPr>
        <w:t> (</w:t>
      </w:r>
      <w:proofErr w:type="spellStart"/>
      <w:r w:rsidRPr="00565643">
        <w:rPr>
          <w:rFonts w:ascii="Courier" w:eastAsia="Times New Roman" w:hAnsi="Courier" w:cs="Times New Roman"/>
          <w:sz w:val="16"/>
          <w:szCs w:val="16"/>
        </w:rPr>
        <w:t>si</w:t>
      </w:r>
      <w:proofErr w:type="spellEnd"/>
      <w:r w:rsidRPr="00565643">
        <w:rPr>
          <w:rFonts w:ascii="Courier" w:eastAsia="Times New Roman" w:hAnsi="Courier" w:cs="Times New Roman"/>
          <w:sz w:val="16"/>
          <w:szCs w:val="16"/>
        </w:rPr>
        <w:t xml:space="preserve"> </w:t>
      </w:r>
      <w:proofErr w:type="spellStart"/>
      <w:r w:rsidRPr="00565643">
        <w:rPr>
          <w:rFonts w:ascii="Courier" w:eastAsia="Times New Roman" w:hAnsi="Courier" w:cs="Times New Roman"/>
          <w:sz w:val="16"/>
          <w:szCs w:val="16"/>
        </w:rPr>
        <w:t>conversia</w:t>
      </w:r>
      <w:proofErr w:type="spellEnd"/>
      <w:r w:rsidRPr="00565643">
        <w:rPr>
          <w:rFonts w:ascii="Courier" w:eastAsia="Times New Roman" w:hAnsi="Courier" w:cs="Times New Roman"/>
          <w:sz w:val="16"/>
          <w:szCs w:val="16"/>
        </w:rPr>
        <w:t xml:space="preserve"> la CAEN2)</w:t>
      </w:r>
    </w:p>
    <w:p w:rsidR="00496C95" w:rsidRPr="00565643" w:rsidRDefault="00496C95" w:rsidP="00496C95">
      <w:pPr>
        <w:spacing w:after="260" w:line="240" w:lineRule="auto"/>
        <w:rPr>
          <w:rFonts w:ascii="Helvetica" w:eastAsia="Times New Roman" w:hAnsi="Helvetica" w:cs="Times New Roman"/>
          <w:sz w:val="26"/>
          <w:szCs w:val="26"/>
        </w:rPr>
      </w:pPr>
      <w:r w:rsidRPr="00565643">
        <w:rPr>
          <w:rFonts w:ascii="Times New Roman" w:eastAsia="Times New Roman" w:hAnsi="Times New Roman" w:cs="Times New Roman"/>
          <w:color w:val="800080"/>
          <w:sz w:val="16"/>
          <w:szCs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W w:w="8995" w:type="dxa"/>
        <w:tblInd w:w="-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8179"/>
      </w:tblGrid>
      <w:tr w:rsidR="00496C95" w:rsidRPr="00565643" w:rsidTr="00496C95">
        <w:trPr>
          <w:trHeight w:val="30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b/>
                <w:bCs/>
                <w:color w:val="274E13"/>
                <w:sz w:val="20"/>
                <w:szCs w:val="20"/>
                <w:shd w:val="clear" w:color="auto" w:fill="FFE599"/>
              </w:rPr>
              <w:t>Caen</w:t>
            </w:r>
          </w:p>
        </w:tc>
        <w:tc>
          <w:tcPr>
            <w:tcW w:w="66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proofErr w:type="spellStart"/>
            <w:r w:rsidRPr="00565643">
              <w:rPr>
                <w:rFonts w:ascii="Times New Roman" w:eastAsia="Times New Roman" w:hAnsi="Times New Roman" w:cs="Times New Roman"/>
                <w:b/>
                <w:bCs/>
                <w:color w:val="274E13"/>
                <w:sz w:val="20"/>
                <w:szCs w:val="20"/>
                <w:shd w:val="clear" w:color="auto" w:fill="FFE599"/>
              </w:rPr>
              <w:t>Clase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b/>
                <w:bCs/>
                <w:color w:val="274E13"/>
                <w:sz w:val="20"/>
                <w:szCs w:val="20"/>
                <w:shd w:val="clear" w:color="auto" w:fill="FFE599"/>
              </w:rPr>
              <w:t xml:space="preserve"> CAEN rev2 -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b/>
                <w:bCs/>
                <w:color w:val="274E13"/>
                <w:sz w:val="20"/>
                <w:szCs w:val="20"/>
                <w:shd w:val="clear" w:color="auto" w:fill="FFE599"/>
              </w:rPr>
              <w:t>denumire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b/>
                <w:bCs/>
                <w:color w:val="274E13"/>
                <w:sz w:val="20"/>
                <w:szCs w:val="20"/>
                <w:shd w:val="clear" w:color="auto" w:fill="FFE599"/>
              </w:rPr>
              <w:t>rev1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5010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4511 -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>autoturisme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>autovehicule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>usoare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 (sub 3,5 tone)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4519 -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E599"/>
              </w:rPr>
              <w:t>autovehicule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5020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4520 -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Intretinerea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autovehiculelor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5221 -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servicii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anexe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transporturi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terestre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5030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4531 -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accesorii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autovehicule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4532 -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accesorii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autovehicule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5040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4540 -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motociclete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accesorii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aferente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;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intretinerea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motocicletelor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5050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4730 -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carburantilor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autovehicule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5122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4622 -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florilor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plantelor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1039 -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Prelucrarea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conservarea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fructelor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legumelor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.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fructelor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legumelor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carnii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carne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lactate,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oualor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uleiurilor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grasimilor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comestibile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5134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1101 -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Distilarea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rafinarea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mixarea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bauturilor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alcoolice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1102 -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Fabricarea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vinurilor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struguri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4634 -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bauturilor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5135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4635 -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tutun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5136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4636 -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zaharului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ciocolatei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zaharoase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5137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4637 -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cafea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ceai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cacao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condimente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5138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fructelor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legumelor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4638 -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alimente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inclusiv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peste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crustacee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moluste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5139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4639 -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nespecializat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alimentare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bauturi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tutun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5141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textile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5142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imbracamintei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incaltamintei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5143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aparatelor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electrice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gospodaresc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aparatelor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radio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televizoarelor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4647 -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mobilei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covoarelor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iluminat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4652 -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componente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electronice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telecomunicatii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5144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4644 -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ceramica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sticlarie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intretinere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bunuri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gospodaresc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4673 -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materialului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lemnos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materialelor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constructie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sanitare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5145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4645 -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cosmetice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parfumerie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5146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4646 -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farmaceutice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5147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aparatelor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electrice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gospodaresc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aparatelor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radio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televizoare</w:t>
            </w:r>
            <w:bookmarkStart w:id="0" w:name="_GoBack"/>
            <w:bookmarkEnd w:id="0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4647 -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mobilei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covoarelor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iluminat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4648 -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ceasurilor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bijuteriilor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4649 -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bunuri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gospodaresc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4673 -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materialului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lemnos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materialelor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constructie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sanitare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5151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4671 -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combustibililor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solizi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lichizi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gazosi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derivate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5153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4673 -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materialului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lemnos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materialelor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constructie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sanitare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5154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4674 -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furniturilor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fierarie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instalatii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sanitare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incalzire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5156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4676 -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intermediare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5185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4665 -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mobilei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birou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4666 -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masini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birou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5188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4661 -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masinilor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agricole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furniturilor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5190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4690 -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ridicata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nespecializat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5211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4711 -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nespecializate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vanzare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predominanta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alimentare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bauturi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tutun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5212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4719 -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nespecializate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vanzare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predominanta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nealimentare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5221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4721 -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fructelor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legumelor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proaspete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5222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4722 -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carnii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carne,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5223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4723 -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pestelui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crustaceelor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molustelor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5224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4724 -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painii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patiserie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zaharoase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5225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4725 -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bauturilor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5226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4726 -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tutun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5227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4721 -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fructelor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legumelor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proaspete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4729 -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alimentare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5231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farmaceutice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5232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4774 -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medicale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ortopedice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5233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4775 -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cosmetice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parfumerie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5241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4751 -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textilelor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5242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imbracamintei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5243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incaltamintei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5244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4753 -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covoarelor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carpetelor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tapetelor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acoperitoare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podea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4759 -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mobilei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iluminat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casnic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.,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5245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4743 -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audio/video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4754 -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aparatelor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electrocasnice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4759 -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mobilei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iluminat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casnic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.,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4763 -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discurilor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benzilor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magnetice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fara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inregistrari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audio/video,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5246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4752 -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fierarie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sticla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vopsit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5247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4761 -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cartilor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4762 -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ziarelor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papetarie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5248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4741 -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calculatoarelor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unitatilor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periferice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software-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lui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4742 -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echipamentului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telecomunicatii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4753 -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covoarelor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carpetelor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tapetelor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acoperitoare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podea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4759 -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mobilei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iluminat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casnic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.,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4764 -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sportive,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4765 -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jocurilor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jucariilor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4776 -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florilor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plantelor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semintelor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;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animalelor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companie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hranei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acestea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4777 -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ceasurilor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bijuteriilor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4778 -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bunuri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noi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in magazine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5250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bunurilor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ocazie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vandute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magazine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5261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4791 -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intermediul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comenzi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Internet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4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5262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4781 -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alimentare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bauturilor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tutun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efectuat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standuri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chioscuri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4782 -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textilelor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imbracamintei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incaltamintei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efectuat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standuri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chioscuri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4789 -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standuri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chioscuri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5263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4779 -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bunurilor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ocazie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vandute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magazine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4791 -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intermediul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comenzi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prin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Internet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4799 -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Comert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amanuntul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efectuat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afara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magazinelor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standurilor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chioscurilor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pietelor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5271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1330 -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Finisarea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materialelor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textile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9523 -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incaltamintei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piele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5272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9521 -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aparatelor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electronice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casnic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9522 -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dispozitivelor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gospodaresc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casa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gradina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5273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9525 -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ceasurilor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bijuteriilor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5274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9512 -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comunicatii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9523 -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incaltamintei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piele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9529 -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uz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personal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gospodaresc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.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9609 -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servicii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.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5530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5610 -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Restaurante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5540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5630 -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Baruri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servire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bauturilor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5551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5629 -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servicii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alimentatie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.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5552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5621 -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alimentatie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(catering)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evenimente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5629 -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servicii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alimentatie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.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7020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6820 -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Inchirierea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subinchirierea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bunurilor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imobiliare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proprii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inchiriate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7032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6832 -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Administrarea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imobilelor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baza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comision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sau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contract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8110 -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servicii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suport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combinate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7110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7711 -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inchiriere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leasing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autoturisme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autovehicule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rutiere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usoare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7133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7733 -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inchiriere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leasing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masini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birou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(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inclusiv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calculatoare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)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7140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7721 -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inchiriere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leasing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bunuri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recreationale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sportiv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7722 -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Inchirierea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casete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video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discuri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(CD-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, DVD-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)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7729 -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inchiriere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leasing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bunuri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personale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gospodaresti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.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7735 -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inchiriere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leasing cu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transport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aerian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7250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3312 -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masinilor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9511 -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Repararea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calculatoarelor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echipamentelor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periferice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7470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8121 -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generale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curatenie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cladirilor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8122 -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curatenie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8129 -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curatenie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7481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7420 -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fotografice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7485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7430 -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traducere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scrisa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orala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(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interpreti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)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8211 -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combinate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secretariat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8219 -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fotocopiere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,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pregatire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documentelor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specializate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secretariat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8299 -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servicii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suport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pentru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intreprinderi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.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9301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9601 -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Spalarea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curatarea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(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uscata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)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articolelor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textile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produselor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blana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9302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9602 -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Coafura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infrumusetare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9303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9603 -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pompe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funebre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similare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9304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9313 -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centrelor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fitness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9604 -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intretinere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corporala</w:t>
            </w:r>
            <w:proofErr w:type="spellEnd"/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9305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8551 -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Invatamant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domeniul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sportiv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recreational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9609 -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Alte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servicii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n.c.a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.</w:t>
            </w:r>
          </w:p>
        </w:tc>
      </w:tr>
      <w:tr w:rsidR="00496C95" w:rsidRPr="00565643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565643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</w:p>
        </w:tc>
      </w:tr>
      <w:tr w:rsidR="00496C95" w:rsidRPr="00496C95" w:rsidTr="00496C9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C4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C95" w:rsidRPr="00565643" w:rsidRDefault="00496C95" w:rsidP="00496C9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9500</w:t>
            </w:r>
          </w:p>
        </w:tc>
        <w:tc>
          <w:tcPr>
            <w:tcW w:w="6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95" w:rsidRPr="00496C95" w:rsidRDefault="00496C95" w:rsidP="00496C95">
            <w:pPr>
              <w:spacing w:after="0" w:line="240" w:lineRule="auto"/>
              <w:rPr>
                <w:rFonts w:ascii="Helvetica" w:eastAsia="Times New Roman" w:hAnsi="Helvetica" w:cs="Times New Roman"/>
                <w:sz w:val="26"/>
                <w:szCs w:val="26"/>
              </w:rPr>
            </w:pPr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9700 -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Activitati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ale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gospodariilor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private in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calitate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angajator</w:t>
            </w:r>
            <w:proofErr w:type="spellEnd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 xml:space="preserve"> de personal </w:t>
            </w:r>
            <w:proofErr w:type="spellStart"/>
            <w:r w:rsidRPr="00565643">
              <w:rPr>
                <w:rFonts w:ascii="Times New Roman" w:eastAsia="Times New Roman" w:hAnsi="Times New Roman" w:cs="Times New Roman"/>
                <w:color w:val="274E13"/>
                <w:sz w:val="20"/>
                <w:szCs w:val="20"/>
                <w:shd w:val="clear" w:color="auto" w:fill="FFE599"/>
              </w:rPr>
              <w:t>casnic</w:t>
            </w:r>
            <w:proofErr w:type="spellEnd"/>
          </w:p>
        </w:tc>
      </w:tr>
    </w:tbl>
    <w:p w:rsidR="00583F3B" w:rsidRPr="00496C95" w:rsidRDefault="00583F3B" w:rsidP="00496C95">
      <w:pPr>
        <w:jc w:val="both"/>
        <w:rPr>
          <w:rFonts w:ascii="Times New Roman" w:hAnsi="Times New Roman" w:cs="Times New Roman"/>
        </w:rPr>
      </w:pPr>
    </w:p>
    <w:sectPr w:rsidR="00583F3B" w:rsidRPr="00496C95" w:rsidSect="006975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96C95"/>
    <w:rsid w:val="00496C95"/>
    <w:rsid w:val="00565643"/>
    <w:rsid w:val="00583F3B"/>
    <w:rsid w:val="00697597"/>
    <w:rsid w:val="00C3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59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565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56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9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436">
              <w:marLeft w:val="37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0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8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73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76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28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86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60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20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55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28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86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68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446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48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57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26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3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21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93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80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65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096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65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3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195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3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79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48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75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91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82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57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86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244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881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10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14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70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12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02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79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1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08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868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06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18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57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15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77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55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96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23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12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64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28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00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96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416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47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45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59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09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193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95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47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83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52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53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78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55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54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12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76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97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51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76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309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4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86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00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70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72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15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64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623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96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53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87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6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78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63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1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934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67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83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29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2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44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43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478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53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35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31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42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98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15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1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75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43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50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0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49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68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64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31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87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93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9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24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61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991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3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8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109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79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0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30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10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Neli</cp:lastModifiedBy>
  <cp:revision>5</cp:revision>
  <cp:lastPrinted>2022-03-29T09:41:00Z</cp:lastPrinted>
  <dcterms:created xsi:type="dcterms:W3CDTF">2015-11-20T18:40:00Z</dcterms:created>
  <dcterms:modified xsi:type="dcterms:W3CDTF">2022-03-29T09:41:00Z</dcterms:modified>
</cp:coreProperties>
</file>