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1E0" w:firstRow="1" w:lastRow="1" w:firstColumn="1" w:lastColumn="1" w:noHBand="0" w:noVBand="0"/>
      </w:tblPr>
      <w:tblGrid>
        <w:gridCol w:w="1701"/>
        <w:gridCol w:w="6218"/>
        <w:gridCol w:w="1736"/>
      </w:tblGrid>
      <w:tr w:rsidR="004F34A2" w14:paraId="7609E99F" w14:textId="77777777" w:rsidTr="004F34A2">
        <w:trPr>
          <w:trHeight w:val="970"/>
        </w:trPr>
        <w:tc>
          <w:tcPr>
            <w:tcW w:w="1701" w:type="dxa"/>
            <w:hideMark/>
          </w:tcPr>
          <w:p w14:paraId="6A84DF23" w14:textId="4C6B4DF4" w:rsidR="004F34A2" w:rsidRDefault="004F34A2">
            <w:pPr>
              <w:rPr>
                <w:noProof w:val="0"/>
                <w:sz w:val="20"/>
                <w:szCs w:val="20"/>
                <w:lang w:val="en-US"/>
              </w:rPr>
            </w:pPr>
            <w:r>
              <w:rPr>
                <w:rFonts w:eastAsia="Calibri"/>
                <w:sz w:val="20"/>
                <w:szCs w:val="20"/>
                <w:lang w:val="en-US"/>
              </w:rPr>
              <w:drawing>
                <wp:inline distT="0" distB="0" distL="0" distR="0" wp14:anchorId="61E35D73" wp14:editId="4218CC88">
                  <wp:extent cx="942975" cy="122809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1228090"/>
                          </a:xfrm>
                          <a:prstGeom prst="rect">
                            <a:avLst/>
                          </a:prstGeom>
                          <a:noFill/>
                          <a:ln>
                            <a:noFill/>
                          </a:ln>
                        </pic:spPr>
                      </pic:pic>
                    </a:graphicData>
                  </a:graphic>
                </wp:inline>
              </w:drawing>
            </w:r>
          </w:p>
        </w:tc>
        <w:tc>
          <w:tcPr>
            <w:tcW w:w="6218" w:type="dxa"/>
            <w:hideMark/>
          </w:tcPr>
          <w:p w14:paraId="0671442B" w14:textId="77777777" w:rsidR="004F34A2" w:rsidRDefault="004F34A2">
            <w:pPr>
              <w:jc w:val="center"/>
              <w:outlineLvl w:val="5"/>
              <w:rPr>
                <w:rFonts w:ascii="Monotype Corsiva" w:hAnsi="Monotype Corsiva"/>
                <w:i/>
                <w:sz w:val="48"/>
                <w:szCs w:val="22"/>
                <w:lang w:val="en-US"/>
              </w:rPr>
            </w:pPr>
            <w:r>
              <w:rPr>
                <w:rFonts w:ascii="Monotype Corsiva" w:hAnsi="Monotype Corsiva"/>
                <w:i/>
                <w:sz w:val="48"/>
                <w:lang w:val="en-US"/>
              </w:rPr>
              <w:t>ROMÂNIA</w:t>
            </w:r>
          </w:p>
          <w:p w14:paraId="4250E22A" w14:textId="77777777" w:rsidR="004F34A2" w:rsidRDefault="004F34A2">
            <w:pPr>
              <w:jc w:val="center"/>
              <w:outlineLvl w:val="5"/>
              <w:rPr>
                <w:rFonts w:ascii="Monotype Corsiva" w:hAnsi="Monotype Corsiva"/>
                <w:i/>
                <w:sz w:val="48"/>
                <w:lang w:val="en-US"/>
              </w:rPr>
            </w:pPr>
            <w:r>
              <w:rPr>
                <w:rFonts w:ascii="Monotype Corsiva" w:hAnsi="Monotype Corsiva"/>
                <w:i/>
                <w:sz w:val="48"/>
                <w:lang w:val="en-US"/>
              </w:rPr>
              <w:t xml:space="preserve">JUDEŢUL </w:t>
            </w:r>
            <w:smartTag w:uri="urn:schemas-microsoft-com:office:smarttags" w:element="City">
              <w:smartTag w:uri="urn:schemas-microsoft-com:office:smarttags" w:element="place">
                <w:r>
                  <w:rPr>
                    <w:rFonts w:ascii="Monotype Corsiva" w:hAnsi="Monotype Corsiva"/>
                    <w:i/>
                    <w:sz w:val="48"/>
                    <w:lang w:val="en-US"/>
                  </w:rPr>
                  <w:t>IAŞI</w:t>
                </w:r>
              </w:smartTag>
            </w:smartTag>
          </w:p>
          <w:p w14:paraId="3401361B" w14:textId="77777777" w:rsidR="004F34A2" w:rsidRDefault="004F34A2">
            <w:pPr>
              <w:jc w:val="center"/>
              <w:outlineLvl w:val="5"/>
              <w:rPr>
                <w:rFonts w:ascii="Monotype Corsiva" w:hAnsi="Monotype Corsiva"/>
                <w:i/>
                <w:sz w:val="48"/>
                <w:lang w:val="en-US"/>
              </w:rPr>
            </w:pPr>
            <w:r>
              <w:rPr>
                <w:rFonts w:ascii="Monotype Corsiva" w:hAnsi="Monotype Corsiva"/>
                <w:i/>
                <w:sz w:val="48"/>
                <w:lang w:val="en-US"/>
              </w:rPr>
              <w:t>COMUNA ARONEANU</w:t>
            </w:r>
          </w:p>
        </w:tc>
        <w:tc>
          <w:tcPr>
            <w:tcW w:w="1735" w:type="dxa"/>
            <w:hideMark/>
          </w:tcPr>
          <w:p w14:paraId="2D858346" w14:textId="2B179602" w:rsidR="004F34A2" w:rsidRDefault="004F34A2">
            <w:pPr>
              <w:rPr>
                <w:rFonts w:ascii="Arial" w:hAnsi="Arial" w:cs="Arial"/>
                <w:iCs/>
                <w:sz w:val="20"/>
                <w:szCs w:val="16"/>
                <w:lang w:val="en-US"/>
              </w:rPr>
            </w:pPr>
            <w:r>
              <w:rPr>
                <w:rFonts w:asciiTheme="minorHAnsi" w:eastAsiaTheme="minorHAnsi" w:hAnsiTheme="minorHAnsi" w:cstheme="minorBidi"/>
                <w:sz w:val="22"/>
              </w:rPr>
              <w:drawing>
                <wp:anchor distT="0" distB="0" distL="114300" distR="114300" simplePos="0" relativeHeight="251658240" behindDoc="1" locked="0" layoutInCell="1" allowOverlap="1" wp14:anchorId="2A06CC96" wp14:editId="6D889060">
                  <wp:simplePos x="0" y="0"/>
                  <wp:positionH relativeFrom="column">
                    <wp:posOffset>-65405</wp:posOffset>
                  </wp:positionH>
                  <wp:positionV relativeFrom="paragraph">
                    <wp:posOffset>-1364615</wp:posOffset>
                  </wp:positionV>
                  <wp:extent cx="942975" cy="1132840"/>
                  <wp:effectExtent l="0" t="0" r="9525" b="0"/>
                  <wp:wrapTight wrapText="bothSides">
                    <wp:wrapPolygon edited="0">
                      <wp:start x="0" y="0"/>
                      <wp:lineTo x="0" y="21067"/>
                      <wp:lineTo x="21382" y="21067"/>
                      <wp:lineTo x="2138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pic:cNvPicPr>
                            <a:picLocks noChangeAspect="1" noChangeArrowheads="1"/>
                          </pic:cNvPicPr>
                        </pic:nvPicPr>
                        <pic:blipFill>
                          <a:blip r:embed="rId8" cstate="print">
                            <a:lum bright="40000" contrast="80000"/>
                            <a:extLst>
                              <a:ext uri="{28A0092B-C50C-407E-A947-70E740481C1C}">
                                <a14:useLocalDpi xmlns:a14="http://schemas.microsoft.com/office/drawing/2010/main" val="0"/>
                              </a:ext>
                            </a:extLst>
                          </a:blip>
                          <a:srcRect/>
                          <a:stretch>
                            <a:fillRect/>
                          </a:stretch>
                        </pic:blipFill>
                        <pic:spPr bwMode="auto">
                          <a:xfrm>
                            <a:off x="0" y="0"/>
                            <a:ext cx="942975" cy="1132840"/>
                          </a:xfrm>
                          <a:prstGeom prst="rect">
                            <a:avLst/>
                          </a:prstGeom>
                          <a:noFill/>
                        </pic:spPr>
                      </pic:pic>
                    </a:graphicData>
                  </a:graphic>
                  <wp14:sizeRelH relativeFrom="page">
                    <wp14:pctWidth>0</wp14:pctWidth>
                  </wp14:sizeRelH>
                  <wp14:sizeRelV relativeFrom="page">
                    <wp14:pctHeight>0</wp14:pctHeight>
                  </wp14:sizeRelV>
                </wp:anchor>
              </w:drawing>
            </w:r>
          </w:p>
        </w:tc>
      </w:tr>
      <w:tr w:rsidR="004F34A2" w14:paraId="41F6ECD4" w14:textId="77777777" w:rsidTr="004F34A2">
        <w:trPr>
          <w:cantSplit/>
          <w:trHeight w:val="68"/>
        </w:trPr>
        <w:tc>
          <w:tcPr>
            <w:tcW w:w="9655" w:type="dxa"/>
            <w:gridSpan w:val="3"/>
            <w:hideMark/>
          </w:tcPr>
          <w:p w14:paraId="755466C1" w14:textId="77777777" w:rsidR="004F34A2" w:rsidRDefault="004F34A2">
            <w:pPr>
              <w:rPr>
                <w:rFonts w:ascii="Arial" w:hAnsi="Arial" w:cs="Arial"/>
                <w:b/>
                <w:bCs/>
                <w:iCs/>
                <w:sz w:val="16"/>
                <w:szCs w:val="16"/>
                <w:lang w:val="en-US"/>
              </w:rPr>
            </w:pPr>
            <w:r>
              <w:rPr>
                <w:rFonts w:ascii="Monotype Corsiva" w:hAnsi="Monotype Corsiva"/>
                <w:b/>
                <w:bCs/>
                <w:sz w:val="18"/>
                <w:szCs w:val="20"/>
                <w:lang w:val="en-US"/>
              </w:rPr>
              <w:t xml:space="preserve">Telefon/fax 0232/299.255 Cod fiscal 4540038 Cod poştal 707020 </w:t>
            </w:r>
            <w:r>
              <w:rPr>
                <w:rFonts w:ascii="Monotype Corsiva" w:hAnsi="Monotype Corsiva"/>
                <w:b/>
                <w:bCs/>
                <w:i/>
                <w:sz w:val="18"/>
                <w:szCs w:val="20"/>
                <w:lang w:val="en-US"/>
              </w:rPr>
              <w:t xml:space="preserve">e-mail: </w:t>
            </w:r>
            <w:hyperlink r:id="rId9" w:history="1">
              <w:r>
                <w:rPr>
                  <w:rStyle w:val="Hyperlink"/>
                  <w:rFonts w:ascii="Monotype Corsiva" w:hAnsi="Monotype Corsiva"/>
                  <w:b/>
                  <w:bCs/>
                  <w:i/>
                  <w:sz w:val="18"/>
                  <w:szCs w:val="20"/>
                  <w:lang w:val="en-US"/>
                </w:rPr>
                <w:t>primariaaroneanu@yahoo.com</w:t>
              </w:r>
            </w:hyperlink>
            <w:r>
              <w:rPr>
                <w:rFonts w:ascii="Monotype Corsiva" w:hAnsi="Monotype Corsiva"/>
                <w:b/>
                <w:bCs/>
                <w:i/>
                <w:sz w:val="18"/>
                <w:szCs w:val="20"/>
                <w:lang w:val="en-US"/>
              </w:rPr>
              <w:t xml:space="preserve"> internet: http : </w:t>
            </w:r>
            <w:hyperlink r:id="rId10" w:history="1">
              <w:r>
                <w:rPr>
                  <w:rStyle w:val="Hyperlink"/>
                  <w:rFonts w:ascii="Monotype Corsiva" w:hAnsi="Monotype Corsiva"/>
                  <w:b/>
                  <w:bCs/>
                  <w:i/>
                  <w:sz w:val="18"/>
                  <w:szCs w:val="20"/>
                  <w:lang w:val="en-US"/>
                </w:rPr>
                <w:t>www.comunaaroneanu.ro</w:t>
              </w:r>
            </w:hyperlink>
          </w:p>
        </w:tc>
      </w:tr>
    </w:tbl>
    <w:p w14:paraId="38E85E74" w14:textId="77777777" w:rsidR="004F34A2" w:rsidRDefault="004F34A2" w:rsidP="004F34A2">
      <w:pPr>
        <w:rPr>
          <w:sz w:val="20"/>
          <w:szCs w:val="20"/>
          <w:lang w:eastAsia="ro-RO"/>
        </w:rPr>
      </w:pPr>
    </w:p>
    <w:p w14:paraId="457C4F06" w14:textId="77777777" w:rsidR="004F34A2" w:rsidRDefault="004F34A2" w:rsidP="004F34A2">
      <w:pPr>
        <w:rPr>
          <w:sz w:val="20"/>
          <w:szCs w:val="20"/>
          <w:lang w:eastAsia="ro-RO"/>
        </w:rPr>
      </w:pPr>
    </w:p>
    <w:p w14:paraId="4CF06C93" w14:textId="77777777" w:rsidR="004F34A2" w:rsidRDefault="004F34A2" w:rsidP="004F34A2">
      <w:pPr>
        <w:rPr>
          <w:rFonts w:eastAsiaTheme="minorHAnsi"/>
          <w:b/>
          <w:iCs/>
          <w:sz w:val="22"/>
          <w:szCs w:val="22"/>
        </w:rPr>
      </w:pPr>
      <w:r>
        <w:rPr>
          <w:b/>
          <w:iCs/>
        </w:rPr>
        <w:t>Nr. înreg.: 20.272/9.05.2022</w:t>
      </w:r>
    </w:p>
    <w:p w14:paraId="3E82239C" w14:textId="77777777" w:rsidR="004F34A2" w:rsidRDefault="004F34A2" w:rsidP="004F34A2">
      <w:pPr>
        <w:ind w:firstLine="720"/>
        <w:jc w:val="center"/>
        <w:rPr>
          <w:b/>
          <w:iCs/>
          <w:sz w:val="32"/>
          <w:szCs w:val="32"/>
          <w:lang w:eastAsia="ro-RO"/>
        </w:rPr>
      </w:pPr>
    </w:p>
    <w:p w14:paraId="219CFA34" w14:textId="77777777" w:rsidR="004F34A2" w:rsidRDefault="004F34A2" w:rsidP="004F34A2">
      <w:pPr>
        <w:ind w:firstLine="720"/>
        <w:jc w:val="center"/>
        <w:rPr>
          <w:b/>
          <w:iCs/>
          <w:sz w:val="32"/>
          <w:szCs w:val="32"/>
          <w:lang w:eastAsia="ro-RO"/>
        </w:rPr>
      </w:pPr>
      <w:r>
        <w:rPr>
          <w:b/>
          <w:iCs/>
          <w:sz w:val="32"/>
          <w:szCs w:val="32"/>
          <w:lang w:eastAsia="ro-RO"/>
        </w:rPr>
        <w:t>Referat de specialitate</w:t>
      </w:r>
    </w:p>
    <w:p w14:paraId="1E377143" w14:textId="77777777" w:rsidR="004F34A2" w:rsidRDefault="004F34A2" w:rsidP="004F34A2">
      <w:pPr>
        <w:ind w:firstLine="720"/>
        <w:rPr>
          <w:b/>
          <w:i/>
          <w:lang w:eastAsia="ro-RO"/>
        </w:rPr>
      </w:pPr>
    </w:p>
    <w:p w14:paraId="5000DF0C" w14:textId="77777777" w:rsidR="004F34A2" w:rsidRDefault="004F34A2" w:rsidP="004F34A2">
      <w:pPr>
        <w:ind w:firstLine="720"/>
        <w:rPr>
          <w:b/>
          <w:i/>
          <w:lang w:eastAsia="ro-RO"/>
        </w:rPr>
      </w:pPr>
    </w:p>
    <w:p w14:paraId="4C79A2AE" w14:textId="77777777" w:rsidR="004F34A2" w:rsidRDefault="004F34A2" w:rsidP="004F34A2">
      <w:pPr>
        <w:ind w:firstLine="720"/>
        <w:rPr>
          <w:b/>
          <w:i/>
          <w:lang w:eastAsia="ro-RO"/>
        </w:rPr>
      </w:pPr>
    </w:p>
    <w:p w14:paraId="7162C673" w14:textId="77777777" w:rsidR="004F34A2" w:rsidRDefault="004F34A2" w:rsidP="004F34A2">
      <w:pPr>
        <w:spacing w:line="360" w:lineRule="auto"/>
        <w:ind w:firstLine="720"/>
        <w:jc w:val="both"/>
        <w:rPr>
          <w:b/>
          <w:lang w:eastAsia="ro-RO"/>
        </w:rPr>
      </w:pPr>
      <w:r>
        <w:rPr>
          <w:lang w:eastAsia="ro-RO"/>
        </w:rPr>
        <w:t>Inspectorul asistent cu atribuții în asistența socială din cadrul Compartimentului de asistență socială din aparatul de specialitate al primarului comunei Aroneanu, judeţul Iaşi, doamna Vasiliu Elena, solicită Consiliului Local  Aroneanu aprobarea:</w:t>
      </w:r>
      <w:r>
        <w:rPr>
          <w:sz w:val="20"/>
          <w:szCs w:val="20"/>
          <w:lang w:val="en-US" w:eastAsia="ro-RO"/>
        </w:rPr>
        <w:t xml:space="preserve"> </w:t>
      </w:r>
      <w:r>
        <w:rPr>
          <w:b/>
          <w:sz w:val="20"/>
          <w:szCs w:val="20"/>
          <w:lang w:val="en-US" w:eastAsia="ro-RO"/>
        </w:rPr>
        <w:t>„</w:t>
      </w:r>
      <w:r>
        <w:rPr>
          <w:sz w:val="20"/>
          <w:szCs w:val="20"/>
          <w:lang w:val="en-US" w:eastAsia="ro-RO"/>
        </w:rPr>
        <w:t xml:space="preserve"> </w:t>
      </w:r>
      <w:r>
        <w:rPr>
          <w:b/>
          <w:lang w:eastAsia="ro-RO"/>
        </w:rPr>
        <w:t>modificării Anexei nr. 2 la Hotărârea Consiliului Local Aroneanu nr. 119 din 28 octombrie 2021 cu privire la înființarea serviciului social  „Unitate de Îngrijire la Domiciliu Sf. Pantelimon”, destinat persoanelor vârstnice din comuna Aroneanu”</w:t>
      </w:r>
      <w:r>
        <w:rPr>
          <w:iCs/>
          <w:lang w:eastAsia="ro-RO"/>
        </w:rPr>
        <w:t xml:space="preserve"> în conformitate cu prevederile legale în materi</w:t>
      </w:r>
      <w:r>
        <w:rPr>
          <w:lang w:eastAsia="ro-RO"/>
        </w:rPr>
        <w:t xml:space="preserve">e, </w:t>
      </w:r>
      <w:r>
        <w:rPr>
          <w:iCs/>
          <w:lang w:eastAsia="ro-RO"/>
        </w:rPr>
        <w:t>raport întocmit în temeiul prevederilor art. 136 alin. (8) lit. b) din O.U.G. nr. 57/2019 privind Codul administrativ</w:t>
      </w:r>
      <w:r>
        <w:rPr>
          <w:lang w:eastAsia="ro-RO"/>
        </w:rPr>
        <w:t>.</w:t>
      </w:r>
    </w:p>
    <w:p w14:paraId="7564106D" w14:textId="77777777" w:rsidR="004F34A2" w:rsidRDefault="004F34A2" w:rsidP="004F34A2">
      <w:pPr>
        <w:autoSpaceDE w:val="0"/>
        <w:autoSpaceDN w:val="0"/>
        <w:adjustRightInd w:val="0"/>
        <w:spacing w:line="360" w:lineRule="auto"/>
        <w:jc w:val="both"/>
        <w:rPr>
          <w:rFonts w:ascii="Times-Roman" w:hAnsi="Times-Roman" w:cs="Times-Roman"/>
          <w:sz w:val="28"/>
          <w:szCs w:val="28"/>
          <w:lang w:eastAsia="ro-RO"/>
        </w:rPr>
      </w:pPr>
      <w:r>
        <w:rPr>
          <w:b/>
          <w:bCs/>
          <w:iCs/>
          <w:lang w:eastAsia="ro-RO"/>
        </w:rPr>
        <w:t>În drept</w:t>
      </w:r>
      <w:r>
        <w:rPr>
          <w:b/>
          <w:iCs/>
          <w:lang w:eastAsia="ro-RO"/>
        </w:rPr>
        <w:t xml:space="preserve">, îmi întemeiez solicitarea pe prevederile: </w:t>
      </w:r>
      <w:r>
        <w:rPr>
          <w:iCs/>
          <w:lang w:eastAsia="ro-RO"/>
        </w:rPr>
        <w:t xml:space="preserve">Standardul S1.1 Modulul V  Anexa 8 din Ordinului 29/2019 pentru aprobarea Standardelor minime de calitate pentru acreditarea serviciilor sociale destinate persoanelor vârstnice, persoanelor fără adăpost, tinerilor care au părăsit sistemul de protecție a copilului și altor categorii de persoane adulte aflate în dificultate, precum și pentru serviciile acordate în comunitate, serviciile acordate în sistem integrat și cantinele sociale;  </w:t>
      </w:r>
    </w:p>
    <w:p w14:paraId="1AD7201C" w14:textId="77777777" w:rsidR="004F34A2" w:rsidRDefault="004F34A2" w:rsidP="004F34A2">
      <w:pPr>
        <w:autoSpaceDE w:val="0"/>
        <w:autoSpaceDN w:val="0"/>
        <w:adjustRightInd w:val="0"/>
        <w:spacing w:line="360" w:lineRule="auto"/>
        <w:jc w:val="both"/>
        <w:rPr>
          <w:iCs/>
          <w:lang w:eastAsia="ro-RO"/>
        </w:rPr>
      </w:pPr>
      <w:r>
        <w:rPr>
          <w:b/>
          <w:iCs/>
          <w:lang w:eastAsia="ro-RO"/>
        </w:rPr>
        <w:t>Î</w:t>
      </w:r>
      <w:r>
        <w:rPr>
          <w:b/>
          <w:bCs/>
          <w:iCs/>
          <w:lang w:eastAsia="ro-RO"/>
        </w:rPr>
        <w:t>n fapt,</w:t>
      </w:r>
      <w:r>
        <w:rPr>
          <w:iCs/>
          <w:lang w:eastAsia="ro-RO"/>
        </w:rPr>
        <w:t xml:space="preserve"> pentru clarificarea condițiilor de acordare a serviciului și respectării criteriilor de capacitate ale acestuia este necesară modificarea următoarelor prevederi:</w:t>
      </w:r>
    </w:p>
    <w:p w14:paraId="49F7850C" w14:textId="77777777" w:rsidR="004F34A2" w:rsidRDefault="004F34A2" w:rsidP="004F34A2">
      <w:pPr>
        <w:autoSpaceDE w:val="0"/>
        <w:autoSpaceDN w:val="0"/>
        <w:adjustRightInd w:val="0"/>
        <w:spacing w:line="360" w:lineRule="auto"/>
        <w:jc w:val="both"/>
        <w:rPr>
          <w:iCs/>
          <w:lang w:eastAsia="ro-RO"/>
        </w:rPr>
      </w:pPr>
      <w:r>
        <w:rPr>
          <w:iCs/>
          <w:lang w:eastAsia="ro-RO"/>
        </w:rPr>
        <w:tab/>
        <w:t>După alineatul (5) al articolului 6 se vor mai introduce 2 alineate, (6) și (7), care vor avea următorul conținut</w:t>
      </w:r>
    </w:p>
    <w:p w14:paraId="37B80403" w14:textId="77777777" w:rsidR="004F34A2" w:rsidRDefault="004F34A2" w:rsidP="004F34A2">
      <w:pPr>
        <w:numPr>
          <w:ilvl w:val="0"/>
          <w:numId w:val="11"/>
        </w:numPr>
        <w:autoSpaceDE w:val="0"/>
        <w:autoSpaceDN w:val="0"/>
        <w:adjustRightInd w:val="0"/>
        <w:spacing w:line="360" w:lineRule="auto"/>
        <w:jc w:val="both"/>
        <w:rPr>
          <w:iCs/>
          <w:lang w:eastAsia="ro-RO"/>
        </w:rPr>
      </w:pPr>
      <w:r>
        <w:rPr>
          <w:iCs/>
          <w:lang w:eastAsia="ro-RO"/>
        </w:rPr>
        <w:t xml:space="preserve"> „(6) </w:t>
      </w:r>
      <w:r>
        <w:rPr>
          <w:lang w:val="en-US" w:eastAsia="ro-RO"/>
        </w:rPr>
        <w:t>Capacitatea serviciului social „</w:t>
      </w:r>
      <w:r>
        <w:rPr>
          <w:i/>
          <w:lang w:val="en-US" w:eastAsia="ro-RO"/>
        </w:rPr>
        <w:t>Unitate de Îngrijire la Domiciliu Vârstnici Sfântul Pantelimon</w:t>
      </w:r>
      <w:r>
        <w:rPr>
          <w:lang w:val="en-US" w:eastAsia="ro-RO"/>
        </w:rPr>
        <w:t>” este de 5 locuri”;</w:t>
      </w:r>
    </w:p>
    <w:p w14:paraId="297EBB16" w14:textId="77777777" w:rsidR="004F34A2" w:rsidRDefault="004F34A2" w:rsidP="004F34A2">
      <w:pPr>
        <w:numPr>
          <w:ilvl w:val="0"/>
          <w:numId w:val="11"/>
        </w:numPr>
        <w:autoSpaceDE w:val="0"/>
        <w:autoSpaceDN w:val="0"/>
        <w:adjustRightInd w:val="0"/>
        <w:spacing w:line="360" w:lineRule="auto"/>
        <w:jc w:val="both"/>
        <w:rPr>
          <w:iCs/>
          <w:lang w:eastAsia="ro-RO"/>
        </w:rPr>
      </w:pPr>
      <w:r>
        <w:rPr>
          <w:iCs/>
          <w:lang w:eastAsia="ro-RO"/>
        </w:rPr>
        <w:t xml:space="preserve">„(7) </w:t>
      </w:r>
      <w:r>
        <w:rPr>
          <w:lang w:val="en-US" w:eastAsia="ro-RO"/>
        </w:rPr>
        <w:t>Perioada contractuală de acordarea a serviciilor disponibile prin serviciul social „</w:t>
      </w:r>
      <w:r>
        <w:rPr>
          <w:i/>
          <w:lang w:val="en-US" w:eastAsia="ro-RO"/>
        </w:rPr>
        <w:t>Centrul de Zi pentru Vârstnici  Sfântul Pantelimon</w:t>
      </w:r>
      <w:r>
        <w:rPr>
          <w:lang w:val="en-US" w:eastAsia="ro-RO"/>
        </w:rPr>
        <w:t>” este de maxim 7 luni, cu posibilitatea de prelungire, în cazul neîndeplinirii obiectivelor propuse în planul de intervenție”.</w:t>
      </w:r>
    </w:p>
    <w:p w14:paraId="7DDC0637" w14:textId="77777777" w:rsidR="004F34A2" w:rsidRDefault="004F34A2" w:rsidP="004F34A2">
      <w:pPr>
        <w:rPr>
          <w:i/>
          <w:lang w:eastAsia="ro-RO"/>
        </w:rPr>
      </w:pPr>
    </w:p>
    <w:p w14:paraId="7CE77A44" w14:textId="77777777" w:rsidR="004F34A2" w:rsidRDefault="004F34A2" w:rsidP="004F34A2">
      <w:pPr>
        <w:rPr>
          <w:i/>
          <w:lang w:eastAsia="ro-RO"/>
        </w:rPr>
      </w:pPr>
    </w:p>
    <w:p w14:paraId="574A8082" w14:textId="77777777" w:rsidR="004F34A2" w:rsidRDefault="004F34A2" w:rsidP="004F34A2">
      <w:pPr>
        <w:rPr>
          <w:b/>
          <w:bCs/>
          <w:i/>
          <w:lang w:val="en-US" w:eastAsia="ro-RO"/>
        </w:rPr>
      </w:pPr>
      <w:r>
        <w:rPr>
          <w:b/>
          <w:bCs/>
          <w:lang w:val="en-US" w:eastAsia="ro-RO"/>
        </w:rPr>
        <w:t xml:space="preserve"> </w:t>
      </w:r>
      <w:r>
        <w:rPr>
          <w:b/>
          <w:bCs/>
          <w:i/>
          <w:lang w:val="en-US" w:eastAsia="ro-RO"/>
        </w:rPr>
        <w:t>Întocmit,</w:t>
      </w:r>
    </w:p>
    <w:p w14:paraId="6030D42A" w14:textId="77777777" w:rsidR="004F34A2" w:rsidRDefault="004F34A2" w:rsidP="004F34A2">
      <w:pPr>
        <w:rPr>
          <w:b/>
          <w:bCs/>
          <w:lang w:val="en-US" w:eastAsia="ro-RO"/>
        </w:rPr>
      </w:pPr>
      <w:r>
        <w:rPr>
          <w:b/>
          <w:bCs/>
          <w:lang w:val="en-US" w:eastAsia="ro-RO"/>
        </w:rPr>
        <w:t xml:space="preserve"> </w:t>
      </w:r>
    </w:p>
    <w:p w14:paraId="4C484066" w14:textId="77777777" w:rsidR="004F34A2" w:rsidRDefault="004F34A2" w:rsidP="004F34A2">
      <w:pPr>
        <w:rPr>
          <w:b/>
          <w:bCs/>
          <w:lang w:val="en-US" w:eastAsia="ro-RO"/>
        </w:rPr>
      </w:pPr>
      <w:r>
        <w:rPr>
          <w:b/>
          <w:bCs/>
          <w:lang w:val="en-US" w:eastAsia="ro-RO"/>
        </w:rPr>
        <w:t>Inspector cu atribuții în asistența socială-</w:t>
      </w:r>
    </w:p>
    <w:p w14:paraId="0ADB6D89" w14:textId="77777777" w:rsidR="004F34A2" w:rsidRDefault="004F34A2" w:rsidP="004F34A2">
      <w:pPr>
        <w:rPr>
          <w:bCs/>
          <w:lang w:val="en-US" w:eastAsia="ro-RO"/>
        </w:rPr>
      </w:pPr>
      <w:r>
        <w:rPr>
          <w:bCs/>
          <w:lang w:val="en-US" w:eastAsia="ro-RO"/>
        </w:rPr>
        <w:t>VASILIU ELENA</w:t>
      </w:r>
    </w:p>
    <w:p w14:paraId="65066CF5" w14:textId="027C7A59" w:rsidR="009054DA" w:rsidRPr="004F34A2" w:rsidRDefault="009054DA" w:rsidP="004F34A2"/>
    <w:sectPr w:rsidR="009054DA" w:rsidRPr="004F34A2" w:rsidSect="00CB6CB0">
      <w:footerReference w:type="even" r:id="rId11"/>
      <w:footerReference w:type="default" r:id="rId12"/>
      <w:pgSz w:w="12240" w:h="15840"/>
      <w:pgMar w:top="899" w:right="1134" w:bottom="568" w:left="1418" w:header="709" w:footer="709" w:gutter="0"/>
      <w:cols w:space="720" w:equalWidth="0">
        <w:col w:w="9306" w:space="7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8BB44" w14:textId="77777777" w:rsidR="00B94780" w:rsidRDefault="00B94780">
      <w:r>
        <w:separator/>
      </w:r>
    </w:p>
  </w:endnote>
  <w:endnote w:type="continuationSeparator" w:id="0">
    <w:p w14:paraId="70FA3602" w14:textId="77777777" w:rsidR="00B94780" w:rsidRDefault="00B94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Times-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5F596" w14:textId="77777777" w:rsidR="00446806" w:rsidRDefault="00153F83">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057B2F0C" w14:textId="77777777" w:rsidR="00446806" w:rsidRDefault="00B9478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7EF7B" w14:textId="77777777" w:rsidR="00446806" w:rsidRDefault="00153F83">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2</w:t>
    </w:r>
    <w:r>
      <w:rPr>
        <w:rStyle w:val="PageNumber"/>
        <w:rFonts w:eastAsiaTheme="majorEastAsia"/>
      </w:rPr>
      <w:fldChar w:fldCharType="end"/>
    </w:r>
  </w:p>
  <w:p w14:paraId="07FB36A7" w14:textId="77777777" w:rsidR="00446806" w:rsidRDefault="00B94780">
    <w:pPr>
      <w:jc w:val="center"/>
    </w:pPr>
  </w:p>
  <w:p w14:paraId="4B6C4689" w14:textId="77777777" w:rsidR="00446806" w:rsidRDefault="00B94780" w:rsidP="00C72682">
    <w:pPr>
      <w:ind w:firstLine="720"/>
      <w:rPr>
        <w:bCs/>
        <w:i/>
        <w:iCs/>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B3A98" w14:textId="77777777" w:rsidR="00B94780" w:rsidRDefault="00B94780">
      <w:r>
        <w:separator/>
      </w:r>
    </w:p>
  </w:footnote>
  <w:footnote w:type="continuationSeparator" w:id="0">
    <w:p w14:paraId="7AF265C5" w14:textId="77777777" w:rsidR="00B94780" w:rsidRDefault="00B947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style="width:11.4pt;height:11.4pt" o:bullet="t">
        <v:imagedata r:id="rId1" o:title="mso88E4"/>
      </v:shape>
    </w:pict>
  </w:numPicBullet>
  <w:abstractNum w:abstractNumId="0" w15:restartNumberingAfterBreak="0">
    <w:nsid w:val="00000004"/>
    <w:multiLevelType w:val="singleLevel"/>
    <w:tmpl w:val="00000004"/>
    <w:name w:val="WW8Num4"/>
    <w:lvl w:ilvl="0">
      <w:numFmt w:val="bullet"/>
      <w:lvlText w:val="-"/>
      <w:lvlJc w:val="left"/>
      <w:pPr>
        <w:tabs>
          <w:tab w:val="num" w:pos="1440"/>
        </w:tabs>
        <w:ind w:left="1440" w:hanging="360"/>
      </w:pPr>
      <w:rPr>
        <w:rFonts w:ascii="Arial" w:hAnsi="Arial"/>
      </w:rPr>
    </w:lvl>
  </w:abstractNum>
  <w:abstractNum w:abstractNumId="1" w15:restartNumberingAfterBreak="0">
    <w:nsid w:val="010B28B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7A40F5"/>
    <w:multiLevelType w:val="hybridMultilevel"/>
    <w:tmpl w:val="F774CA0C"/>
    <w:lvl w:ilvl="0" w:tplc="08090009">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07637ED1"/>
    <w:multiLevelType w:val="hybridMultilevel"/>
    <w:tmpl w:val="82267C44"/>
    <w:lvl w:ilvl="0" w:tplc="97B46816">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4" w15:restartNumberingAfterBreak="0">
    <w:nsid w:val="09716292"/>
    <w:multiLevelType w:val="hybridMultilevel"/>
    <w:tmpl w:val="72E09DC8"/>
    <w:lvl w:ilvl="0" w:tplc="0418000B">
      <w:start w:val="1"/>
      <w:numFmt w:val="bullet"/>
      <w:lvlText w:val=""/>
      <w:lvlJc w:val="left"/>
      <w:pPr>
        <w:ind w:left="1800" w:hanging="360"/>
      </w:pPr>
      <w:rPr>
        <w:rFonts w:ascii="Wingdings" w:hAnsi="Wingdings"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5" w15:restartNumberingAfterBreak="0">
    <w:nsid w:val="12113A4D"/>
    <w:multiLevelType w:val="hybridMultilevel"/>
    <w:tmpl w:val="CDE0B292"/>
    <w:lvl w:ilvl="0" w:tplc="0418000B">
      <w:start w:val="1"/>
      <w:numFmt w:val="bullet"/>
      <w:lvlText w:val=""/>
      <w:lvlJc w:val="left"/>
      <w:pPr>
        <w:ind w:left="1980" w:hanging="360"/>
      </w:pPr>
      <w:rPr>
        <w:rFonts w:ascii="Wingdings" w:hAnsi="Wingdings" w:hint="default"/>
      </w:rPr>
    </w:lvl>
    <w:lvl w:ilvl="1" w:tplc="04180003" w:tentative="1">
      <w:start w:val="1"/>
      <w:numFmt w:val="bullet"/>
      <w:lvlText w:val="o"/>
      <w:lvlJc w:val="left"/>
      <w:pPr>
        <w:ind w:left="2700" w:hanging="360"/>
      </w:pPr>
      <w:rPr>
        <w:rFonts w:ascii="Courier New" w:hAnsi="Courier New" w:cs="Courier New" w:hint="default"/>
      </w:rPr>
    </w:lvl>
    <w:lvl w:ilvl="2" w:tplc="04180005" w:tentative="1">
      <w:start w:val="1"/>
      <w:numFmt w:val="bullet"/>
      <w:lvlText w:val=""/>
      <w:lvlJc w:val="left"/>
      <w:pPr>
        <w:ind w:left="3420" w:hanging="360"/>
      </w:pPr>
      <w:rPr>
        <w:rFonts w:ascii="Wingdings" w:hAnsi="Wingdings" w:hint="default"/>
      </w:rPr>
    </w:lvl>
    <w:lvl w:ilvl="3" w:tplc="04180001" w:tentative="1">
      <w:start w:val="1"/>
      <w:numFmt w:val="bullet"/>
      <w:lvlText w:val=""/>
      <w:lvlJc w:val="left"/>
      <w:pPr>
        <w:ind w:left="4140" w:hanging="360"/>
      </w:pPr>
      <w:rPr>
        <w:rFonts w:ascii="Symbol" w:hAnsi="Symbol" w:hint="default"/>
      </w:rPr>
    </w:lvl>
    <w:lvl w:ilvl="4" w:tplc="04180003" w:tentative="1">
      <w:start w:val="1"/>
      <w:numFmt w:val="bullet"/>
      <w:lvlText w:val="o"/>
      <w:lvlJc w:val="left"/>
      <w:pPr>
        <w:ind w:left="4860" w:hanging="360"/>
      </w:pPr>
      <w:rPr>
        <w:rFonts w:ascii="Courier New" w:hAnsi="Courier New" w:cs="Courier New" w:hint="default"/>
      </w:rPr>
    </w:lvl>
    <w:lvl w:ilvl="5" w:tplc="04180005" w:tentative="1">
      <w:start w:val="1"/>
      <w:numFmt w:val="bullet"/>
      <w:lvlText w:val=""/>
      <w:lvlJc w:val="left"/>
      <w:pPr>
        <w:ind w:left="5580" w:hanging="360"/>
      </w:pPr>
      <w:rPr>
        <w:rFonts w:ascii="Wingdings" w:hAnsi="Wingdings" w:hint="default"/>
      </w:rPr>
    </w:lvl>
    <w:lvl w:ilvl="6" w:tplc="04180001" w:tentative="1">
      <w:start w:val="1"/>
      <w:numFmt w:val="bullet"/>
      <w:lvlText w:val=""/>
      <w:lvlJc w:val="left"/>
      <w:pPr>
        <w:ind w:left="6300" w:hanging="360"/>
      </w:pPr>
      <w:rPr>
        <w:rFonts w:ascii="Symbol" w:hAnsi="Symbol" w:hint="default"/>
      </w:rPr>
    </w:lvl>
    <w:lvl w:ilvl="7" w:tplc="04180003" w:tentative="1">
      <w:start w:val="1"/>
      <w:numFmt w:val="bullet"/>
      <w:lvlText w:val="o"/>
      <w:lvlJc w:val="left"/>
      <w:pPr>
        <w:ind w:left="7020" w:hanging="360"/>
      </w:pPr>
      <w:rPr>
        <w:rFonts w:ascii="Courier New" w:hAnsi="Courier New" w:cs="Courier New" w:hint="default"/>
      </w:rPr>
    </w:lvl>
    <w:lvl w:ilvl="8" w:tplc="04180005" w:tentative="1">
      <w:start w:val="1"/>
      <w:numFmt w:val="bullet"/>
      <w:lvlText w:val=""/>
      <w:lvlJc w:val="left"/>
      <w:pPr>
        <w:ind w:left="7740" w:hanging="360"/>
      </w:pPr>
      <w:rPr>
        <w:rFonts w:ascii="Wingdings" w:hAnsi="Wingdings" w:hint="default"/>
      </w:rPr>
    </w:lvl>
  </w:abstractNum>
  <w:abstractNum w:abstractNumId="6" w15:restartNumberingAfterBreak="0">
    <w:nsid w:val="127541CC"/>
    <w:multiLevelType w:val="hybridMultilevel"/>
    <w:tmpl w:val="C1AEA7AE"/>
    <w:lvl w:ilvl="0" w:tplc="0809000B">
      <w:start w:val="1"/>
      <w:numFmt w:val="bullet"/>
      <w:lvlText w:val=""/>
      <w:lvlJc w:val="left"/>
      <w:pPr>
        <w:ind w:left="1080" w:hanging="360"/>
      </w:pPr>
      <w:rPr>
        <w:rFonts w:ascii="Wingdings" w:hAnsi="Wingdings" w:hint="default"/>
        <w:b/>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7" w15:restartNumberingAfterBreak="0">
    <w:nsid w:val="12E3339B"/>
    <w:multiLevelType w:val="hybridMultilevel"/>
    <w:tmpl w:val="9D3A6A60"/>
    <w:lvl w:ilvl="0" w:tplc="5410792A">
      <w:numFmt w:val="bullet"/>
      <w:lvlText w:val="-"/>
      <w:lvlJc w:val="left"/>
      <w:pPr>
        <w:tabs>
          <w:tab w:val="num" w:pos="1776"/>
        </w:tabs>
        <w:ind w:left="1776" w:hanging="360"/>
      </w:pPr>
      <w:rPr>
        <w:rFonts w:ascii="Times New Roman" w:eastAsia="Times New Roman" w:hAnsi="Times New Roman" w:cs="Times New Roman" w:hint="default"/>
      </w:rPr>
    </w:lvl>
    <w:lvl w:ilvl="1" w:tplc="04180003">
      <w:start w:val="1"/>
      <w:numFmt w:val="bullet"/>
      <w:lvlText w:val="o"/>
      <w:lvlJc w:val="left"/>
      <w:pPr>
        <w:tabs>
          <w:tab w:val="num" w:pos="2496"/>
        </w:tabs>
        <w:ind w:left="2496" w:hanging="360"/>
      </w:pPr>
      <w:rPr>
        <w:rFonts w:ascii="Courier New" w:hAnsi="Courier New" w:hint="default"/>
      </w:rPr>
    </w:lvl>
    <w:lvl w:ilvl="2" w:tplc="04180005">
      <w:start w:val="1"/>
      <w:numFmt w:val="bullet"/>
      <w:lvlText w:val=""/>
      <w:lvlJc w:val="left"/>
      <w:pPr>
        <w:tabs>
          <w:tab w:val="num" w:pos="3216"/>
        </w:tabs>
        <w:ind w:left="3216" w:hanging="360"/>
      </w:pPr>
      <w:rPr>
        <w:rFonts w:ascii="Wingdings" w:hAnsi="Wingdings" w:hint="default"/>
      </w:rPr>
    </w:lvl>
    <w:lvl w:ilvl="3" w:tplc="04180001">
      <w:start w:val="1"/>
      <w:numFmt w:val="bullet"/>
      <w:lvlText w:val=""/>
      <w:lvlJc w:val="left"/>
      <w:pPr>
        <w:tabs>
          <w:tab w:val="num" w:pos="3936"/>
        </w:tabs>
        <w:ind w:left="3936" w:hanging="360"/>
      </w:pPr>
      <w:rPr>
        <w:rFonts w:ascii="Symbol" w:hAnsi="Symbol" w:hint="default"/>
      </w:rPr>
    </w:lvl>
    <w:lvl w:ilvl="4" w:tplc="04180003">
      <w:start w:val="1"/>
      <w:numFmt w:val="bullet"/>
      <w:lvlText w:val="o"/>
      <w:lvlJc w:val="left"/>
      <w:pPr>
        <w:tabs>
          <w:tab w:val="num" w:pos="4656"/>
        </w:tabs>
        <w:ind w:left="4656" w:hanging="360"/>
      </w:pPr>
      <w:rPr>
        <w:rFonts w:ascii="Courier New" w:hAnsi="Courier New" w:hint="default"/>
      </w:rPr>
    </w:lvl>
    <w:lvl w:ilvl="5" w:tplc="04180005">
      <w:start w:val="1"/>
      <w:numFmt w:val="bullet"/>
      <w:lvlText w:val=""/>
      <w:lvlJc w:val="left"/>
      <w:pPr>
        <w:tabs>
          <w:tab w:val="num" w:pos="5376"/>
        </w:tabs>
        <w:ind w:left="5376" w:hanging="360"/>
      </w:pPr>
      <w:rPr>
        <w:rFonts w:ascii="Wingdings" w:hAnsi="Wingdings" w:hint="default"/>
      </w:rPr>
    </w:lvl>
    <w:lvl w:ilvl="6" w:tplc="04180001">
      <w:start w:val="1"/>
      <w:numFmt w:val="bullet"/>
      <w:lvlText w:val=""/>
      <w:lvlJc w:val="left"/>
      <w:pPr>
        <w:tabs>
          <w:tab w:val="num" w:pos="6096"/>
        </w:tabs>
        <w:ind w:left="6096" w:hanging="360"/>
      </w:pPr>
      <w:rPr>
        <w:rFonts w:ascii="Symbol" w:hAnsi="Symbol" w:hint="default"/>
      </w:rPr>
    </w:lvl>
    <w:lvl w:ilvl="7" w:tplc="04180003" w:tentative="1">
      <w:start w:val="1"/>
      <w:numFmt w:val="bullet"/>
      <w:lvlText w:val="o"/>
      <w:lvlJc w:val="left"/>
      <w:pPr>
        <w:tabs>
          <w:tab w:val="num" w:pos="6816"/>
        </w:tabs>
        <w:ind w:left="6816" w:hanging="360"/>
      </w:pPr>
      <w:rPr>
        <w:rFonts w:ascii="Courier New" w:hAnsi="Courier New" w:hint="default"/>
      </w:rPr>
    </w:lvl>
    <w:lvl w:ilvl="8" w:tplc="04180005" w:tentative="1">
      <w:start w:val="1"/>
      <w:numFmt w:val="bullet"/>
      <w:lvlText w:val=""/>
      <w:lvlJc w:val="left"/>
      <w:pPr>
        <w:tabs>
          <w:tab w:val="num" w:pos="7536"/>
        </w:tabs>
        <w:ind w:left="7536" w:hanging="360"/>
      </w:pPr>
      <w:rPr>
        <w:rFonts w:ascii="Wingdings" w:hAnsi="Wingdings" w:hint="default"/>
      </w:rPr>
    </w:lvl>
  </w:abstractNum>
  <w:abstractNum w:abstractNumId="8" w15:restartNumberingAfterBreak="0">
    <w:nsid w:val="180E78E6"/>
    <w:multiLevelType w:val="hybridMultilevel"/>
    <w:tmpl w:val="B50E7078"/>
    <w:lvl w:ilvl="0" w:tplc="0418000B">
      <w:start w:val="1"/>
      <w:numFmt w:val="bullet"/>
      <w:lvlText w:val=""/>
      <w:lvlJc w:val="left"/>
      <w:pPr>
        <w:ind w:left="1680" w:hanging="360"/>
      </w:pPr>
      <w:rPr>
        <w:rFonts w:ascii="Wingdings" w:hAnsi="Wingdings" w:hint="default"/>
      </w:rPr>
    </w:lvl>
    <w:lvl w:ilvl="1" w:tplc="04180003" w:tentative="1">
      <w:start w:val="1"/>
      <w:numFmt w:val="bullet"/>
      <w:lvlText w:val="o"/>
      <w:lvlJc w:val="left"/>
      <w:pPr>
        <w:ind w:left="2400" w:hanging="360"/>
      </w:pPr>
      <w:rPr>
        <w:rFonts w:ascii="Courier New" w:hAnsi="Courier New" w:cs="Courier New" w:hint="default"/>
      </w:rPr>
    </w:lvl>
    <w:lvl w:ilvl="2" w:tplc="04180005" w:tentative="1">
      <w:start w:val="1"/>
      <w:numFmt w:val="bullet"/>
      <w:lvlText w:val=""/>
      <w:lvlJc w:val="left"/>
      <w:pPr>
        <w:ind w:left="3120" w:hanging="360"/>
      </w:pPr>
      <w:rPr>
        <w:rFonts w:ascii="Wingdings" w:hAnsi="Wingdings" w:hint="default"/>
      </w:rPr>
    </w:lvl>
    <w:lvl w:ilvl="3" w:tplc="04180001" w:tentative="1">
      <w:start w:val="1"/>
      <w:numFmt w:val="bullet"/>
      <w:lvlText w:val=""/>
      <w:lvlJc w:val="left"/>
      <w:pPr>
        <w:ind w:left="3840" w:hanging="360"/>
      </w:pPr>
      <w:rPr>
        <w:rFonts w:ascii="Symbol" w:hAnsi="Symbol" w:hint="default"/>
      </w:rPr>
    </w:lvl>
    <w:lvl w:ilvl="4" w:tplc="04180003" w:tentative="1">
      <w:start w:val="1"/>
      <w:numFmt w:val="bullet"/>
      <w:lvlText w:val="o"/>
      <w:lvlJc w:val="left"/>
      <w:pPr>
        <w:ind w:left="4560" w:hanging="360"/>
      </w:pPr>
      <w:rPr>
        <w:rFonts w:ascii="Courier New" w:hAnsi="Courier New" w:cs="Courier New" w:hint="default"/>
      </w:rPr>
    </w:lvl>
    <w:lvl w:ilvl="5" w:tplc="04180005" w:tentative="1">
      <w:start w:val="1"/>
      <w:numFmt w:val="bullet"/>
      <w:lvlText w:val=""/>
      <w:lvlJc w:val="left"/>
      <w:pPr>
        <w:ind w:left="5280" w:hanging="360"/>
      </w:pPr>
      <w:rPr>
        <w:rFonts w:ascii="Wingdings" w:hAnsi="Wingdings" w:hint="default"/>
      </w:rPr>
    </w:lvl>
    <w:lvl w:ilvl="6" w:tplc="04180001" w:tentative="1">
      <w:start w:val="1"/>
      <w:numFmt w:val="bullet"/>
      <w:lvlText w:val=""/>
      <w:lvlJc w:val="left"/>
      <w:pPr>
        <w:ind w:left="6000" w:hanging="360"/>
      </w:pPr>
      <w:rPr>
        <w:rFonts w:ascii="Symbol" w:hAnsi="Symbol" w:hint="default"/>
      </w:rPr>
    </w:lvl>
    <w:lvl w:ilvl="7" w:tplc="04180003" w:tentative="1">
      <w:start w:val="1"/>
      <w:numFmt w:val="bullet"/>
      <w:lvlText w:val="o"/>
      <w:lvlJc w:val="left"/>
      <w:pPr>
        <w:ind w:left="6720" w:hanging="360"/>
      </w:pPr>
      <w:rPr>
        <w:rFonts w:ascii="Courier New" w:hAnsi="Courier New" w:cs="Courier New" w:hint="default"/>
      </w:rPr>
    </w:lvl>
    <w:lvl w:ilvl="8" w:tplc="04180005" w:tentative="1">
      <w:start w:val="1"/>
      <w:numFmt w:val="bullet"/>
      <w:lvlText w:val=""/>
      <w:lvlJc w:val="left"/>
      <w:pPr>
        <w:ind w:left="7440" w:hanging="360"/>
      </w:pPr>
      <w:rPr>
        <w:rFonts w:ascii="Wingdings" w:hAnsi="Wingdings" w:hint="default"/>
      </w:rPr>
    </w:lvl>
  </w:abstractNum>
  <w:abstractNum w:abstractNumId="9" w15:restartNumberingAfterBreak="0">
    <w:nsid w:val="737C385D"/>
    <w:multiLevelType w:val="hybridMultilevel"/>
    <w:tmpl w:val="EC80AADE"/>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75463545">
    <w:abstractNumId w:val="7"/>
  </w:num>
  <w:num w:numId="2" w16cid:durableId="951323599">
    <w:abstractNumId w:val="1"/>
  </w:num>
  <w:num w:numId="3" w16cid:durableId="672686733">
    <w:abstractNumId w:val="0"/>
  </w:num>
  <w:num w:numId="4" w16cid:durableId="1834105846">
    <w:abstractNumId w:val="6"/>
  </w:num>
  <w:num w:numId="5" w16cid:durableId="51269528">
    <w:abstractNumId w:val="2"/>
  </w:num>
  <w:num w:numId="6" w16cid:durableId="836506472">
    <w:abstractNumId w:val="9"/>
  </w:num>
  <w:num w:numId="7" w16cid:durableId="1770194137">
    <w:abstractNumId w:val="8"/>
  </w:num>
  <w:num w:numId="8" w16cid:durableId="828591350">
    <w:abstractNumId w:val="4"/>
  </w:num>
  <w:num w:numId="9" w16cid:durableId="743338683">
    <w:abstractNumId w:val="5"/>
  </w:num>
  <w:num w:numId="10" w16cid:durableId="1049692823">
    <w:abstractNumId w:val="3"/>
  </w:num>
  <w:num w:numId="11" w16cid:durableId="1313295685">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DA3"/>
    <w:rsid w:val="000F3DF0"/>
    <w:rsid w:val="00123760"/>
    <w:rsid w:val="00153F83"/>
    <w:rsid w:val="00202FB4"/>
    <w:rsid w:val="00253FD7"/>
    <w:rsid w:val="00263522"/>
    <w:rsid w:val="002812BA"/>
    <w:rsid w:val="004F34A2"/>
    <w:rsid w:val="00511DA3"/>
    <w:rsid w:val="0059760A"/>
    <w:rsid w:val="00637DA6"/>
    <w:rsid w:val="006B409F"/>
    <w:rsid w:val="007F131C"/>
    <w:rsid w:val="009054DA"/>
    <w:rsid w:val="00936DC2"/>
    <w:rsid w:val="009B5C21"/>
    <w:rsid w:val="00A2056B"/>
    <w:rsid w:val="00A53C9D"/>
    <w:rsid w:val="00A743B7"/>
    <w:rsid w:val="00AD2AE9"/>
    <w:rsid w:val="00AE5B93"/>
    <w:rsid w:val="00B94780"/>
    <w:rsid w:val="00BA52E7"/>
    <w:rsid w:val="00BA7861"/>
    <w:rsid w:val="00D24130"/>
    <w:rsid w:val="00D6441E"/>
    <w:rsid w:val="00DF4987"/>
    <w:rsid w:val="00E1498E"/>
    <w:rsid w:val="00E509C7"/>
    <w:rsid w:val="00EA4850"/>
    <w:rsid w:val="00FB57E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4937D5F8"/>
  <w15:chartTrackingRefBased/>
  <w15:docId w15:val="{90C1BC13-78BD-4D7D-92A3-8815BF4FE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DA3"/>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uiPriority w:val="9"/>
    <w:qFormat/>
    <w:rsid w:val="00511DA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1DA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DA3"/>
    <w:rPr>
      <w:rFonts w:asciiTheme="majorHAnsi" w:eastAsiaTheme="majorEastAsia" w:hAnsiTheme="majorHAnsi" w:cstheme="majorBidi"/>
      <w:noProof/>
      <w:color w:val="2F5496" w:themeColor="accent1" w:themeShade="BF"/>
      <w:sz w:val="32"/>
      <w:szCs w:val="32"/>
    </w:rPr>
  </w:style>
  <w:style w:type="character" w:customStyle="1" w:styleId="Heading2Char">
    <w:name w:val="Heading 2 Char"/>
    <w:basedOn w:val="DefaultParagraphFont"/>
    <w:link w:val="Heading2"/>
    <w:uiPriority w:val="9"/>
    <w:rsid w:val="00511DA3"/>
    <w:rPr>
      <w:rFonts w:asciiTheme="majorHAnsi" w:eastAsiaTheme="majorEastAsia" w:hAnsiTheme="majorHAnsi" w:cstheme="majorBidi"/>
      <w:noProof/>
      <w:color w:val="2F5496" w:themeColor="accent1" w:themeShade="BF"/>
      <w:sz w:val="26"/>
      <w:szCs w:val="26"/>
    </w:rPr>
  </w:style>
  <w:style w:type="paragraph" w:styleId="Header">
    <w:name w:val="header"/>
    <w:basedOn w:val="Normal"/>
    <w:link w:val="HeaderChar"/>
    <w:rsid w:val="00511DA3"/>
    <w:pPr>
      <w:tabs>
        <w:tab w:val="center" w:pos="4153"/>
        <w:tab w:val="right" w:pos="8306"/>
      </w:tabs>
    </w:pPr>
    <w:rPr>
      <w:noProof w:val="0"/>
      <w:lang w:eastAsia="ro-RO"/>
    </w:rPr>
  </w:style>
  <w:style w:type="character" w:customStyle="1" w:styleId="HeaderChar">
    <w:name w:val="Header Char"/>
    <w:basedOn w:val="DefaultParagraphFont"/>
    <w:link w:val="Header"/>
    <w:rsid w:val="00511DA3"/>
    <w:rPr>
      <w:rFonts w:ascii="Times New Roman" w:eastAsia="Times New Roman" w:hAnsi="Times New Roman" w:cs="Times New Roman"/>
      <w:sz w:val="24"/>
      <w:szCs w:val="24"/>
      <w:lang w:eastAsia="ro-RO"/>
    </w:rPr>
  </w:style>
  <w:style w:type="character" w:styleId="Hyperlink">
    <w:name w:val="Hyperlink"/>
    <w:rsid w:val="007F131C"/>
    <w:rPr>
      <w:color w:val="0000FF"/>
      <w:u w:val="single"/>
    </w:rPr>
  </w:style>
  <w:style w:type="paragraph" w:styleId="NoSpacing">
    <w:name w:val="No Spacing"/>
    <w:uiPriority w:val="1"/>
    <w:qFormat/>
    <w:rsid w:val="007F131C"/>
    <w:pPr>
      <w:spacing w:after="0" w:line="240" w:lineRule="auto"/>
    </w:pPr>
    <w:rPr>
      <w:rFonts w:ascii="Calibri" w:eastAsia="Calibri" w:hAnsi="Calibri" w:cs="Times New Roman"/>
      <w:lang w:val="en-US"/>
    </w:rPr>
  </w:style>
  <w:style w:type="paragraph" w:styleId="Footer">
    <w:name w:val="footer"/>
    <w:basedOn w:val="Normal"/>
    <w:link w:val="FooterChar"/>
    <w:rsid w:val="00153F83"/>
    <w:pPr>
      <w:tabs>
        <w:tab w:val="center" w:pos="4703"/>
        <w:tab w:val="right" w:pos="9406"/>
      </w:tabs>
    </w:pPr>
    <w:rPr>
      <w:noProof w:val="0"/>
      <w:sz w:val="20"/>
      <w:szCs w:val="20"/>
      <w:lang w:eastAsia="ro-RO"/>
    </w:rPr>
  </w:style>
  <w:style w:type="character" w:customStyle="1" w:styleId="FooterChar">
    <w:name w:val="Footer Char"/>
    <w:basedOn w:val="DefaultParagraphFont"/>
    <w:link w:val="Footer"/>
    <w:rsid w:val="00153F83"/>
    <w:rPr>
      <w:rFonts w:ascii="Times New Roman" w:eastAsia="Times New Roman" w:hAnsi="Times New Roman" w:cs="Times New Roman"/>
      <w:sz w:val="20"/>
      <w:szCs w:val="20"/>
      <w:lang w:eastAsia="ro-RO"/>
    </w:rPr>
  </w:style>
  <w:style w:type="character" w:styleId="PageNumber">
    <w:name w:val="page number"/>
    <w:basedOn w:val="DefaultParagraphFont"/>
    <w:rsid w:val="00153F83"/>
  </w:style>
  <w:style w:type="paragraph" w:styleId="BodyText">
    <w:name w:val="Body Text"/>
    <w:basedOn w:val="Normal"/>
    <w:link w:val="BodyTextChar"/>
    <w:uiPriority w:val="1"/>
    <w:qFormat/>
    <w:rsid w:val="00153F83"/>
    <w:pPr>
      <w:widowControl w:val="0"/>
      <w:autoSpaceDE w:val="0"/>
      <w:autoSpaceDN w:val="0"/>
    </w:pPr>
    <w:rPr>
      <w:noProof w:val="0"/>
    </w:rPr>
  </w:style>
  <w:style w:type="character" w:customStyle="1" w:styleId="BodyTextChar">
    <w:name w:val="Body Text Char"/>
    <w:basedOn w:val="DefaultParagraphFont"/>
    <w:link w:val="BodyText"/>
    <w:uiPriority w:val="1"/>
    <w:rsid w:val="00153F83"/>
    <w:rPr>
      <w:rFonts w:ascii="Times New Roman" w:eastAsia="Times New Roman" w:hAnsi="Times New Roman" w:cs="Times New Roman"/>
      <w:sz w:val="24"/>
      <w:szCs w:val="24"/>
    </w:rPr>
  </w:style>
  <w:style w:type="table" w:styleId="TableGrid">
    <w:name w:val="Table Grid"/>
    <w:basedOn w:val="TableNormal"/>
    <w:uiPriority w:val="59"/>
    <w:rsid w:val="002812B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E5B93"/>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809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comunaaroneanu.ro" TargetMode="External"/><Relationship Id="rId4" Type="http://schemas.openxmlformats.org/officeDocument/2006/relationships/webSettings" Target="webSettings.xml"/><Relationship Id="rId9" Type="http://schemas.openxmlformats.org/officeDocument/2006/relationships/hyperlink" Target="mailto:primariaaroneanu@yahoo.com"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334</Words>
  <Characters>1905</Characters>
  <Application>Microsoft Office Word</Application>
  <DocSecurity>0</DocSecurity>
  <Lines>15</Lines>
  <Paragraphs>4</Paragraphs>
  <ScaleCrop>false</ScaleCrop>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Aroneanu</dc:creator>
  <cp:keywords/>
  <dc:description/>
  <cp:lastModifiedBy>ANCA2022</cp:lastModifiedBy>
  <cp:revision>20</cp:revision>
  <dcterms:created xsi:type="dcterms:W3CDTF">2022-01-24T09:16:00Z</dcterms:created>
  <dcterms:modified xsi:type="dcterms:W3CDTF">2022-05-11T14:16:00Z</dcterms:modified>
</cp:coreProperties>
</file>