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1F" w:rsidRDefault="0046061F" w:rsidP="0046061F">
      <w:pPr>
        <w:jc w:val="center"/>
        <w:rPr>
          <w:rFonts w:ascii="TimesRomanR" w:hAnsi="TimesRomanR"/>
          <w:szCs w:val="20"/>
          <w:lang w:val="en-US" w:eastAsia="en-US"/>
        </w:rPr>
      </w:pPr>
      <w:r>
        <w:rPr>
          <w:rFonts w:ascii="TimesRomanR" w:hAnsi="TimesRomanR"/>
          <w:szCs w:val="20"/>
          <w:lang w:val="en-US" w:eastAsia="en-US"/>
        </w:rPr>
        <w:t>JUDEŢUL MEHEDINŢI</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CONSILIUL LOCAL AL MUNICIPIULUI DROBETA TURNU SEVERIN</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CREȘA DROBETA TURNU SEVERIN</w:t>
      </w:r>
    </w:p>
    <w:p w:rsidR="0046061F" w:rsidRDefault="0046061F" w:rsidP="0046061F">
      <w:pPr>
        <w:jc w:val="center"/>
        <w:rPr>
          <w:rFonts w:ascii="TimesRomanR" w:hAnsi="TimesRomanR"/>
          <w:szCs w:val="20"/>
          <w:lang w:val="fr-FR" w:eastAsia="en-US"/>
        </w:rPr>
      </w:pPr>
      <w:proofErr w:type="spellStart"/>
      <w:r>
        <w:rPr>
          <w:rFonts w:ascii="TimesRomanR" w:hAnsi="TimesRomanR"/>
          <w:szCs w:val="20"/>
          <w:lang w:val="fr-FR" w:eastAsia="en-US"/>
        </w:rPr>
        <w:t>Str</w:t>
      </w:r>
      <w:proofErr w:type="spellEnd"/>
      <w:r>
        <w:rPr>
          <w:rFonts w:ascii="TimesRomanR" w:hAnsi="TimesRomanR"/>
          <w:szCs w:val="20"/>
          <w:lang w:val="fr-FR" w:eastAsia="en-US"/>
        </w:rPr>
        <w:t xml:space="preserve">. </w:t>
      </w:r>
      <w:proofErr w:type="spellStart"/>
      <w:r>
        <w:rPr>
          <w:rFonts w:ascii="TimesRomanR" w:hAnsi="TimesRomanR"/>
          <w:szCs w:val="20"/>
          <w:lang w:val="fr-FR" w:eastAsia="en-US"/>
        </w:rPr>
        <w:t>Mareșal</w:t>
      </w:r>
      <w:proofErr w:type="spellEnd"/>
      <w:r>
        <w:rPr>
          <w:rFonts w:ascii="TimesRomanR" w:hAnsi="TimesRomanR"/>
          <w:szCs w:val="20"/>
          <w:lang w:val="fr-FR" w:eastAsia="en-US"/>
        </w:rPr>
        <w:t xml:space="preserve"> </w:t>
      </w:r>
      <w:proofErr w:type="spellStart"/>
      <w:r>
        <w:rPr>
          <w:rFonts w:ascii="TimesRomanR" w:hAnsi="TimesRomanR"/>
          <w:szCs w:val="20"/>
          <w:lang w:val="fr-FR" w:eastAsia="en-US"/>
        </w:rPr>
        <w:t>Averescu</w:t>
      </w:r>
      <w:proofErr w:type="spellEnd"/>
      <w:r>
        <w:rPr>
          <w:rFonts w:ascii="TimesRomanR" w:hAnsi="TimesRomanR"/>
          <w:szCs w:val="20"/>
          <w:lang w:val="fr-FR" w:eastAsia="en-US"/>
        </w:rPr>
        <w:t xml:space="preserve"> nr. 79, tel. 0352/800348</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E-mail: crese@dasdts.ro</w:t>
      </w:r>
    </w:p>
    <w:p w:rsidR="0046061F" w:rsidRDefault="0046061F" w:rsidP="0046061F">
      <w:pPr>
        <w:rPr>
          <w:rFonts w:ascii="TimesRomanR" w:hAnsi="TimesRomanR"/>
          <w:szCs w:val="20"/>
          <w:lang w:val="fr-FR" w:eastAsia="en-US"/>
        </w:rPr>
      </w:pPr>
      <w:r>
        <w:rPr>
          <w:rFonts w:ascii="TimesRomanR" w:hAnsi="TimesRomanR"/>
          <w:szCs w:val="20"/>
          <w:lang w:val="fr-FR" w:eastAsia="en-US"/>
        </w:rPr>
        <w:t>Nr.73/13.04.2022</w:t>
      </w:r>
    </w:p>
    <w:p w:rsidR="0046061F" w:rsidRDefault="0046061F" w:rsidP="0046061F">
      <w:pPr>
        <w:pBdr>
          <w:top w:val="thickThinSmallGap" w:sz="24" w:space="1" w:color="auto"/>
        </w:pBdr>
        <w:jc w:val="center"/>
        <w:rPr>
          <w:rFonts w:ascii="TimesRomanR" w:hAnsi="TimesRomanR"/>
          <w:szCs w:val="20"/>
          <w:lang w:val="fr-FR" w:eastAsia="en-US"/>
        </w:rPr>
      </w:pPr>
    </w:p>
    <w:p w:rsidR="0046061F" w:rsidRDefault="0046061F" w:rsidP="0046061F">
      <w:pPr>
        <w:jc w:val="both"/>
        <w:rPr>
          <w:rFonts w:ascii="TimesRomanR" w:hAnsi="TimesRomanR"/>
          <w:szCs w:val="20"/>
          <w:lang w:val="fr-FR" w:eastAsia="en-US"/>
        </w:rPr>
      </w:pPr>
    </w:p>
    <w:p w:rsidR="0046061F" w:rsidRDefault="0046061F" w:rsidP="0046061F">
      <w:pPr>
        <w:rPr>
          <w:rFonts w:ascii="TimesRomanR" w:hAnsi="TimesRomanR"/>
          <w:szCs w:val="20"/>
          <w:lang w:val="en-GB" w:eastAsia="en-US"/>
        </w:rPr>
      </w:pPr>
    </w:p>
    <w:p w:rsidR="0046061F" w:rsidRDefault="0046061F" w:rsidP="0046061F">
      <w:pPr>
        <w:jc w:val="both"/>
        <w:rPr>
          <w:szCs w:val="20"/>
          <w:lang w:val="en-GB" w:eastAsia="en-US"/>
        </w:rPr>
      </w:pPr>
      <w:r>
        <w:rPr>
          <w:sz w:val="28"/>
          <w:szCs w:val="28"/>
          <w:lang w:val="fr-FR"/>
        </w:rPr>
        <w:t xml:space="preserve">                                                                                                                 </w:t>
      </w:r>
      <w:proofErr w:type="spellStart"/>
      <w:r>
        <w:rPr>
          <w:szCs w:val="20"/>
          <w:lang w:val="en-GB" w:eastAsia="en-US"/>
        </w:rPr>
        <w:t>Vizat</w:t>
      </w:r>
      <w:proofErr w:type="spellEnd"/>
      <w:r>
        <w:rPr>
          <w:szCs w:val="20"/>
          <w:lang w:val="en-GB" w:eastAsia="en-US"/>
        </w:rPr>
        <w:t>,</w:t>
      </w:r>
    </w:p>
    <w:p w:rsidR="0046061F" w:rsidRDefault="00F51314" w:rsidP="0046061F">
      <w:pPr>
        <w:jc w:val="both"/>
        <w:rPr>
          <w:szCs w:val="20"/>
          <w:lang w:eastAsia="en-US"/>
        </w:rPr>
      </w:pP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r>
      <w:r>
        <w:rPr>
          <w:szCs w:val="20"/>
          <w:lang w:val="en-GB" w:eastAsia="en-US"/>
        </w:rPr>
        <w:tab/>
        <w:t xml:space="preserve">  </w:t>
      </w:r>
      <w:r w:rsidR="0046061F">
        <w:rPr>
          <w:szCs w:val="20"/>
          <w:lang w:val="en-GB" w:eastAsia="en-US"/>
        </w:rPr>
        <w:t>Ș</w:t>
      </w:r>
      <w:r>
        <w:rPr>
          <w:szCs w:val="20"/>
          <w:lang w:eastAsia="en-US"/>
        </w:rPr>
        <w:t xml:space="preserve">ef </w:t>
      </w:r>
      <w:r w:rsidR="0046061F">
        <w:rPr>
          <w:szCs w:val="20"/>
          <w:lang w:eastAsia="en-US"/>
        </w:rPr>
        <w:t>Serviciu juridic</w:t>
      </w:r>
    </w:p>
    <w:p w:rsidR="0046061F" w:rsidRDefault="0046061F" w:rsidP="0046061F">
      <w:pPr>
        <w:jc w:val="both"/>
        <w:rPr>
          <w:szCs w:val="20"/>
          <w:lang w:eastAsia="en-US"/>
        </w:rPr>
      </w:pPr>
    </w:p>
    <w:p w:rsidR="0046061F" w:rsidRDefault="0046061F" w:rsidP="0046061F">
      <w:pPr>
        <w:jc w:val="both"/>
        <w:rPr>
          <w:szCs w:val="20"/>
          <w:lang w:eastAsia="en-US"/>
        </w:rPr>
      </w:pPr>
    </w:p>
    <w:p w:rsidR="0046061F" w:rsidRDefault="0046061F" w:rsidP="0046061F">
      <w:pPr>
        <w:rPr>
          <w:lang w:val="en-GB"/>
        </w:rPr>
      </w:pPr>
      <w:r>
        <w:rPr>
          <w:lang w:val="en-GB"/>
        </w:rPr>
        <w:t xml:space="preserve">                                                                                                                                 </w:t>
      </w:r>
      <w:proofErr w:type="spellStart"/>
      <w:r>
        <w:rPr>
          <w:lang w:val="en-GB"/>
        </w:rPr>
        <w:t>Vizat</w:t>
      </w:r>
      <w:proofErr w:type="spellEnd"/>
      <w:r>
        <w:rPr>
          <w:lang w:val="en-GB"/>
        </w:rPr>
        <w:t>,</w:t>
      </w:r>
    </w:p>
    <w:p w:rsidR="0046061F" w:rsidRDefault="0046061F" w:rsidP="0046061F">
      <w:pPr>
        <w:rPr>
          <w:lang w:val="en-GB"/>
        </w:rPr>
      </w:pPr>
      <w:r>
        <w:rPr>
          <w:lang w:val="en-GB"/>
        </w:rPr>
        <w:t xml:space="preserve">                                                                                                                       </w:t>
      </w:r>
      <w:proofErr w:type="spellStart"/>
      <w:r>
        <w:rPr>
          <w:lang w:val="en-GB"/>
        </w:rPr>
        <w:t>Direc</w:t>
      </w:r>
      <w:proofErr w:type="spellEnd"/>
      <w:r>
        <w:t>ț</w:t>
      </w:r>
      <w:proofErr w:type="spellStart"/>
      <w:r>
        <w:rPr>
          <w:lang w:val="en-GB"/>
        </w:rPr>
        <w:t>ia</w:t>
      </w:r>
      <w:proofErr w:type="spellEnd"/>
      <w:r>
        <w:rPr>
          <w:lang w:val="en-GB"/>
        </w:rPr>
        <w:t xml:space="preserve"> </w:t>
      </w:r>
      <w:proofErr w:type="spellStart"/>
      <w:r>
        <w:rPr>
          <w:lang w:val="en-GB"/>
        </w:rPr>
        <w:t>Economică</w:t>
      </w:r>
      <w:proofErr w:type="spellEnd"/>
    </w:p>
    <w:p w:rsidR="0046061F" w:rsidRDefault="0046061F" w:rsidP="0046061F">
      <w:pPr>
        <w:jc w:val="right"/>
        <w:rPr>
          <w:b/>
          <w:sz w:val="28"/>
          <w:szCs w:val="28"/>
          <w:lang w:val="fr-FR"/>
        </w:rPr>
      </w:pPr>
    </w:p>
    <w:p w:rsidR="0046061F" w:rsidRDefault="0046061F" w:rsidP="0046061F">
      <w:pPr>
        <w:jc w:val="center"/>
        <w:rPr>
          <w:b/>
          <w:sz w:val="28"/>
          <w:szCs w:val="28"/>
          <w:lang w:val="fr-FR"/>
        </w:rPr>
      </w:pPr>
    </w:p>
    <w:p w:rsidR="0046061F" w:rsidRDefault="0046061F" w:rsidP="0046061F">
      <w:pPr>
        <w:jc w:val="center"/>
        <w:rPr>
          <w:b/>
          <w:lang w:val="fr-FR"/>
        </w:rPr>
      </w:pPr>
      <w:r>
        <w:rPr>
          <w:b/>
          <w:lang w:val="fr-FR"/>
        </w:rPr>
        <w:t>RAPORT DE SPECIALITATE PRIVIND</w:t>
      </w:r>
    </w:p>
    <w:p w:rsidR="0046061F" w:rsidRDefault="0046061F" w:rsidP="0046061F">
      <w:pPr>
        <w:jc w:val="center"/>
        <w:rPr>
          <w:b/>
          <w:lang w:val="fr-FR"/>
        </w:rPr>
      </w:pPr>
      <w:r>
        <w:rPr>
          <w:b/>
          <w:lang w:val="fr-FR"/>
        </w:rPr>
        <w:t xml:space="preserve"> APROBAREA BUGETULUI DE VENITURI ȘI CHELTUIELI PE ANUL 2022</w:t>
      </w:r>
    </w:p>
    <w:p w:rsidR="0046061F" w:rsidRDefault="0046061F" w:rsidP="0046061F">
      <w:pPr>
        <w:jc w:val="center"/>
        <w:rPr>
          <w:b/>
        </w:rPr>
      </w:pPr>
      <w:r>
        <w:rPr>
          <w:b/>
          <w:lang w:val="fr-FR"/>
        </w:rPr>
        <w:t>AL CRE</w:t>
      </w:r>
      <w:r>
        <w:rPr>
          <w:b/>
        </w:rPr>
        <w:t>ȘEI DROBETA TURNU SEVERIN</w:t>
      </w:r>
    </w:p>
    <w:p w:rsidR="0046061F" w:rsidRDefault="0046061F" w:rsidP="0046061F">
      <w:pPr>
        <w:jc w:val="center"/>
        <w:rPr>
          <w:b/>
        </w:rPr>
      </w:pPr>
    </w:p>
    <w:p w:rsidR="0046061F" w:rsidRDefault="0046061F" w:rsidP="0046061F">
      <w:pPr>
        <w:jc w:val="center"/>
        <w:rPr>
          <w:b/>
        </w:rPr>
      </w:pPr>
    </w:p>
    <w:p w:rsidR="0046061F" w:rsidRDefault="0046061F" w:rsidP="0046061F">
      <w:pPr>
        <w:jc w:val="center"/>
        <w:rPr>
          <w:b/>
        </w:rPr>
      </w:pPr>
    </w:p>
    <w:p w:rsidR="0046061F" w:rsidRDefault="0046061F" w:rsidP="0046061F">
      <w:pPr>
        <w:spacing w:line="276" w:lineRule="auto"/>
        <w:jc w:val="both"/>
      </w:pPr>
      <w:r>
        <w:rPr>
          <w:sz w:val="28"/>
          <w:szCs w:val="28"/>
          <w:lang w:val="fr-FR"/>
        </w:rPr>
        <w:t xml:space="preserve">             </w:t>
      </w:r>
      <w:proofErr w:type="spellStart"/>
      <w:r>
        <w:rPr>
          <w:lang w:val="fr-FR"/>
        </w:rPr>
        <w:t>Prin</w:t>
      </w:r>
      <w:proofErr w:type="spellEnd"/>
      <w:r>
        <w:rPr>
          <w:lang w:val="fr-FR"/>
        </w:rPr>
        <w:t xml:space="preserve"> H.C.L nr.84/30.03.2022 s-a </w:t>
      </w:r>
      <w:proofErr w:type="spellStart"/>
      <w:r>
        <w:rPr>
          <w:lang w:val="fr-FR"/>
        </w:rPr>
        <w:t>aprobat</w:t>
      </w:r>
      <w:proofErr w:type="spellEnd"/>
      <w:r>
        <w:rPr>
          <w:lang w:val="fr-FR"/>
        </w:rPr>
        <w:t xml:space="preserve"> </w:t>
      </w:r>
      <w:proofErr w:type="spellStart"/>
      <w:r>
        <w:rPr>
          <w:lang w:val="fr-FR"/>
        </w:rPr>
        <w:t>înființarea</w:t>
      </w:r>
      <w:proofErr w:type="spellEnd"/>
      <w:r>
        <w:rPr>
          <w:lang w:val="fr-FR"/>
        </w:rPr>
        <w:t xml:space="preserve"> </w:t>
      </w:r>
      <w:proofErr w:type="spellStart"/>
      <w:r>
        <w:rPr>
          <w:lang w:val="fr-FR"/>
        </w:rPr>
        <w:t>unității</w:t>
      </w:r>
      <w:proofErr w:type="spellEnd"/>
      <w:r>
        <w:rPr>
          <w:lang w:val="fr-FR"/>
        </w:rPr>
        <w:t xml:space="preserve"> de </w:t>
      </w:r>
      <w:proofErr w:type="spellStart"/>
      <w:r>
        <w:rPr>
          <w:lang w:val="fr-FR"/>
        </w:rPr>
        <w:t>învățământ</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personalitate</w:t>
      </w:r>
      <w:proofErr w:type="spellEnd"/>
      <w:r>
        <w:rPr>
          <w:lang w:val="fr-FR"/>
        </w:rPr>
        <w:t xml:space="preserve"> </w:t>
      </w:r>
      <w:proofErr w:type="spellStart"/>
      <w:r>
        <w:rPr>
          <w:lang w:val="fr-FR"/>
        </w:rPr>
        <w:t>juridică</w:t>
      </w:r>
      <w:proofErr w:type="spellEnd"/>
      <w:r>
        <w:rPr>
          <w:lang w:val="fr-FR"/>
        </w:rPr>
        <w:t> </w:t>
      </w:r>
      <w:r>
        <w:t>„Creșa Drobeta Turnu Severin”, având calitatea de ordonator tețiar de credite, în subordinea Direcției de Asistență Socială, având calitatea de ordonator secundar de credite.</w:t>
      </w:r>
    </w:p>
    <w:p w:rsidR="0046061F" w:rsidRDefault="0046061F" w:rsidP="0046061F">
      <w:pPr>
        <w:spacing w:line="276" w:lineRule="auto"/>
        <w:jc w:val="both"/>
      </w:pPr>
      <w:r>
        <w:tab/>
        <w:t>În baza Ordinului nr.3140/2022, Ministerul Educației a adoptat repartizarea sumelor pentru finanțarea cheltuielilor cu salariile, sporurile, inde mnizațiile și alte drepturi salariale în bani, stabilită prin lege, precum și contribuția aferentă acestora pentru aparatul propriu al inspectoratelor școlare și unitățile conexe ale acestora, pentru unitățile de învătământ preuniversitar de stat, pentru unitățile de învățământ special și centrele de resurse și asistență educațională și creșele de stat cu personalitate juridică, pentru care autoritățile locale au calitatea de persoană juridică fondatoare, pentru anul 2022.</w:t>
      </w:r>
    </w:p>
    <w:p w:rsidR="0046061F" w:rsidRDefault="0046061F" w:rsidP="0046061F">
      <w:pPr>
        <w:spacing w:line="276" w:lineRule="auto"/>
        <w:jc w:val="both"/>
      </w:pPr>
      <w:r>
        <w:tab/>
        <w:t>În sumele repartizate, în costul standard per antepreșcolar, nu se regăsesc sumele reprezentând indemnizația de hrană (250.000 lei) și sumele reprezentând voaucherele de vacanță pentru personalul din creșe (138.000 lei), acestea fiind suportate din bugetul local.</w:t>
      </w:r>
    </w:p>
    <w:p w:rsidR="0046061F" w:rsidRDefault="0046061F" w:rsidP="0046061F">
      <w:pPr>
        <w:spacing w:line="276" w:lineRule="auto"/>
        <w:jc w:val="both"/>
      </w:pPr>
      <w:r>
        <w:tab/>
        <w:t>În ceeea ce privește cheltuielile cu bunurile și servicii, acestea vor fi achitate din bugetul local.</w:t>
      </w:r>
    </w:p>
    <w:p w:rsidR="0046061F" w:rsidRDefault="0046061F" w:rsidP="0046061F">
      <w:pPr>
        <w:spacing w:line="276" w:lineRule="auto"/>
        <w:jc w:val="both"/>
        <w:rPr>
          <w:lang w:val="fr-FR"/>
        </w:rPr>
      </w:pPr>
      <w:r>
        <w:tab/>
      </w:r>
      <w:r>
        <w:rPr>
          <w:lang w:val="fr-FR"/>
        </w:rPr>
        <w:t>Fa</w:t>
      </w:r>
      <w:proofErr w:type="spellStart"/>
      <w:r>
        <w:rPr>
          <w:lang w:val="en-GB"/>
        </w:rPr>
        <w:t>ță</w:t>
      </w:r>
      <w:proofErr w:type="spellEnd"/>
      <w:r>
        <w:rPr>
          <w:lang w:val="en-GB"/>
        </w:rPr>
        <w:t xml:space="preserve"> de </w:t>
      </w:r>
      <w:proofErr w:type="spellStart"/>
      <w:r>
        <w:rPr>
          <w:lang w:val="en-GB"/>
        </w:rPr>
        <w:t>cele</w:t>
      </w:r>
      <w:proofErr w:type="spellEnd"/>
      <w:r>
        <w:rPr>
          <w:lang w:val="en-GB"/>
        </w:rPr>
        <w:t xml:space="preserve"> </w:t>
      </w:r>
      <w:proofErr w:type="spellStart"/>
      <w:proofErr w:type="gramStart"/>
      <w:r>
        <w:rPr>
          <w:lang w:val="en-GB"/>
        </w:rPr>
        <w:t>relatate</w:t>
      </w:r>
      <w:proofErr w:type="spellEnd"/>
      <w:r>
        <w:rPr>
          <w:lang w:val="en-GB"/>
        </w:rPr>
        <w:t xml:space="preserve"> </w:t>
      </w:r>
      <w:r>
        <w:rPr>
          <w:lang w:val="fr-FR"/>
        </w:rPr>
        <w:t xml:space="preserve"> </w:t>
      </w:r>
      <w:proofErr w:type="spellStart"/>
      <w:r>
        <w:rPr>
          <w:lang w:val="fr-FR"/>
        </w:rPr>
        <w:t>propunem</w:t>
      </w:r>
      <w:proofErr w:type="spellEnd"/>
      <w:proofErr w:type="gramEnd"/>
      <w:r>
        <w:rPr>
          <w:lang w:val="fr-FR"/>
        </w:rPr>
        <w:t xml:space="preserve"> </w:t>
      </w:r>
      <w:proofErr w:type="spellStart"/>
      <w:r>
        <w:rPr>
          <w:lang w:val="fr-FR"/>
        </w:rPr>
        <w:t>aprobarea</w:t>
      </w:r>
      <w:proofErr w:type="spellEnd"/>
      <w:r>
        <w:rPr>
          <w:lang w:val="fr-FR"/>
        </w:rPr>
        <w:t xml:space="preserve"> </w:t>
      </w:r>
      <w:proofErr w:type="spellStart"/>
      <w:r>
        <w:rPr>
          <w:lang w:val="fr-FR"/>
        </w:rPr>
        <w:t>bugetului</w:t>
      </w:r>
      <w:proofErr w:type="spellEnd"/>
      <w:r>
        <w:rPr>
          <w:lang w:val="fr-FR"/>
        </w:rPr>
        <w:t xml:space="preserve"> de </w:t>
      </w:r>
      <w:proofErr w:type="spellStart"/>
      <w:r>
        <w:rPr>
          <w:lang w:val="fr-FR"/>
        </w:rPr>
        <w:t>venituri</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cheltuieli</w:t>
      </w:r>
      <w:proofErr w:type="spellEnd"/>
      <w:r>
        <w:rPr>
          <w:lang w:val="fr-FR"/>
        </w:rPr>
        <w:t xml:space="preserve"> al </w:t>
      </w:r>
      <w:proofErr w:type="spellStart"/>
      <w:r>
        <w:rPr>
          <w:lang w:val="fr-FR"/>
        </w:rPr>
        <w:t>unității</w:t>
      </w:r>
      <w:proofErr w:type="spellEnd"/>
      <w:r>
        <w:rPr>
          <w:lang w:val="fr-FR"/>
        </w:rPr>
        <w:t xml:space="preserve"> de </w:t>
      </w:r>
      <w:proofErr w:type="spellStart"/>
      <w:r>
        <w:rPr>
          <w:lang w:val="fr-FR"/>
        </w:rPr>
        <w:t>învățământ</w:t>
      </w:r>
      <w:proofErr w:type="spellEnd"/>
      <w:r>
        <w:rPr>
          <w:lang w:val="en-GB"/>
        </w:rPr>
        <w:t xml:space="preserve"> </w:t>
      </w:r>
      <w:r>
        <w:t>„</w:t>
      </w:r>
      <w:r>
        <w:rPr>
          <w:lang w:val="en-GB"/>
        </w:rPr>
        <w:t xml:space="preserve"> </w:t>
      </w:r>
      <w:proofErr w:type="spellStart"/>
      <w:r>
        <w:rPr>
          <w:lang w:val="en-GB"/>
        </w:rPr>
        <w:t>Cre</w:t>
      </w:r>
      <w:proofErr w:type="spellEnd"/>
      <w:r>
        <w:t>șa</w:t>
      </w:r>
      <w:r>
        <w:rPr>
          <w:lang w:val="en-GB"/>
        </w:rPr>
        <w:t xml:space="preserve"> </w:t>
      </w:r>
      <w:proofErr w:type="spellStart"/>
      <w:r>
        <w:rPr>
          <w:lang w:val="en-GB"/>
        </w:rPr>
        <w:t>Drobeta</w:t>
      </w:r>
      <w:proofErr w:type="spellEnd"/>
      <w:r>
        <w:rPr>
          <w:lang w:val="en-GB"/>
        </w:rPr>
        <w:t xml:space="preserve"> </w:t>
      </w:r>
      <w:proofErr w:type="spellStart"/>
      <w:r>
        <w:rPr>
          <w:lang w:val="en-GB"/>
        </w:rPr>
        <w:t>Turnu</w:t>
      </w:r>
      <w:proofErr w:type="spellEnd"/>
      <w:r>
        <w:rPr>
          <w:lang w:val="en-GB"/>
        </w:rPr>
        <w:t xml:space="preserve"> </w:t>
      </w:r>
      <w:proofErr w:type="spellStart"/>
      <w:r>
        <w:rPr>
          <w:lang w:val="en-GB"/>
        </w:rPr>
        <w:t>Severin</w:t>
      </w:r>
      <w:proofErr w:type="spellEnd"/>
      <w:r>
        <w:rPr>
          <w:lang w:val="en-GB"/>
        </w:rPr>
        <w:t xml:space="preserve"> </w:t>
      </w:r>
      <w:r>
        <w:t>”</w:t>
      </w:r>
      <w:r>
        <w:rPr>
          <w:lang w:val="en-GB"/>
        </w:rPr>
        <w:t xml:space="preserve"> , </w:t>
      </w:r>
      <w:proofErr w:type="spellStart"/>
      <w:r>
        <w:rPr>
          <w:lang w:val="en-GB"/>
        </w:rPr>
        <w:t>ordonator</w:t>
      </w:r>
      <w:proofErr w:type="spellEnd"/>
      <w:r>
        <w:rPr>
          <w:lang w:val="en-GB"/>
        </w:rPr>
        <w:t xml:space="preserve"> </w:t>
      </w:r>
      <w:proofErr w:type="spellStart"/>
      <w:r>
        <w:rPr>
          <w:lang w:val="en-GB"/>
        </w:rPr>
        <w:t>terțiar</w:t>
      </w:r>
      <w:proofErr w:type="spellEnd"/>
      <w:r>
        <w:rPr>
          <w:lang w:val="en-GB"/>
        </w:rPr>
        <w:t xml:space="preserve"> de </w:t>
      </w:r>
      <w:proofErr w:type="spellStart"/>
      <w:r>
        <w:rPr>
          <w:lang w:val="en-GB"/>
        </w:rPr>
        <w:t>credite</w:t>
      </w:r>
      <w:proofErr w:type="spellEnd"/>
      <w:r>
        <w:rPr>
          <w:lang w:val="en-GB"/>
        </w:rPr>
        <w:t xml:space="preserve"> conform </w:t>
      </w:r>
      <w:proofErr w:type="spellStart"/>
      <w:r>
        <w:rPr>
          <w:lang w:val="en-GB"/>
        </w:rPr>
        <w:t>anexei</w:t>
      </w:r>
      <w:proofErr w:type="spellEnd"/>
      <w:r>
        <w:rPr>
          <w:lang w:val="en-GB"/>
        </w:rPr>
        <w:t>.</w:t>
      </w:r>
    </w:p>
    <w:p w:rsidR="0046061F" w:rsidRDefault="0046061F" w:rsidP="0046061F">
      <w:pPr>
        <w:spacing w:line="276" w:lineRule="auto"/>
        <w:jc w:val="both"/>
      </w:pPr>
    </w:p>
    <w:p w:rsidR="0046061F" w:rsidRDefault="0046061F" w:rsidP="0046061F">
      <w:pPr>
        <w:spacing w:line="276" w:lineRule="auto"/>
        <w:jc w:val="both"/>
      </w:pPr>
    </w:p>
    <w:p w:rsidR="0046061F" w:rsidRDefault="0046061F" w:rsidP="0046061F">
      <w:pPr>
        <w:spacing w:line="276" w:lineRule="auto"/>
        <w:jc w:val="both"/>
      </w:pPr>
      <w:r>
        <w:t xml:space="preserve">                      p.DIRECTOR,                                                                           INSPECTOR,</w:t>
      </w:r>
    </w:p>
    <w:p w:rsidR="0046061F" w:rsidRDefault="0046061F" w:rsidP="0046061F">
      <w:pPr>
        <w:spacing w:line="276" w:lineRule="auto"/>
        <w:jc w:val="both"/>
      </w:pPr>
      <w:r>
        <w:t xml:space="preserve">  </w:t>
      </w:r>
    </w:p>
    <w:p w:rsidR="00F51314" w:rsidRDefault="0046061F" w:rsidP="0046061F">
      <w:pPr>
        <w:spacing w:line="276" w:lineRule="auto"/>
        <w:jc w:val="both"/>
      </w:pPr>
      <w:r>
        <w:t xml:space="preserve">     FLORENTIN DORIAN VĂTUIU                                                          IOANA POPESCU   </w:t>
      </w:r>
    </w:p>
    <w:p w:rsidR="0046061F" w:rsidRDefault="0046061F" w:rsidP="0046061F">
      <w:pPr>
        <w:spacing w:line="276" w:lineRule="auto"/>
        <w:jc w:val="both"/>
      </w:pPr>
      <w:bookmarkStart w:id="0" w:name="_GoBack"/>
      <w:bookmarkEnd w:id="0"/>
      <w:r>
        <w:t xml:space="preserve">                               </w:t>
      </w:r>
    </w:p>
    <w:p w:rsidR="0046061F" w:rsidRPr="0046061F" w:rsidRDefault="0046061F" w:rsidP="0046061F">
      <w:pPr>
        <w:spacing w:line="276" w:lineRule="auto"/>
        <w:jc w:val="both"/>
      </w:pPr>
    </w:p>
    <w:p w:rsidR="0046061F" w:rsidRDefault="0046061F" w:rsidP="0046061F">
      <w:pPr>
        <w:jc w:val="center"/>
        <w:rPr>
          <w:rFonts w:ascii="TimesRomanR" w:hAnsi="TimesRomanR"/>
          <w:szCs w:val="20"/>
          <w:lang w:val="en-US" w:eastAsia="en-US"/>
        </w:rPr>
      </w:pPr>
      <w:r>
        <w:rPr>
          <w:rFonts w:ascii="TimesRomanR" w:hAnsi="TimesRomanR"/>
          <w:szCs w:val="20"/>
          <w:lang w:val="en-US" w:eastAsia="en-US"/>
        </w:rPr>
        <w:lastRenderedPageBreak/>
        <w:t>JUDEŢUL MEHEDINŢI</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CONSILIUL LOCAL AL MUNICIPIULUI DROBETA TURNU SEVERIN</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CREȘA DROBETA TURNU SEVERIN</w:t>
      </w:r>
    </w:p>
    <w:p w:rsidR="0046061F" w:rsidRDefault="0046061F" w:rsidP="0046061F">
      <w:pPr>
        <w:jc w:val="center"/>
        <w:rPr>
          <w:rFonts w:ascii="TimesRomanR" w:hAnsi="TimesRomanR"/>
          <w:szCs w:val="20"/>
          <w:lang w:val="fr-FR" w:eastAsia="en-US"/>
        </w:rPr>
      </w:pPr>
      <w:proofErr w:type="spellStart"/>
      <w:r>
        <w:rPr>
          <w:rFonts w:ascii="TimesRomanR" w:hAnsi="TimesRomanR"/>
          <w:szCs w:val="20"/>
          <w:lang w:val="fr-FR" w:eastAsia="en-US"/>
        </w:rPr>
        <w:t>Str</w:t>
      </w:r>
      <w:proofErr w:type="spellEnd"/>
      <w:r>
        <w:rPr>
          <w:rFonts w:ascii="TimesRomanR" w:hAnsi="TimesRomanR"/>
          <w:szCs w:val="20"/>
          <w:lang w:val="fr-FR" w:eastAsia="en-US"/>
        </w:rPr>
        <w:t xml:space="preserve">. </w:t>
      </w:r>
      <w:proofErr w:type="spellStart"/>
      <w:r>
        <w:rPr>
          <w:rFonts w:ascii="TimesRomanR" w:hAnsi="TimesRomanR"/>
          <w:szCs w:val="20"/>
          <w:lang w:val="fr-FR" w:eastAsia="en-US"/>
        </w:rPr>
        <w:t>Mareșal</w:t>
      </w:r>
      <w:proofErr w:type="spellEnd"/>
      <w:r>
        <w:rPr>
          <w:rFonts w:ascii="TimesRomanR" w:hAnsi="TimesRomanR"/>
          <w:szCs w:val="20"/>
          <w:lang w:val="fr-FR" w:eastAsia="en-US"/>
        </w:rPr>
        <w:t xml:space="preserve"> </w:t>
      </w:r>
      <w:proofErr w:type="spellStart"/>
      <w:r>
        <w:rPr>
          <w:rFonts w:ascii="TimesRomanR" w:hAnsi="TimesRomanR"/>
          <w:szCs w:val="20"/>
          <w:lang w:val="fr-FR" w:eastAsia="en-US"/>
        </w:rPr>
        <w:t>Averescu</w:t>
      </w:r>
      <w:proofErr w:type="spellEnd"/>
      <w:r>
        <w:rPr>
          <w:rFonts w:ascii="TimesRomanR" w:hAnsi="TimesRomanR"/>
          <w:szCs w:val="20"/>
          <w:lang w:val="fr-FR" w:eastAsia="en-US"/>
        </w:rPr>
        <w:t xml:space="preserve"> nr. 79, tel. 0352/800348</w:t>
      </w:r>
    </w:p>
    <w:p w:rsidR="0046061F" w:rsidRDefault="0046061F" w:rsidP="0046061F">
      <w:pPr>
        <w:jc w:val="center"/>
        <w:rPr>
          <w:rFonts w:ascii="TimesRomanR" w:hAnsi="TimesRomanR"/>
          <w:szCs w:val="20"/>
          <w:lang w:val="fr-FR" w:eastAsia="en-US"/>
        </w:rPr>
      </w:pPr>
      <w:r>
        <w:rPr>
          <w:rFonts w:ascii="TimesRomanR" w:hAnsi="TimesRomanR"/>
          <w:szCs w:val="20"/>
          <w:lang w:val="fr-FR" w:eastAsia="en-US"/>
        </w:rPr>
        <w:t>E-mail: crese@dasdts.ro</w:t>
      </w:r>
    </w:p>
    <w:p w:rsidR="0046061F" w:rsidRDefault="0046061F" w:rsidP="0046061F">
      <w:pPr>
        <w:pBdr>
          <w:top w:val="thickThinSmallGap" w:sz="24" w:space="1" w:color="auto"/>
        </w:pBdr>
        <w:jc w:val="right"/>
        <w:rPr>
          <w:rFonts w:ascii="TimesRomanR" w:hAnsi="TimesRomanR"/>
          <w:szCs w:val="20"/>
          <w:lang w:val="fr-FR" w:eastAsia="en-US"/>
        </w:rPr>
      </w:pPr>
      <w:proofErr w:type="spellStart"/>
      <w:r>
        <w:rPr>
          <w:rFonts w:ascii="TimesRomanR" w:hAnsi="TimesRomanR"/>
          <w:szCs w:val="20"/>
          <w:lang w:val="fr-FR" w:eastAsia="en-US"/>
        </w:rPr>
        <w:t>Anexă</w:t>
      </w:r>
      <w:proofErr w:type="spellEnd"/>
    </w:p>
    <w:p w:rsidR="0046061F" w:rsidRDefault="0046061F" w:rsidP="0046061F">
      <w:pPr>
        <w:jc w:val="center"/>
        <w:rPr>
          <w:b/>
          <w:sz w:val="28"/>
          <w:szCs w:val="28"/>
          <w:lang w:val="fr-FR"/>
        </w:rPr>
      </w:pPr>
    </w:p>
    <w:p w:rsidR="0046061F" w:rsidRDefault="0046061F" w:rsidP="0046061F">
      <w:pPr>
        <w:jc w:val="center"/>
        <w:rPr>
          <w:b/>
          <w:sz w:val="28"/>
          <w:szCs w:val="28"/>
          <w:lang w:val="fr-FR"/>
        </w:rPr>
      </w:pPr>
    </w:p>
    <w:p w:rsidR="0046061F" w:rsidRDefault="0046061F" w:rsidP="0046061F">
      <w:pPr>
        <w:jc w:val="center"/>
        <w:rPr>
          <w:b/>
          <w:sz w:val="28"/>
          <w:szCs w:val="28"/>
          <w:lang w:val="fr-FR"/>
        </w:rPr>
      </w:pPr>
      <w:r>
        <w:rPr>
          <w:b/>
          <w:sz w:val="28"/>
          <w:szCs w:val="28"/>
          <w:lang w:val="fr-FR"/>
        </w:rPr>
        <w:t xml:space="preserve">BUGET </w:t>
      </w:r>
      <w:proofErr w:type="gramStart"/>
      <w:r>
        <w:rPr>
          <w:b/>
          <w:sz w:val="28"/>
          <w:szCs w:val="28"/>
          <w:lang w:val="fr-FR"/>
        </w:rPr>
        <w:t>RECTIFICAT  PE</w:t>
      </w:r>
      <w:proofErr w:type="gramEnd"/>
      <w:r>
        <w:rPr>
          <w:b/>
          <w:sz w:val="28"/>
          <w:szCs w:val="28"/>
          <w:lang w:val="fr-FR"/>
        </w:rPr>
        <w:t xml:space="preserve">  ANUL  2022</w:t>
      </w:r>
    </w:p>
    <w:p w:rsidR="0046061F" w:rsidRDefault="0046061F" w:rsidP="0046061F">
      <w:pPr>
        <w:jc w:val="center"/>
        <w:rPr>
          <w:b/>
          <w:sz w:val="28"/>
          <w:szCs w:val="28"/>
          <w:lang w:val="fr-FR"/>
        </w:rPr>
      </w:pPr>
    </w:p>
    <w:p w:rsidR="0046061F" w:rsidRDefault="0046061F" w:rsidP="0046061F">
      <w:pPr>
        <w:jc w:val="center"/>
        <w:rPr>
          <w:b/>
          <w:sz w:val="28"/>
          <w:szCs w:val="28"/>
          <w:lang w:val="fr-FR"/>
        </w:rPr>
      </w:pPr>
    </w:p>
    <w:p w:rsidR="0046061F" w:rsidRDefault="0046061F" w:rsidP="0046061F">
      <w:pPr>
        <w:jc w:val="center"/>
        <w:rPr>
          <w:lang w:val="fr-FR"/>
        </w:rPr>
      </w:pPr>
    </w:p>
    <w:p w:rsidR="0046061F" w:rsidRDefault="0046061F" w:rsidP="0046061F">
      <w:pPr>
        <w:rPr>
          <w:sz w:val="28"/>
          <w:szCs w:val="28"/>
          <w:lang w:val="fr-FR"/>
        </w:rPr>
      </w:pPr>
      <w:r>
        <w:rPr>
          <w:sz w:val="28"/>
          <w:szCs w:val="28"/>
          <w:lang w:val="fr-FR"/>
        </w:rPr>
        <w:t xml:space="preserve">                                                                                                                       </w:t>
      </w:r>
      <w:proofErr w:type="gramStart"/>
      <w:r>
        <w:rPr>
          <w:sz w:val="28"/>
          <w:szCs w:val="28"/>
          <w:lang w:val="fr-FR"/>
        </w:rPr>
        <w:t>mii</w:t>
      </w:r>
      <w:proofErr w:type="gramEnd"/>
      <w:r>
        <w:rPr>
          <w:sz w:val="28"/>
          <w:szCs w:val="28"/>
          <w:lang w:val="fr-FR"/>
        </w:rPr>
        <w:t xml:space="preserve"> lei</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1702"/>
        <w:gridCol w:w="992"/>
        <w:gridCol w:w="1561"/>
        <w:gridCol w:w="1702"/>
        <w:gridCol w:w="1560"/>
      </w:tblGrid>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b/>
                <w:sz w:val="22"/>
                <w:szCs w:val="22"/>
              </w:rPr>
            </w:pPr>
            <w:r>
              <w:rPr>
                <w:b/>
                <w:sz w:val="22"/>
                <w:szCs w:val="22"/>
              </w:rPr>
              <w:t>DENUMIRE INDICATOR</w:t>
            </w:r>
          </w:p>
        </w:tc>
        <w:tc>
          <w:tcPr>
            <w:tcW w:w="1701" w:type="dxa"/>
            <w:tcBorders>
              <w:top w:val="single" w:sz="4" w:space="0" w:color="auto"/>
              <w:left w:val="single" w:sz="4" w:space="0" w:color="auto"/>
              <w:bottom w:val="single" w:sz="4" w:space="0" w:color="auto"/>
              <w:right w:val="single" w:sz="4" w:space="0" w:color="auto"/>
            </w:tcBorders>
          </w:tcPr>
          <w:p w:rsidR="0046061F" w:rsidRDefault="0046061F">
            <w:pPr>
              <w:jc w:val="center"/>
              <w:rPr>
                <w:b/>
                <w:sz w:val="22"/>
                <w:szCs w:val="22"/>
              </w:rPr>
            </w:pPr>
            <w:r>
              <w:rPr>
                <w:b/>
                <w:sz w:val="22"/>
                <w:szCs w:val="22"/>
              </w:rPr>
              <w:t>SUBCAPI</w:t>
            </w:r>
          </w:p>
          <w:p w:rsidR="0046061F" w:rsidRDefault="0046061F">
            <w:pPr>
              <w:jc w:val="center"/>
              <w:rPr>
                <w:b/>
                <w:sz w:val="22"/>
                <w:szCs w:val="22"/>
              </w:rPr>
            </w:pPr>
            <w:r>
              <w:rPr>
                <w:b/>
                <w:sz w:val="22"/>
                <w:szCs w:val="22"/>
              </w:rPr>
              <w:t>TOL</w:t>
            </w:r>
          </w:p>
          <w:p w:rsidR="0046061F" w:rsidRDefault="0046061F">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b/>
                <w:sz w:val="22"/>
                <w:szCs w:val="22"/>
              </w:rPr>
            </w:pPr>
            <w:r>
              <w:rPr>
                <w:b/>
                <w:sz w:val="22"/>
                <w:szCs w:val="22"/>
              </w:rPr>
              <w:t>COD</w:t>
            </w:r>
          </w:p>
        </w:tc>
        <w:tc>
          <w:tcPr>
            <w:tcW w:w="1560"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b/>
                <w:sz w:val="22"/>
                <w:szCs w:val="22"/>
              </w:rPr>
            </w:pPr>
            <w:r>
              <w:rPr>
                <w:b/>
                <w:sz w:val="22"/>
                <w:szCs w:val="22"/>
              </w:rPr>
              <w:t>BUGET</w:t>
            </w:r>
          </w:p>
          <w:p w:rsidR="0046061F" w:rsidRDefault="0046061F">
            <w:pPr>
              <w:jc w:val="center"/>
              <w:rPr>
                <w:b/>
                <w:sz w:val="22"/>
                <w:szCs w:val="22"/>
              </w:rPr>
            </w:pPr>
            <w:r>
              <w:rPr>
                <w:b/>
                <w:sz w:val="22"/>
                <w:szCs w:val="22"/>
              </w:rPr>
              <w:t xml:space="preserve"> APROBAT</w:t>
            </w:r>
          </w:p>
          <w:p w:rsidR="0046061F" w:rsidRDefault="0046061F">
            <w:pPr>
              <w:jc w:val="center"/>
              <w:rPr>
                <w:b/>
                <w:sz w:val="22"/>
                <w:szCs w:val="22"/>
              </w:rPr>
            </w:pPr>
            <w:r>
              <w:rPr>
                <w:b/>
                <w:sz w:val="22"/>
                <w:szCs w:val="22"/>
              </w:rPr>
              <w:t>2022</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b/>
                <w:sz w:val="22"/>
                <w:szCs w:val="22"/>
                <w:lang w:val="fr-FR"/>
              </w:rPr>
            </w:pPr>
            <w:r>
              <w:rPr>
                <w:b/>
                <w:sz w:val="22"/>
                <w:szCs w:val="22"/>
                <w:lang w:val="fr-FR"/>
              </w:rPr>
              <w:t>BUGET RECTIFICAT 2022</w:t>
            </w:r>
          </w:p>
        </w:tc>
        <w:tc>
          <w:tcPr>
            <w:tcW w:w="1559"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b/>
                <w:sz w:val="22"/>
                <w:szCs w:val="22"/>
                <w:lang w:val="fr-FR"/>
              </w:rPr>
            </w:pPr>
            <w:r>
              <w:rPr>
                <w:b/>
                <w:sz w:val="22"/>
                <w:szCs w:val="22"/>
                <w:lang w:val="fr-FR"/>
              </w:rPr>
              <w:t>DIFERENȚE</w:t>
            </w:r>
          </w:p>
        </w:tc>
      </w:tr>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b/>
                <w:lang w:val="fr-FR"/>
              </w:rPr>
            </w:pPr>
            <w:proofErr w:type="spellStart"/>
            <w:r>
              <w:rPr>
                <w:b/>
                <w:lang w:val="fr-FR"/>
              </w:rPr>
              <w:t>Învățământ</w:t>
            </w:r>
            <w:proofErr w:type="spellEnd"/>
            <w:r>
              <w:rPr>
                <w:b/>
                <w:lang w:val="fr-FR"/>
              </w:rPr>
              <w:t xml:space="preserve"> </w:t>
            </w:r>
            <w:proofErr w:type="spellStart"/>
            <w:r>
              <w:rPr>
                <w:b/>
                <w:lang w:val="fr-FR"/>
              </w:rPr>
              <w:t>antepreșcolar</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b/>
                <w:lang w:val="fr-FR"/>
              </w:rPr>
            </w:pPr>
            <w:r>
              <w:rPr>
                <w:b/>
                <w:lang w:val="fr-FR"/>
              </w:rPr>
              <w:t>65.02.13</w:t>
            </w:r>
          </w:p>
        </w:tc>
        <w:tc>
          <w:tcPr>
            <w:tcW w:w="992" w:type="dxa"/>
            <w:tcBorders>
              <w:top w:val="single" w:sz="4" w:space="0" w:color="auto"/>
              <w:left w:val="single" w:sz="4" w:space="0" w:color="auto"/>
              <w:bottom w:val="single" w:sz="4" w:space="0" w:color="auto"/>
              <w:right w:val="single" w:sz="4" w:space="0" w:color="auto"/>
            </w:tcBorders>
          </w:tcPr>
          <w:p w:rsidR="0046061F" w:rsidRDefault="0046061F">
            <w:pPr>
              <w:jc w:val="center"/>
              <w:rPr>
                <w:lang w:val="fr-FR"/>
              </w:rPr>
            </w:pPr>
          </w:p>
        </w:tc>
        <w:tc>
          <w:tcPr>
            <w:tcW w:w="1560" w:type="dxa"/>
            <w:tcBorders>
              <w:top w:val="single" w:sz="4" w:space="0" w:color="auto"/>
              <w:left w:val="single" w:sz="4" w:space="0" w:color="auto"/>
              <w:bottom w:val="single" w:sz="4" w:space="0" w:color="auto"/>
              <w:right w:val="single" w:sz="4" w:space="0" w:color="auto"/>
            </w:tcBorders>
          </w:tcPr>
          <w:p w:rsidR="0046061F" w:rsidRDefault="0046061F">
            <w:pPr>
              <w:jc w:val="right"/>
            </w:pPr>
          </w:p>
        </w:tc>
        <w:tc>
          <w:tcPr>
            <w:tcW w:w="1701" w:type="dxa"/>
            <w:tcBorders>
              <w:top w:val="single" w:sz="4" w:space="0" w:color="auto"/>
              <w:left w:val="single" w:sz="4" w:space="0" w:color="auto"/>
              <w:bottom w:val="single" w:sz="4" w:space="0" w:color="auto"/>
              <w:right w:val="single" w:sz="4" w:space="0" w:color="auto"/>
            </w:tcBorders>
          </w:tcPr>
          <w:p w:rsidR="0046061F" w:rsidRDefault="0046061F">
            <w:pPr>
              <w:jc w:val="right"/>
            </w:pPr>
          </w:p>
        </w:tc>
        <w:tc>
          <w:tcPr>
            <w:tcW w:w="1559" w:type="dxa"/>
            <w:tcBorders>
              <w:top w:val="single" w:sz="4" w:space="0" w:color="auto"/>
              <w:left w:val="single" w:sz="4" w:space="0" w:color="auto"/>
              <w:bottom w:val="single" w:sz="4" w:space="0" w:color="auto"/>
              <w:right w:val="single" w:sz="4" w:space="0" w:color="auto"/>
            </w:tcBorders>
          </w:tcPr>
          <w:p w:rsidR="0046061F" w:rsidRDefault="0046061F">
            <w:pPr>
              <w:jc w:val="right"/>
            </w:pPr>
          </w:p>
        </w:tc>
      </w:tr>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lang w:val="fr-FR"/>
              </w:rPr>
            </w:pPr>
            <w:r>
              <w:rPr>
                <w:lang w:val="fr-FR"/>
              </w:rPr>
              <w:t>TOTAL CHELTUIELI</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rPr>
                <w:lang w:val="fr-FR"/>
              </w:rPr>
            </w:pPr>
          </w:p>
        </w:tc>
        <w:tc>
          <w:tcPr>
            <w:tcW w:w="992"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lang w:val="fr-FR"/>
              </w:rPr>
            </w:pPr>
            <w:r>
              <w:rPr>
                <w:lang w:val="fr-FR"/>
              </w:rPr>
              <w:t>0</w:t>
            </w:r>
          </w:p>
        </w:tc>
        <w:tc>
          <w:tcPr>
            <w:tcW w:w="1560"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0</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en-US" w:eastAsia="en-US"/>
              </w:rPr>
            </w:pPr>
            <w:r>
              <w:rPr>
                <w:lang w:val="en-US" w:eastAsia="en-US"/>
              </w:rPr>
              <w:t>1052</w:t>
            </w:r>
          </w:p>
        </w:tc>
        <w:tc>
          <w:tcPr>
            <w:tcW w:w="1559"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en-US" w:eastAsia="en-US"/>
              </w:rPr>
            </w:pPr>
            <w:r>
              <w:rPr>
                <w:lang w:val="en-US" w:eastAsia="en-US"/>
              </w:rPr>
              <w:t>+1052</w:t>
            </w:r>
          </w:p>
        </w:tc>
      </w:tr>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lang w:val="fr-FR"/>
              </w:rPr>
            </w:pPr>
            <w:r>
              <w:rPr>
                <w:lang w:val="fr-FR"/>
              </w:rPr>
              <w:t>CHELTUIELI CURENTE</w:t>
            </w:r>
          </w:p>
        </w:tc>
        <w:tc>
          <w:tcPr>
            <w:tcW w:w="1701" w:type="dxa"/>
            <w:tcBorders>
              <w:top w:val="single" w:sz="4" w:space="0" w:color="auto"/>
              <w:left w:val="single" w:sz="4" w:space="0" w:color="auto"/>
              <w:bottom w:val="single" w:sz="4" w:space="0" w:color="auto"/>
              <w:right w:val="single" w:sz="4" w:space="0" w:color="auto"/>
            </w:tcBorders>
          </w:tcPr>
          <w:p w:rsidR="0046061F" w:rsidRDefault="0046061F">
            <w:pPr>
              <w:jc w:val="center"/>
              <w:rPr>
                <w:lang w:val="fr-FR"/>
              </w:rPr>
            </w:pPr>
          </w:p>
        </w:tc>
        <w:tc>
          <w:tcPr>
            <w:tcW w:w="992"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lang w:val="fr-FR"/>
              </w:rPr>
            </w:pPr>
            <w:r>
              <w:rPr>
                <w:lang w:val="fr-FR"/>
              </w:rPr>
              <w:t>01</w:t>
            </w:r>
          </w:p>
        </w:tc>
        <w:tc>
          <w:tcPr>
            <w:tcW w:w="1560"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0</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1052</w:t>
            </w:r>
          </w:p>
        </w:tc>
        <w:tc>
          <w:tcPr>
            <w:tcW w:w="1559"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+1052</w:t>
            </w:r>
          </w:p>
        </w:tc>
      </w:tr>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lang w:val="fr-FR"/>
              </w:rPr>
            </w:pPr>
            <w:proofErr w:type="spellStart"/>
            <w:r>
              <w:rPr>
                <w:lang w:val="fr-FR"/>
              </w:rPr>
              <w:t>Titlul</w:t>
            </w:r>
            <w:proofErr w:type="spellEnd"/>
            <w:r>
              <w:rPr>
                <w:lang w:val="fr-FR"/>
              </w:rPr>
              <w:t xml:space="preserve"> I –</w:t>
            </w:r>
            <w:proofErr w:type="spellStart"/>
            <w:r>
              <w:rPr>
                <w:lang w:val="fr-FR"/>
              </w:rPr>
              <w:t>Cheltuieli</w:t>
            </w:r>
            <w:proofErr w:type="spellEnd"/>
            <w:r>
              <w:rPr>
                <w:lang w:val="fr-FR"/>
              </w:rPr>
              <w:t xml:space="preserve"> de </w:t>
            </w:r>
            <w:proofErr w:type="spellStart"/>
            <w:r>
              <w:rPr>
                <w:lang w:val="fr-FR"/>
              </w:rPr>
              <w:t>personal</w:t>
            </w:r>
            <w:proofErr w:type="spellEnd"/>
          </w:p>
        </w:tc>
        <w:tc>
          <w:tcPr>
            <w:tcW w:w="1701" w:type="dxa"/>
            <w:tcBorders>
              <w:top w:val="single" w:sz="4" w:space="0" w:color="auto"/>
              <w:left w:val="single" w:sz="4" w:space="0" w:color="auto"/>
              <w:bottom w:val="single" w:sz="4" w:space="0" w:color="auto"/>
              <w:right w:val="single" w:sz="4" w:space="0" w:color="auto"/>
            </w:tcBorders>
          </w:tcPr>
          <w:p w:rsidR="0046061F" w:rsidRDefault="0046061F">
            <w:pPr>
              <w:jc w:val="center"/>
              <w:rPr>
                <w:lang w:val="fr-FR"/>
              </w:rPr>
            </w:pPr>
          </w:p>
        </w:tc>
        <w:tc>
          <w:tcPr>
            <w:tcW w:w="992"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lang w:val="fr-FR"/>
              </w:rPr>
            </w:pPr>
            <w:r>
              <w:rPr>
                <w:lang w:val="fr-FR"/>
              </w:rPr>
              <w:t>10</w:t>
            </w:r>
          </w:p>
        </w:tc>
        <w:tc>
          <w:tcPr>
            <w:tcW w:w="1560"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0</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388</w:t>
            </w:r>
          </w:p>
        </w:tc>
        <w:tc>
          <w:tcPr>
            <w:tcW w:w="1559"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+388</w:t>
            </w:r>
          </w:p>
        </w:tc>
      </w:tr>
      <w:tr w:rsidR="0046061F" w:rsidTr="0046061F">
        <w:tc>
          <w:tcPr>
            <w:tcW w:w="2113" w:type="dxa"/>
            <w:tcBorders>
              <w:top w:val="single" w:sz="4" w:space="0" w:color="auto"/>
              <w:left w:val="single" w:sz="4" w:space="0" w:color="auto"/>
              <w:bottom w:val="single" w:sz="4" w:space="0" w:color="auto"/>
              <w:right w:val="single" w:sz="4" w:space="0" w:color="auto"/>
            </w:tcBorders>
            <w:hideMark/>
          </w:tcPr>
          <w:p w:rsidR="0046061F" w:rsidRDefault="0046061F">
            <w:pPr>
              <w:rPr>
                <w:lang w:val="fr-FR"/>
              </w:rPr>
            </w:pPr>
            <w:proofErr w:type="spellStart"/>
            <w:r>
              <w:rPr>
                <w:lang w:val="fr-FR"/>
              </w:rPr>
              <w:t>Titlul</w:t>
            </w:r>
            <w:proofErr w:type="spellEnd"/>
            <w:r>
              <w:rPr>
                <w:lang w:val="fr-FR"/>
              </w:rPr>
              <w:t xml:space="preserve"> II-</w:t>
            </w:r>
            <w:proofErr w:type="spellStart"/>
            <w:r>
              <w:rPr>
                <w:lang w:val="fr-FR"/>
              </w:rPr>
              <w:t>Bunuri</w:t>
            </w:r>
            <w:proofErr w:type="spellEnd"/>
            <w:r>
              <w:rPr>
                <w:lang w:val="fr-FR"/>
              </w:rPr>
              <w:t xml:space="preserve"> si </w:t>
            </w:r>
            <w:proofErr w:type="spellStart"/>
            <w:r>
              <w:rPr>
                <w:lang w:val="fr-FR"/>
              </w:rPr>
              <w:t>servicii</w:t>
            </w:r>
            <w:proofErr w:type="spellEnd"/>
          </w:p>
        </w:tc>
        <w:tc>
          <w:tcPr>
            <w:tcW w:w="1701" w:type="dxa"/>
            <w:tcBorders>
              <w:top w:val="single" w:sz="4" w:space="0" w:color="auto"/>
              <w:left w:val="single" w:sz="4" w:space="0" w:color="auto"/>
              <w:bottom w:val="single" w:sz="4" w:space="0" w:color="auto"/>
              <w:right w:val="single" w:sz="4" w:space="0" w:color="auto"/>
            </w:tcBorders>
          </w:tcPr>
          <w:p w:rsidR="0046061F" w:rsidRDefault="0046061F">
            <w:pPr>
              <w:jc w:val="center"/>
              <w:rPr>
                <w:lang w:val="fr-FR"/>
              </w:rPr>
            </w:pPr>
          </w:p>
        </w:tc>
        <w:tc>
          <w:tcPr>
            <w:tcW w:w="992" w:type="dxa"/>
            <w:tcBorders>
              <w:top w:val="single" w:sz="4" w:space="0" w:color="auto"/>
              <w:left w:val="single" w:sz="4" w:space="0" w:color="auto"/>
              <w:bottom w:val="single" w:sz="4" w:space="0" w:color="auto"/>
              <w:right w:val="single" w:sz="4" w:space="0" w:color="auto"/>
            </w:tcBorders>
            <w:hideMark/>
          </w:tcPr>
          <w:p w:rsidR="0046061F" w:rsidRDefault="0046061F">
            <w:pPr>
              <w:jc w:val="center"/>
              <w:rPr>
                <w:lang w:val="fr-FR"/>
              </w:rPr>
            </w:pPr>
            <w:r>
              <w:rPr>
                <w:lang w:val="fr-FR"/>
              </w:rPr>
              <w:t>20</w:t>
            </w:r>
          </w:p>
        </w:tc>
        <w:tc>
          <w:tcPr>
            <w:tcW w:w="1560"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0</w:t>
            </w:r>
          </w:p>
        </w:tc>
        <w:tc>
          <w:tcPr>
            <w:tcW w:w="1701"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664</w:t>
            </w:r>
          </w:p>
        </w:tc>
        <w:tc>
          <w:tcPr>
            <w:tcW w:w="1559" w:type="dxa"/>
            <w:tcBorders>
              <w:top w:val="single" w:sz="4" w:space="0" w:color="auto"/>
              <w:left w:val="single" w:sz="4" w:space="0" w:color="auto"/>
              <w:bottom w:val="single" w:sz="4" w:space="0" w:color="auto"/>
              <w:right w:val="single" w:sz="4" w:space="0" w:color="auto"/>
            </w:tcBorders>
            <w:hideMark/>
          </w:tcPr>
          <w:p w:rsidR="0046061F" w:rsidRDefault="0046061F">
            <w:pPr>
              <w:jc w:val="right"/>
              <w:rPr>
                <w:lang w:val="fr-FR"/>
              </w:rPr>
            </w:pPr>
            <w:r>
              <w:rPr>
                <w:lang w:val="fr-FR"/>
              </w:rPr>
              <w:t>+664</w:t>
            </w:r>
          </w:p>
        </w:tc>
      </w:tr>
    </w:tbl>
    <w:p w:rsidR="0046061F" w:rsidRDefault="0046061F" w:rsidP="0046061F">
      <w:pPr>
        <w:rPr>
          <w:sz w:val="28"/>
          <w:szCs w:val="28"/>
          <w:lang w:val="fr-FR"/>
        </w:rPr>
      </w:pPr>
      <w:r>
        <w:rPr>
          <w:sz w:val="28"/>
          <w:szCs w:val="28"/>
          <w:lang w:val="fr-FR"/>
        </w:rPr>
        <w:t xml:space="preserve">  </w:t>
      </w:r>
    </w:p>
    <w:p w:rsidR="0046061F" w:rsidRDefault="0046061F" w:rsidP="0046061F">
      <w:pPr>
        <w:rPr>
          <w:sz w:val="28"/>
          <w:szCs w:val="28"/>
          <w:lang w:val="fr-FR"/>
        </w:rPr>
      </w:pPr>
    </w:p>
    <w:p w:rsidR="0046061F" w:rsidRDefault="0046061F" w:rsidP="0046061F">
      <w:pPr>
        <w:rPr>
          <w:sz w:val="28"/>
          <w:szCs w:val="28"/>
          <w:lang w:val="fr-FR"/>
        </w:rPr>
      </w:pPr>
    </w:p>
    <w:p w:rsidR="0046061F" w:rsidRDefault="0046061F" w:rsidP="0046061F">
      <w:pPr>
        <w:rPr>
          <w:sz w:val="28"/>
          <w:szCs w:val="28"/>
          <w:lang w:val="fr-FR"/>
        </w:rPr>
      </w:pPr>
    </w:p>
    <w:p w:rsidR="0046061F" w:rsidRDefault="0046061F" w:rsidP="0046061F">
      <w:pPr>
        <w:rPr>
          <w:sz w:val="28"/>
          <w:szCs w:val="28"/>
          <w:lang w:val="fr-FR"/>
        </w:rPr>
      </w:pPr>
    </w:p>
    <w:p w:rsidR="0046061F" w:rsidRDefault="0046061F" w:rsidP="0046061F">
      <w:pPr>
        <w:spacing w:line="276" w:lineRule="auto"/>
        <w:jc w:val="both"/>
      </w:pPr>
      <w:r>
        <w:rPr>
          <w:sz w:val="28"/>
          <w:szCs w:val="28"/>
          <w:lang w:val="fr-FR"/>
        </w:rPr>
        <w:t xml:space="preserve">         </w:t>
      </w:r>
      <w:r>
        <w:t xml:space="preserve">          p.DIRECTOR,                                                                              INSPECTOR,</w:t>
      </w:r>
    </w:p>
    <w:p w:rsidR="0046061F" w:rsidRDefault="0046061F" w:rsidP="0046061F">
      <w:pPr>
        <w:spacing w:line="276" w:lineRule="auto"/>
        <w:jc w:val="both"/>
      </w:pPr>
      <w:r>
        <w:t xml:space="preserve">  </w:t>
      </w:r>
    </w:p>
    <w:p w:rsidR="0046061F" w:rsidRDefault="0046061F" w:rsidP="0046061F">
      <w:pPr>
        <w:spacing w:line="276" w:lineRule="auto"/>
        <w:jc w:val="both"/>
      </w:pPr>
      <w:r>
        <w:t xml:space="preserve">     FLORENTIN DORIAN VĂTUIU                                                            IOANA POPESCU                                  </w:t>
      </w:r>
    </w:p>
    <w:p w:rsidR="0046061F" w:rsidRDefault="0046061F" w:rsidP="0046061F">
      <w:pPr>
        <w:spacing w:line="276" w:lineRule="auto"/>
        <w:jc w:val="both"/>
      </w:pPr>
    </w:p>
    <w:p w:rsidR="002219D0" w:rsidRDefault="00F51314"/>
    <w:sectPr w:rsidR="002219D0" w:rsidSect="0046061F">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F7"/>
    <w:rsid w:val="00214835"/>
    <w:rsid w:val="0046061F"/>
    <w:rsid w:val="007E6489"/>
    <w:rsid w:val="00B048B5"/>
    <w:rsid w:val="00C00D6C"/>
    <w:rsid w:val="00D250F7"/>
    <w:rsid w:val="00F513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ED05"/>
  <w15:chartTrackingRefBased/>
  <w15:docId w15:val="{D9B822C7-20D7-4A3A-923F-C5D41922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61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2022-04-18T07:54:00Z</dcterms:created>
  <dcterms:modified xsi:type="dcterms:W3CDTF">2022-04-18T07:57:00Z</dcterms:modified>
</cp:coreProperties>
</file>