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F78" w:rsidRDefault="00C26F78" w:rsidP="00C26F78">
      <w:pPr>
        <w:rPr>
          <w:rFonts w:ascii="Times New Roman" w:hAnsi="Times New Roman" w:cs="Times New Roman"/>
        </w:rPr>
      </w:pPr>
    </w:p>
    <w:p w:rsidR="00C26F78" w:rsidRDefault="00C26F78" w:rsidP="00C26F78">
      <w:pPr>
        <w:rPr>
          <w:rFonts w:ascii="Times New Roman" w:hAnsi="Times New Roman" w:cs="Times New Roman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-219710</wp:posOffset>
            </wp:positionV>
            <wp:extent cx="910590" cy="1066800"/>
            <wp:effectExtent l="0" t="0" r="381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-105410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F78" w:rsidRDefault="00C26F78" w:rsidP="00C26F78">
      <w:pPr>
        <w:rPr>
          <w:rFonts w:ascii="Times New Roman" w:hAnsi="Times New Roman" w:cs="Times New Roman"/>
        </w:rPr>
      </w:pPr>
    </w:p>
    <w:p w:rsidR="00C26F78" w:rsidRDefault="00C26F78" w:rsidP="00C26F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ROM</w:t>
      </w:r>
      <w:r>
        <w:rPr>
          <w:rFonts w:ascii="Times New Roman" w:hAnsi="Times New Roman" w:cs="Times New Roman"/>
          <w:b/>
        </w:rPr>
        <w:t>Â</w:t>
      </w:r>
      <w:r>
        <w:rPr>
          <w:rFonts w:ascii="Times New Roman" w:hAnsi="Times New Roman" w:cs="Times New Roman"/>
          <w:b/>
          <w:lang w:val="fr-FR"/>
        </w:rPr>
        <w:t>NIA</w:t>
      </w:r>
    </w:p>
    <w:p w:rsidR="00C26F78" w:rsidRDefault="00C26F78" w:rsidP="00C26F7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C26F78" w:rsidRDefault="00C26F78" w:rsidP="00C26F7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</w:t>
      </w:r>
      <w:r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C26F78" w:rsidRDefault="00C26F78" w:rsidP="00C26F78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</w:t>
      </w:r>
      <w:r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fr-FR"/>
        </w:rPr>
        <w:t>Cod fiscal 4348947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fr-FR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fax:      +40359409982</w:t>
      </w:r>
    </w:p>
    <w:p w:rsidR="00C26F78" w:rsidRDefault="00C26F78" w:rsidP="00C26F78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e-mail:</w:t>
      </w:r>
      <w:proofErr w:type="spellStart"/>
      <w:r>
        <w:fldChar w:fldCharType="begin"/>
      </w:r>
      <w:r>
        <w:instrText xml:space="preserve"> HYPERLINK "mailto:primaria@marghitaonline.ro" </w:instrText>
      </w:r>
      <w:r>
        <w:fldChar w:fldCharType="separate"/>
      </w:r>
      <w:r>
        <w:rPr>
          <w:rStyle w:val="Hyperlink"/>
        </w:rPr>
        <w:t>primaria</w:t>
      </w:r>
      <w:proofErr w:type="spellEnd"/>
      <w:r>
        <w:rPr>
          <w:rStyle w:val="Hyperlink"/>
          <w:lang w:val="fr-FR"/>
        </w:rPr>
        <w:t>@marghita.ro</w:t>
      </w:r>
      <w:r>
        <w:fldChar w:fldCharType="end"/>
      </w:r>
    </w:p>
    <w:p w:rsidR="00C26F78" w:rsidRDefault="00C26F78" w:rsidP="00C26F78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4006 din 19.04.2022</w:t>
      </w: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</w:p>
    <w:p w:rsidR="00C26F78" w:rsidRDefault="00C26F78" w:rsidP="00C26F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6F78" w:rsidRDefault="00C26F78" w:rsidP="00C26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C26F78" w:rsidRDefault="00C26F78" w:rsidP="00C26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F78" w:rsidRDefault="00C26F78" w:rsidP="00C26F78">
      <w:pPr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Prezentul referat de aprobare are la bază prevederile art.6 alin(3) si art.30 alin(1) si (2) din Legea nr.24/2000, privind normele de tehnică legislativă pentru elaborarea actelor normative, republicată, cu </w:t>
      </w:r>
      <w:proofErr w:type="spellStart"/>
      <w:r>
        <w:rPr>
          <w:sz w:val="24"/>
          <w:szCs w:val="24"/>
        </w:rPr>
        <w:t>modificarile</w:t>
      </w:r>
      <w:proofErr w:type="spellEnd"/>
      <w:r>
        <w:rPr>
          <w:sz w:val="24"/>
          <w:szCs w:val="24"/>
        </w:rPr>
        <w:t xml:space="preserve"> și completările ulterioare, reprezentând instrumentul de prezentare și motivare a proiectului </w:t>
      </w:r>
      <w:r w:rsidRPr="00C26F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privind aprobarea cererii de </w:t>
      </w:r>
      <w:proofErr w:type="spellStart"/>
      <w:r w:rsidRPr="00C26F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finantare</w:t>
      </w:r>
      <w:proofErr w:type="spellEnd"/>
      <w:r w:rsidRPr="00C26F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 a devizului general estimativ </w:t>
      </w:r>
      <w:r w:rsidRPr="00C26F78">
        <w:rPr>
          <w:rStyle w:val="CharacterStyle2"/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pentru </w:t>
      </w:r>
      <w:r w:rsidRPr="00C26F78">
        <w:rPr>
          <w:rStyle w:val="CharacterStyle2"/>
          <w:rFonts w:ascii="Times New Roman" w:eastAsia="Times New Roman" w:hAnsi="Times New Roman" w:cs="Times New Roman"/>
          <w:bCs/>
          <w:spacing w:val="-2"/>
          <w:sz w:val="24"/>
          <w:szCs w:val="24"/>
        </w:rPr>
        <w:t>proiectul</w:t>
      </w:r>
      <w:r w:rsidRPr="00C26F78">
        <w:rPr>
          <w:rStyle w:val="CharacterStyle2"/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 w:rsidRPr="00C26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6F78">
        <w:rPr>
          <w:rFonts w:ascii="Times New Roman" w:hAnsi="Times New Roman" w:cs="Times New Roman"/>
          <w:color w:val="000000"/>
          <w:sz w:val="24"/>
          <w:szCs w:val="24"/>
        </w:rPr>
        <w:t xml:space="preserve">„Extinderea reţelei de distribuţie a gazelor naturale în loc. </w:t>
      </w:r>
      <w:proofErr w:type="spellStart"/>
      <w:r w:rsidRPr="00C26F78">
        <w:rPr>
          <w:rFonts w:ascii="Times New Roman" w:hAnsi="Times New Roman" w:cs="Times New Roman"/>
          <w:color w:val="000000"/>
          <w:sz w:val="24"/>
          <w:szCs w:val="24"/>
        </w:rPr>
        <w:t>Chet</w:t>
      </w:r>
      <w:proofErr w:type="spellEnd"/>
      <w:r w:rsidRPr="00C26F78">
        <w:rPr>
          <w:rFonts w:ascii="Times New Roman" w:hAnsi="Times New Roman" w:cs="Times New Roman"/>
          <w:color w:val="000000"/>
          <w:sz w:val="24"/>
          <w:szCs w:val="24"/>
        </w:rPr>
        <w:t>, Ghenetea și în mun. Marghita, judeţul Bihor”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6F78" w:rsidRDefault="00C26F78" w:rsidP="00C26F78">
      <w:pPr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Oportunitatea si caracterul de urgenţă al acestui proiect este justificat de posibilitatea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obtinerii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unei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externe prin depunerea   deîndată  a cererii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Ministerul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Publice 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pentru extinderea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retelelor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gaz atât in municipiu,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strazile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nou înfiinţate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cît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 în satele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apartinatoare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Cheţ şi Ghenetea. </w:t>
      </w:r>
    </w:p>
    <w:p w:rsidR="00C26F78" w:rsidRDefault="00C26F78" w:rsidP="00C26F78">
      <w:pPr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Drept pentru care propun Consiliului Local aprobarea cererii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 a devizului general estimativ realizat de proiectant pentru un tronson cu o lungime de 14.289 ml. în municipiul Marghita , 6.000 ml către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localitatile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apartinătoare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şi 9000 ml in interiorul satelor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apartinatoare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C26F78" w:rsidRDefault="00C26F78" w:rsidP="00C26F78">
      <w:pPr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p w:rsidR="00C26F78" w:rsidRDefault="00C26F78" w:rsidP="00C26F78">
      <w:pPr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6F78" w:rsidRPr="00C26F78" w:rsidRDefault="00C26F78" w:rsidP="00C26F78">
      <w:pPr>
        <w:spacing w:line="240" w:lineRule="exac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6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Primar </w:t>
      </w:r>
    </w:p>
    <w:p w:rsidR="00C26F78" w:rsidRPr="00A56BD0" w:rsidRDefault="00C26F78" w:rsidP="00C26F78">
      <w:pPr>
        <w:spacing w:line="240" w:lineRule="exact"/>
        <w:jc w:val="both"/>
        <w:rPr>
          <w:rFonts w:eastAsia="Times New Roman"/>
          <w:color w:val="000000"/>
        </w:rPr>
      </w:pPr>
      <w:r w:rsidRPr="00C26F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Marcel Emil Sas ADASCALITII </w:t>
      </w:r>
      <w:bookmarkStart w:id="0" w:name="_GoBack"/>
      <w:bookmarkEnd w:id="0"/>
    </w:p>
    <w:p w:rsidR="00985B56" w:rsidRDefault="00985B56" w:rsidP="00C26F78"/>
    <w:sectPr w:rsidR="0098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60"/>
    <w:rsid w:val="00985B56"/>
    <w:rsid w:val="00C26F78"/>
    <w:rsid w:val="00D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78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C26F78"/>
    <w:rPr>
      <w:color w:val="0000FF"/>
      <w:u w:val="single"/>
    </w:rPr>
  </w:style>
  <w:style w:type="character" w:customStyle="1" w:styleId="CharacterStyle2">
    <w:name w:val="Character Style 2"/>
    <w:rsid w:val="00C26F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78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C26F78"/>
    <w:rPr>
      <w:color w:val="0000FF"/>
      <w:u w:val="single"/>
    </w:rPr>
  </w:style>
  <w:style w:type="character" w:customStyle="1" w:styleId="CharacterStyle2">
    <w:name w:val="Character Style 2"/>
    <w:rsid w:val="00C26F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2022-04-20T09:55:00Z</cp:lastPrinted>
  <dcterms:created xsi:type="dcterms:W3CDTF">2022-04-20T09:45:00Z</dcterms:created>
  <dcterms:modified xsi:type="dcterms:W3CDTF">2022-04-20T09:55:00Z</dcterms:modified>
</cp:coreProperties>
</file>