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3F" w:rsidRPr="00F3703F" w:rsidRDefault="00F3703F" w:rsidP="005C494A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3703F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-332105</wp:posOffset>
            </wp:positionH>
            <wp:positionV relativeFrom="paragraph">
              <wp:posOffset>-294640</wp:posOffset>
            </wp:positionV>
            <wp:extent cx="762000" cy="1097280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703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D05">
        <w:rPr>
          <w:rFonts w:ascii="Times New Roman" w:hAnsi="Times New Roman" w:cs="Times New Roman"/>
          <w:b/>
          <w:noProof/>
          <w:sz w:val="24"/>
          <w:szCs w:val="24"/>
        </w:rPr>
        <w:t xml:space="preserve">            </w:t>
      </w:r>
      <w:r w:rsidRPr="00F3703F">
        <w:rPr>
          <w:rFonts w:ascii="Times New Roman" w:hAnsi="Times New Roman" w:cs="Times New Roman"/>
          <w:b/>
          <w:noProof/>
          <w:sz w:val="24"/>
          <w:szCs w:val="24"/>
        </w:rPr>
        <w:t>ROMÂNIA</w:t>
      </w:r>
    </w:p>
    <w:p w:rsidR="00F3703F" w:rsidRPr="00F3703F" w:rsidRDefault="00F3703F" w:rsidP="00F3703F">
      <w:pPr>
        <w:spacing w:after="0"/>
        <w:ind w:firstLine="72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F3703F">
        <w:rPr>
          <w:rFonts w:ascii="Times New Roman" w:hAnsi="Times New Roman" w:cs="Times New Roman"/>
          <w:b/>
          <w:noProof/>
          <w:sz w:val="24"/>
          <w:szCs w:val="24"/>
          <w:u w:val="single"/>
        </w:rPr>
        <w:t>MUNICIPIUL MARGHITA</w:t>
      </w:r>
    </w:p>
    <w:p w:rsidR="00F3703F" w:rsidRPr="00F3703F" w:rsidRDefault="00F3703F" w:rsidP="00F3703F">
      <w:pPr>
        <w:tabs>
          <w:tab w:val="left" w:pos="0"/>
        </w:tabs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F3703F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 </w:t>
      </w:r>
      <w:r w:rsidRPr="00F3703F">
        <w:rPr>
          <w:rFonts w:ascii="Times New Roman" w:hAnsi="Times New Roman" w:cs="Times New Roman"/>
          <w:b/>
          <w:noProof/>
          <w:sz w:val="24"/>
          <w:szCs w:val="24"/>
          <w:u w:val="single"/>
        </w:rPr>
        <w:t>MARGITTA MEGYEI JOGU VAROS - MARGHITA TOWN</w:t>
      </w:r>
    </w:p>
    <w:p w:rsidR="00F3703F" w:rsidRPr="00F3703F" w:rsidRDefault="00F3703F" w:rsidP="00F3703F">
      <w:pPr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F3703F" w:rsidRPr="00F3703F" w:rsidRDefault="00F3703F" w:rsidP="00F3703F">
      <w:pPr>
        <w:tabs>
          <w:tab w:val="left" w:pos="6225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3703F">
        <w:rPr>
          <w:rFonts w:ascii="Times New Roman" w:hAnsi="Times New Roman" w:cs="Times New Roman"/>
          <w:noProof/>
          <w:sz w:val="24"/>
          <w:szCs w:val="24"/>
        </w:rPr>
        <w:t xml:space="preserve">       415300 - Marghita,  jud. Bihor,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</w:t>
      </w:r>
      <w:r w:rsidRPr="00F3703F">
        <w:rPr>
          <w:rFonts w:ascii="Times New Roman" w:hAnsi="Times New Roman" w:cs="Times New Roman"/>
          <w:noProof/>
          <w:sz w:val="24"/>
          <w:szCs w:val="24"/>
        </w:rPr>
        <w:t xml:space="preserve"> telefon : +40259362001</w:t>
      </w:r>
    </w:p>
    <w:p w:rsidR="00F3703F" w:rsidRPr="00F3703F" w:rsidRDefault="00F3703F" w:rsidP="00F3703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3703F">
        <w:rPr>
          <w:rFonts w:ascii="Times New Roman" w:hAnsi="Times New Roman" w:cs="Times New Roman"/>
          <w:noProof/>
          <w:sz w:val="24"/>
          <w:szCs w:val="24"/>
        </w:rPr>
        <w:t xml:space="preserve">       Calea Republicii,  nr.1,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 w:rsidRPr="00F3703F">
        <w:rPr>
          <w:rFonts w:ascii="Times New Roman" w:hAnsi="Times New Roman" w:cs="Times New Roman"/>
          <w:noProof/>
          <w:sz w:val="24"/>
          <w:szCs w:val="24"/>
        </w:rPr>
        <w:t>+40359409977</w:t>
      </w:r>
    </w:p>
    <w:p w:rsidR="00F3703F" w:rsidRPr="00F3703F" w:rsidRDefault="00F3703F" w:rsidP="00F3703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3703F">
        <w:rPr>
          <w:rFonts w:ascii="Times New Roman" w:hAnsi="Times New Roman" w:cs="Times New Roman"/>
          <w:noProof/>
          <w:sz w:val="24"/>
          <w:szCs w:val="24"/>
        </w:rPr>
        <w:t xml:space="preserve">       Cod fiscal 4348947                                                                 </w:t>
      </w:r>
      <w:r w:rsidRPr="00F3703F">
        <w:rPr>
          <w:rFonts w:ascii="Times New Roman" w:hAnsi="Times New Roman" w:cs="Times New Roman"/>
          <w:noProof/>
          <w:sz w:val="24"/>
          <w:szCs w:val="24"/>
        </w:rPr>
        <w:tab/>
        <w:t xml:space="preserve">fax: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F3703F">
        <w:rPr>
          <w:rFonts w:ascii="Times New Roman" w:hAnsi="Times New Roman" w:cs="Times New Roman"/>
          <w:noProof/>
          <w:sz w:val="24"/>
          <w:szCs w:val="24"/>
        </w:rPr>
        <w:t>+40359409982</w:t>
      </w:r>
    </w:p>
    <w:p w:rsidR="00F3703F" w:rsidRPr="00F3703F" w:rsidRDefault="00F3703F" w:rsidP="00F3703F">
      <w:pPr>
        <w:tabs>
          <w:tab w:val="left" w:pos="6240"/>
        </w:tabs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F3703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e-mail:</w:t>
      </w:r>
      <w:hyperlink r:id="rId9" w:history="1">
        <w:r w:rsidRPr="00F3703F">
          <w:rPr>
            <w:rStyle w:val="Hyperlink"/>
            <w:rFonts w:ascii="Times New Roman" w:hAnsi="Times New Roman" w:cs="Times New Roman"/>
            <w:b/>
            <w:noProof/>
            <w:sz w:val="24"/>
            <w:szCs w:val="24"/>
          </w:rPr>
          <w:t>primaria@marghita.ro</w:t>
        </w:r>
      </w:hyperlink>
    </w:p>
    <w:p w:rsidR="00342068" w:rsidRPr="00F3703F" w:rsidRDefault="00616386" w:rsidP="003420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0" o:title="BD14845_" gain="49807f" blacklevel="-7209f"/>
          </v:shape>
        </w:pict>
      </w:r>
    </w:p>
    <w:p w:rsidR="008D37AE" w:rsidRDefault="008D37AE" w:rsidP="00342068">
      <w:pPr>
        <w:pStyle w:val="Caption"/>
        <w:rPr>
          <w:sz w:val="24"/>
          <w:szCs w:val="24"/>
        </w:rPr>
      </w:pPr>
      <w:r>
        <w:rPr>
          <w:sz w:val="24"/>
          <w:szCs w:val="24"/>
        </w:rPr>
        <w:t>Instituția Arhitectului - Șef</w:t>
      </w:r>
    </w:p>
    <w:p w:rsidR="00342068" w:rsidRPr="00173809" w:rsidRDefault="00342068" w:rsidP="00342068">
      <w:pPr>
        <w:pStyle w:val="Caption"/>
        <w:rPr>
          <w:sz w:val="24"/>
          <w:szCs w:val="24"/>
        </w:rPr>
      </w:pPr>
      <w:r w:rsidRPr="00173809">
        <w:rPr>
          <w:sz w:val="24"/>
          <w:szCs w:val="24"/>
        </w:rPr>
        <w:t>Nr.</w:t>
      </w:r>
      <w:r w:rsidR="003153F9" w:rsidRPr="00173809">
        <w:rPr>
          <w:sz w:val="24"/>
          <w:szCs w:val="24"/>
        </w:rPr>
        <w:t xml:space="preserve"> </w:t>
      </w:r>
      <w:r w:rsidR="00BD6B08">
        <w:rPr>
          <w:sz w:val="24"/>
          <w:szCs w:val="24"/>
        </w:rPr>
        <w:t>4007</w:t>
      </w:r>
      <w:r w:rsidR="003153F9" w:rsidRPr="00173809">
        <w:rPr>
          <w:sz w:val="24"/>
          <w:szCs w:val="24"/>
        </w:rPr>
        <w:t xml:space="preserve"> din </w:t>
      </w:r>
      <w:r w:rsidR="00BD6B08">
        <w:rPr>
          <w:sz w:val="24"/>
          <w:szCs w:val="24"/>
        </w:rPr>
        <w:t>19</w:t>
      </w:r>
      <w:r w:rsidR="003153F9" w:rsidRPr="00173809">
        <w:rPr>
          <w:sz w:val="24"/>
          <w:szCs w:val="24"/>
        </w:rPr>
        <w:t>.0</w:t>
      </w:r>
      <w:r w:rsidR="00AF0C9F">
        <w:rPr>
          <w:sz w:val="24"/>
          <w:szCs w:val="24"/>
        </w:rPr>
        <w:t>4</w:t>
      </w:r>
      <w:r w:rsidR="003153F9" w:rsidRPr="00173809">
        <w:rPr>
          <w:sz w:val="24"/>
          <w:szCs w:val="24"/>
        </w:rPr>
        <w:t>.2022</w:t>
      </w:r>
    </w:p>
    <w:p w:rsidR="00342068" w:rsidRDefault="00342068" w:rsidP="00342068">
      <w:pPr>
        <w:pStyle w:val="Heading2"/>
        <w:jc w:val="left"/>
        <w:rPr>
          <w:sz w:val="24"/>
        </w:rPr>
      </w:pPr>
    </w:p>
    <w:p w:rsidR="00651AC6" w:rsidRPr="00651AC6" w:rsidRDefault="00651AC6" w:rsidP="00651AC6"/>
    <w:p w:rsidR="00052A2F" w:rsidRDefault="00E7753B" w:rsidP="00052A2F">
      <w:pPr>
        <w:pStyle w:val="Heading2"/>
        <w:rPr>
          <w:sz w:val="24"/>
        </w:rPr>
      </w:pPr>
      <w:r>
        <w:rPr>
          <w:sz w:val="24"/>
        </w:rPr>
        <w:t>R</w:t>
      </w:r>
      <w:r w:rsidR="00342068">
        <w:rPr>
          <w:sz w:val="24"/>
        </w:rPr>
        <w:t xml:space="preserve">APORT DE SPECIALITATE </w:t>
      </w:r>
    </w:p>
    <w:p w:rsidR="008155E5" w:rsidRPr="008155E5" w:rsidRDefault="008155E5" w:rsidP="008155E5"/>
    <w:p w:rsidR="008155E5" w:rsidRPr="008155E5" w:rsidRDefault="008155E5" w:rsidP="008155E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55E5">
        <w:rPr>
          <w:rFonts w:ascii="Times New Roman" w:eastAsia="Times New Roman" w:hAnsi="Times New Roman" w:cs="Times New Roman"/>
          <w:b/>
          <w:sz w:val="24"/>
          <w:szCs w:val="24"/>
        </w:rPr>
        <w:t>privind aprobarea cererii de finan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8155E5">
        <w:rPr>
          <w:rFonts w:ascii="Times New Roman" w:eastAsia="Times New Roman" w:hAnsi="Times New Roman" w:cs="Times New Roman"/>
          <w:b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 w:rsidRPr="008155E5">
        <w:rPr>
          <w:rFonts w:ascii="Times New Roman" w:eastAsia="Times New Roman" w:hAnsi="Times New Roman" w:cs="Times New Roman"/>
          <w:b/>
          <w:sz w:val="24"/>
          <w:szCs w:val="24"/>
        </w:rPr>
        <w:t xml:space="preserve">i a devizului general estimativ </w:t>
      </w:r>
      <w:r w:rsidRPr="008155E5">
        <w:rPr>
          <w:rFonts w:ascii="Times New Roman" w:hAnsi="Times New Roman" w:cs="Times New Roman"/>
          <w:b/>
          <w:sz w:val="24"/>
          <w:szCs w:val="24"/>
        </w:rPr>
        <w:t>pentru proiectul:</w:t>
      </w:r>
      <w:r w:rsidRPr="008155E5">
        <w:rPr>
          <w:rFonts w:ascii="Times New Roman" w:eastAsia="Times New Roman" w:hAnsi="Times New Roman" w:cs="Times New Roman"/>
          <w:b/>
          <w:sz w:val="24"/>
          <w:szCs w:val="24"/>
        </w:rPr>
        <w:t>„Extinderea reţelei de distribuţie a gazelor naturale în loc. Che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8155E5">
        <w:rPr>
          <w:rFonts w:ascii="Times New Roman" w:eastAsia="Times New Roman" w:hAnsi="Times New Roman" w:cs="Times New Roman"/>
          <w:b/>
          <w:sz w:val="24"/>
          <w:szCs w:val="24"/>
        </w:rPr>
        <w:t>, Ghenetea și în mun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icipiul</w:t>
      </w:r>
      <w:r w:rsidRPr="008155E5">
        <w:rPr>
          <w:rFonts w:ascii="Times New Roman" w:eastAsia="Times New Roman" w:hAnsi="Times New Roman" w:cs="Times New Roman"/>
          <w:b/>
          <w:sz w:val="24"/>
          <w:szCs w:val="24"/>
        </w:rPr>
        <w:t xml:space="preserve"> Marghita, judeţul Bihor”</w:t>
      </w:r>
    </w:p>
    <w:p w:rsidR="00F3703F" w:rsidRPr="008155E5" w:rsidRDefault="00F3703F" w:rsidP="00F3703F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052A2F" w:rsidRPr="00BD7CEE" w:rsidRDefault="00052A2F" w:rsidP="00BD7CEE">
      <w:pPr>
        <w:spacing w:after="0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</w:pPr>
    </w:p>
    <w:p w:rsidR="00535317" w:rsidRPr="00C47167" w:rsidRDefault="00535317" w:rsidP="00C4716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35317">
        <w:rPr>
          <w:rFonts w:ascii="Times New Roman" w:eastAsia="Times New Roman" w:hAnsi="Times New Roman" w:cs="Times New Roman"/>
          <w:sz w:val="24"/>
          <w:szCs w:val="24"/>
        </w:rPr>
        <w:t>În vederea promovă</w:t>
      </w:r>
      <w:r w:rsidR="00C47167">
        <w:rPr>
          <w:rFonts w:ascii="Times New Roman" w:eastAsia="Times New Roman" w:hAnsi="Times New Roman" w:cs="Times New Roman"/>
          <w:sz w:val="24"/>
          <w:szCs w:val="24"/>
        </w:rPr>
        <w:t xml:space="preserve">rii obiectivului de investiții </w:t>
      </w:r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“</w:t>
      </w:r>
      <w:proofErr w:type="spellStart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Sisteme</w:t>
      </w:r>
      <w:proofErr w:type="spellEnd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distibuție</w:t>
      </w:r>
      <w:proofErr w:type="spellEnd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a </w:t>
      </w:r>
      <w:proofErr w:type="spellStart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gazelor</w:t>
      </w:r>
      <w:proofErr w:type="spellEnd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naturale</w:t>
      </w:r>
      <w:proofErr w:type="spellEnd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,</w:t>
      </w:r>
      <w:r w:rsid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inclusiv</w:t>
      </w:r>
      <w:proofErr w:type="spellEnd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a </w:t>
      </w:r>
      <w:proofErr w:type="spellStart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branșamentelor</w:t>
      </w:r>
      <w:proofErr w:type="spellEnd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, </w:t>
      </w:r>
      <w:proofErr w:type="spellStart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precum</w:t>
      </w:r>
      <w:proofErr w:type="spellEnd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și</w:t>
      </w:r>
      <w:proofErr w:type="spellEnd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a </w:t>
      </w:r>
      <w:proofErr w:type="spellStart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racordului</w:t>
      </w:r>
      <w:proofErr w:type="spellEnd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la </w:t>
      </w:r>
      <w:proofErr w:type="spellStart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sistemul</w:t>
      </w:r>
      <w:proofErr w:type="spellEnd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de transport al </w:t>
      </w:r>
      <w:proofErr w:type="spellStart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gazelor</w:t>
      </w:r>
      <w:proofErr w:type="spellEnd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naturale</w:t>
      </w:r>
      <w:proofErr w:type="spellEnd"/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”</w:t>
      </w:r>
      <w:r w:rsidRPr="00C471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5317">
        <w:rPr>
          <w:rFonts w:ascii="Times New Roman" w:eastAsia="Times New Roman" w:hAnsi="Times New Roman" w:cs="Times New Roman"/>
          <w:sz w:val="24"/>
          <w:szCs w:val="24"/>
        </w:rPr>
        <w:t>în Municipiul Marghita, judetul Bihor,</w:t>
      </w:r>
      <w:r w:rsidR="009E1A90" w:rsidRPr="009E1A9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9E1A9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derulat în cadrul</w:t>
      </w:r>
      <w:r w:rsidR="00C4716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Programul Național de Dezvoltare</w:t>
      </w:r>
      <w:r w:rsidR="00C4716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47167" w:rsidRPr="00C4716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Locală (PNDL) "Anghel Saligny"</w:t>
      </w:r>
      <w:r w:rsidRPr="005353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35317">
        <w:rPr>
          <w:rFonts w:ascii="Times New Roman" w:hAnsi="Times New Roman" w:cs="Times New Roman"/>
          <w:sz w:val="24"/>
          <w:szCs w:val="24"/>
        </w:rPr>
        <w:t>av</w:t>
      </w:r>
      <w:r w:rsidR="00BD7CEE">
        <w:rPr>
          <w:rFonts w:ascii="Times New Roman" w:hAnsi="Times New Roman" w:cs="Times New Roman"/>
          <w:sz w:val="24"/>
          <w:szCs w:val="24"/>
        </w:rPr>
        <w:t>â</w:t>
      </w:r>
      <w:r w:rsidRPr="00535317">
        <w:rPr>
          <w:rFonts w:ascii="Times New Roman" w:hAnsi="Times New Roman" w:cs="Times New Roman"/>
          <w:sz w:val="24"/>
          <w:szCs w:val="24"/>
        </w:rPr>
        <w:t>nd adresa din extrasul de carte funciară str. Salc</w:t>
      </w:r>
      <w:r w:rsidR="00BD7CEE">
        <w:rPr>
          <w:rFonts w:ascii="Times New Roman" w:hAnsi="Times New Roman" w:cs="Times New Roman"/>
          <w:sz w:val="24"/>
          <w:szCs w:val="24"/>
        </w:rPr>
        <w:t>â</w:t>
      </w:r>
      <w:r w:rsidRPr="00535317">
        <w:rPr>
          <w:rFonts w:ascii="Times New Roman" w:hAnsi="Times New Roman" w:cs="Times New Roman"/>
          <w:sz w:val="24"/>
          <w:szCs w:val="24"/>
        </w:rPr>
        <w:t>milor, nr.10, Municipiul Marghita, Județul Bihor, ( conform cf. nr. 105458, cf. nr. 105472).</w:t>
      </w:r>
    </w:p>
    <w:p w:rsidR="00246431" w:rsidRPr="00535317" w:rsidRDefault="00246431" w:rsidP="00C47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bdr w:val="none" w:sz="0" w:space="0" w:color="auto" w:frame="1"/>
          <w:shd w:val="clear" w:color="auto" w:fill="FFFFFF"/>
        </w:rPr>
      </w:pPr>
    </w:p>
    <w:p w:rsidR="00535317" w:rsidRPr="00F92FC9" w:rsidRDefault="00535317" w:rsidP="00C47167">
      <w:pPr>
        <w:autoSpaceDE w:val="0"/>
        <w:autoSpaceDN w:val="0"/>
        <w:adjustRightInd w:val="0"/>
        <w:spacing w:after="0" w:line="240" w:lineRule="auto"/>
        <w:ind w:left="708"/>
        <w:jc w:val="both"/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F92FC9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Lu</w:t>
      </w:r>
      <w:r w:rsidR="00F92FC9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â</w:t>
      </w:r>
      <w:r w:rsidRPr="00F92FC9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nd în calcul</w:t>
      </w:r>
      <w:r w:rsidRPr="00F92FC9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:</w:t>
      </w:r>
    </w:p>
    <w:p w:rsidR="00052A2F" w:rsidRPr="00DF3A2D" w:rsidRDefault="00C47167" w:rsidP="00F92FC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F3A2D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Adresa Min</w:t>
      </w:r>
      <w:r w:rsidR="008155E5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is</w:t>
      </w:r>
      <w:r w:rsidRPr="00DF3A2D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terului Dezvoltării, Lucrărilor Publice și Administrației</w:t>
      </w:r>
      <w:r w:rsidR="00DF3A2D" w:rsidRPr="00DF3A2D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către beneficiarii Programului Național de Investiții Anghel Saligny cu nr. 30813/ 07.03.2022</w:t>
      </w:r>
      <w:r w:rsidR="00BD7CEE" w:rsidRPr="00DF3A2D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BD7CEE" w:rsidRDefault="00DF3A2D" w:rsidP="00DF3A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F3A2D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Art.4, alin (1), lit (e),</w:t>
      </w:r>
      <w:r w:rsidR="0026094A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6094A" w:rsidRPr="0026094A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din </w:t>
      </w:r>
      <w:r w:rsidR="0026094A" w:rsidRPr="002609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Ordonanț</w:t>
      </w:r>
      <w:r w:rsidR="0026094A" w:rsidRPr="002609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26094A" w:rsidRPr="002609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urgență a Guvernului nr. 95/2021 </w:t>
      </w:r>
      <w:r w:rsidR="0026094A" w:rsidRPr="0026094A">
        <w:rPr>
          <w:rFonts w:ascii="Times New Roman" w:eastAsia="Times New Roman" w:hAnsi="Times New Roman" w:cs="Times New Roman"/>
          <w:color w:val="000000"/>
          <w:sz w:val="24"/>
          <w:szCs w:val="24"/>
        </w:rPr>
        <w:t>pentru aprobarea Programului național de investiții „Anghel Saligny”</w:t>
      </w:r>
      <w:r w:rsidR="0026094A" w:rsidRPr="0026094A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respectiv </w:t>
      </w:r>
      <w:r w:rsidR="0026094A" w:rsidRPr="002609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Ordinul nr 278/167/2022</w:t>
      </w:r>
      <w:r w:rsidR="0026094A" w:rsidRPr="002609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privind aprobarea Normelor metodologice pentru punerea în aplicare a prevederilor</w:t>
      </w:r>
      <w:r w:rsidR="0026094A" w:rsidRPr="00DF3A2D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26094A" w:rsidRPr="002609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094A" w:rsidRPr="0026094A" w:rsidRDefault="0026094A" w:rsidP="0026094A">
      <w:pPr>
        <w:pStyle w:val="ListParagraph"/>
        <w:numPr>
          <w:ilvl w:val="0"/>
          <w:numId w:val="2"/>
        </w:numPr>
        <w:spacing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55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Ordinul nr.1330/247/2021</w:t>
      </w:r>
      <w:r w:rsidRPr="002609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aprobarea standardelor de cost aferente obiectivelor de investitii prevazute la art. 4, alin (1) , lit e) din OUG 95/2021 pentru aprobarea Programului național de investiții „Anghel Saligny”;</w:t>
      </w:r>
    </w:p>
    <w:p w:rsidR="0026094A" w:rsidRPr="0026094A" w:rsidRDefault="0026094A" w:rsidP="00DF3A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155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Leg</w:t>
      </w:r>
      <w:r w:rsidRPr="008155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ea</w:t>
      </w:r>
      <w:r w:rsidRPr="008155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nr. 273/2006</w:t>
      </w:r>
      <w:r w:rsidRPr="002609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privind finantele publice locale, cu modificarile si completarile ulterioare</w:t>
      </w:r>
      <w:r w:rsidR="008155E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6094A" w:rsidRPr="008155E5" w:rsidRDefault="008155E5" w:rsidP="00DF3A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8155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26094A" w:rsidRPr="008155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rt. 129 alin. (2) lit. b) si alin. (4) lit.a) si lit. b), art. 139 alin. (1) </w:t>
      </w:r>
      <w:r w:rsidR="0026094A" w:rsidRPr="008155E5">
        <w:rPr>
          <w:rFonts w:ascii="Times New Roman" w:eastAsia="Times New Roman" w:hAnsi="Times New Roman" w:cs="Times New Roman"/>
          <w:b/>
          <w:sz w:val="24"/>
          <w:szCs w:val="24"/>
        </w:rPr>
        <w:t>coroborat cu art. 5 lit.e) din OUG nr. 57/2019</w:t>
      </w:r>
      <w:r w:rsidR="0026094A" w:rsidRPr="008155E5">
        <w:rPr>
          <w:rFonts w:ascii="Times New Roman" w:eastAsia="Times New Roman" w:hAnsi="Times New Roman" w:cs="Times New Roman"/>
          <w:sz w:val="24"/>
          <w:szCs w:val="24"/>
        </w:rPr>
        <w:t xml:space="preserve"> privind Codul administrativ, Consiliul Local al  Municipiului Marghita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2FC9" w:rsidRPr="00BA6B89" w:rsidRDefault="00BA6B89" w:rsidP="00F92FC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Urbanism nr. </w:t>
      </w:r>
      <w:r w:rsidR="0026094A">
        <w:rPr>
          <w:rFonts w:ascii="Times New Roman" w:hAnsi="Times New Roman" w:cs="Times New Roman"/>
          <w:sz w:val="24"/>
          <w:szCs w:val="24"/>
          <w:lang w:val="en-US"/>
        </w:rPr>
        <w:t>37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din 1</w:t>
      </w:r>
      <w:r w:rsidR="0026094A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26094A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26094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155E5">
        <w:rPr>
          <w:rFonts w:ascii="BarlowCondensed-Medium" w:hAnsi="BarlowCondensed-Medium" w:cs="BarlowCondensed-Medium"/>
          <w:sz w:val="20"/>
          <w:szCs w:val="20"/>
          <w:lang w:val="en-US"/>
        </w:rPr>
        <w:t>.</w:t>
      </w:r>
    </w:p>
    <w:p w:rsidR="00C47167" w:rsidRPr="009E1A90" w:rsidRDefault="00C47167" w:rsidP="00C47167">
      <w:pPr>
        <w:pStyle w:val="ListParagraph"/>
        <w:autoSpaceDE w:val="0"/>
        <w:autoSpaceDN w:val="0"/>
        <w:adjustRightInd w:val="0"/>
        <w:spacing w:after="0" w:line="240" w:lineRule="auto"/>
        <w:ind w:left="1068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C47167" w:rsidRPr="00C47167" w:rsidRDefault="00C47167" w:rsidP="00C47167">
      <w:pPr>
        <w:tabs>
          <w:tab w:val="left" w:pos="-180"/>
        </w:tabs>
        <w:spacing w:after="0"/>
        <w:ind w:right="-1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US"/>
        </w:rPr>
      </w:pPr>
      <w:proofErr w:type="spellStart"/>
      <w:r w:rsidRPr="00C47167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US"/>
        </w:rPr>
        <w:t>Conceptul</w:t>
      </w:r>
      <w:proofErr w:type="spellEnd"/>
      <w:r w:rsidRPr="00C47167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US"/>
        </w:rPr>
        <w:t xml:space="preserve"> formal al </w:t>
      </w:r>
      <w:proofErr w:type="spellStart"/>
      <w:proofErr w:type="gramStart"/>
      <w:r w:rsidRPr="00C47167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US"/>
        </w:rPr>
        <w:t>proiectului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î</w:t>
      </w:r>
      <w:proofErr w:type="gram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și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propune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GB" w:eastAsia="en-US"/>
        </w:rPr>
        <w:t>dezvoltarea</w:t>
      </w:r>
      <w:proofErr w:type="spellEnd"/>
      <w:r w:rsidRPr="00C471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GB" w:eastAsia="en-US"/>
        </w:rPr>
        <w:t xml:space="preserve"> de </w:t>
      </w:r>
      <w:proofErr w:type="spellStart"/>
      <w:r w:rsidRPr="00C471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GB" w:eastAsia="en-US"/>
        </w:rPr>
        <w:t>reţele</w:t>
      </w:r>
      <w:proofErr w:type="spellEnd"/>
      <w:r w:rsidRPr="00C471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GB" w:eastAsia="en-US"/>
        </w:rPr>
        <w:t xml:space="preserve"> de </w:t>
      </w:r>
      <w:proofErr w:type="spellStart"/>
      <w:r w:rsidRPr="00C471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GB" w:eastAsia="en-US"/>
        </w:rPr>
        <w:t>distribuţie</w:t>
      </w:r>
      <w:proofErr w:type="spellEnd"/>
      <w:r w:rsidRPr="00C471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GB" w:eastAsia="en-US"/>
        </w:rPr>
        <w:t xml:space="preserve"> a </w:t>
      </w:r>
      <w:proofErr w:type="spellStart"/>
      <w:r w:rsidRPr="00C471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GB" w:eastAsia="en-US"/>
        </w:rPr>
        <w:t>gazelor</w:t>
      </w:r>
      <w:proofErr w:type="spellEnd"/>
      <w:r w:rsidRPr="00C4716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GB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GB" w:eastAsia="en-US"/>
        </w:rPr>
        <w:t>naturale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GB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GB" w:eastAsia="en-US"/>
        </w:rPr>
        <w:t>în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GB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GB" w:eastAsia="en-US"/>
        </w:rPr>
        <w:t>municipiul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GB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GB" w:eastAsia="en-US"/>
        </w:rPr>
        <w:t>Marghita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GB" w:eastAsia="en-U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>și localitățiile aparținătoare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 w:eastAsia="en-US"/>
        </w:rPr>
        <w:t>:</w:t>
      </w:r>
    </w:p>
    <w:p w:rsidR="00C47167" w:rsidRPr="00C47167" w:rsidRDefault="00C47167" w:rsidP="00C47167">
      <w:pPr>
        <w:pStyle w:val="ListParagraph"/>
        <w:numPr>
          <w:ilvl w:val="0"/>
          <w:numId w:val="2"/>
        </w:numPr>
        <w:tabs>
          <w:tab w:val="left" w:pos="-18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lastRenderedPageBreak/>
        <w:t xml:space="preserve">Se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va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extinde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traseul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rețelei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gaze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naturale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presiune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redusă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cu un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tronson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din OL 3’’’cu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lungime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de </w:t>
      </w:r>
      <w:r w:rsidR="009A46D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14.289</w:t>
      </w:r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r w:rsidR="009A46D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ml</w:t>
      </w:r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pe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străzile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din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mun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.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Marghita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616386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ș</w:t>
      </w:r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i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lungime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de 6.000 </w:t>
      </w:r>
      <w:r w:rsidR="009A46D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ml</w:t>
      </w:r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către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localitățile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aparținătoare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Cheț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și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Ghenetea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iar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în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interiorul</w:t>
      </w:r>
      <w:proofErr w:type="spell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localităților</w:t>
      </w:r>
      <w:proofErr w:type="spellEnd"/>
      <w:r w:rsidR="00616386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="00616386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aparț</w:t>
      </w:r>
      <w:proofErr w:type="gramStart"/>
      <w:r w:rsidR="00616386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inătoare</w:t>
      </w:r>
      <w:proofErr w:type="spellEnd"/>
      <w:r w:rsidR="00616386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pe</w:t>
      </w:r>
      <w:proofErr w:type="spellEnd"/>
      <w:proofErr w:type="gramEnd"/>
      <w:r w:rsidRPr="00C4716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străzile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principale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de 9.000 </w:t>
      </w:r>
      <w:r w:rsidR="009A46D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ml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total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aproximativ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de 29.289 ml.</w:t>
      </w:r>
      <w:bookmarkStart w:id="0" w:name="_GoBack"/>
      <w:bookmarkEnd w:id="0"/>
    </w:p>
    <w:p w:rsidR="00E11804" w:rsidRPr="00535317" w:rsidRDefault="00E11804" w:rsidP="00E54B6E">
      <w:pPr>
        <w:autoSpaceDE w:val="0"/>
        <w:autoSpaceDN w:val="0"/>
        <w:adjustRightInd w:val="0"/>
        <w:spacing w:after="0" w:line="240" w:lineRule="auto"/>
        <w:jc w:val="both"/>
        <w:rPr>
          <w:rStyle w:val="spar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</w:pPr>
    </w:p>
    <w:p w:rsidR="00173809" w:rsidRPr="009E1A90" w:rsidRDefault="00173809" w:rsidP="001738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317">
        <w:rPr>
          <w:rFonts w:ascii="Times New Roman" w:hAnsi="Times New Roman" w:cs="Times New Roman"/>
          <w:sz w:val="24"/>
          <w:szCs w:val="24"/>
        </w:rPr>
        <w:t>Luând în considerare</w:t>
      </w:r>
      <w:r w:rsidR="009E1A9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7CEE" w:rsidRDefault="00173809" w:rsidP="00BD7C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317">
        <w:rPr>
          <w:rFonts w:ascii="Times New Roman" w:hAnsi="Times New Roman" w:cs="Times New Roman"/>
          <w:sz w:val="24"/>
          <w:szCs w:val="24"/>
        </w:rPr>
        <w:t>- referatul de aprobare al Primarului Municipiului Marghita înregistrat cu nr.</w:t>
      </w:r>
      <w:r w:rsidR="00535317" w:rsidRPr="00535317">
        <w:rPr>
          <w:rFonts w:ascii="Times New Roman" w:hAnsi="Times New Roman" w:cs="Times New Roman"/>
          <w:sz w:val="24"/>
          <w:szCs w:val="24"/>
        </w:rPr>
        <w:t xml:space="preserve"> 400</w:t>
      </w:r>
      <w:r w:rsidR="008155E5">
        <w:rPr>
          <w:rFonts w:ascii="Times New Roman" w:hAnsi="Times New Roman" w:cs="Times New Roman"/>
          <w:sz w:val="24"/>
          <w:szCs w:val="24"/>
        </w:rPr>
        <w:t>6</w:t>
      </w:r>
      <w:r w:rsidRPr="00535317">
        <w:rPr>
          <w:rFonts w:ascii="Times New Roman" w:hAnsi="Times New Roman" w:cs="Times New Roman"/>
          <w:sz w:val="24"/>
          <w:szCs w:val="24"/>
        </w:rPr>
        <w:t xml:space="preserve"> din </w:t>
      </w:r>
      <w:r w:rsidR="00535317" w:rsidRPr="00535317">
        <w:rPr>
          <w:rFonts w:ascii="Times New Roman" w:hAnsi="Times New Roman" w:cs="Times New Roman"/>
          <w:sz w:val="24"/>
          <w:szCs w:val="24"/>
        </w:rPr>
        <w:t>1</w:t>
      </w:r>
      <w:r w:rsidR="008155E5">
        <w:rPr>
          <w:rFonts w:ascii="Times New Roman" w:hAnsi="Times New Roman" w:cs="Times New Roman"/>
          <w:sz w:val="24"/>
          <w:szCs w:val="24"/>
        </w:rPr>
        <w:t>9</w:t>
      </w:r>
      <w:r w:rsidRPr="00535317">
        <w:rPr>
          <w:rFonts w:ascii="Times New Roman" w:hAnsi="Times New Roman" w:cs="Times New Roman"/>
          <w:sz w:val="24"/>
          <w:szCs w:val="24"/>
        </w:rPr>
        <w:t>.0</w:t>
      </w:r>
      <w:r w:rsidR="00535317" w:rsidRPr="00535317">
        <w:rPr>
          <w:rFonts w:ascii="Times New Roman" w:hAnsi="Times New Roman" w:cs="Times New Roman"/>
          <w:sz w:val="24"/>
          <w:szCs w:val="24"/>
        </w:rPr>
        <w:t>4</w:t>
      </w:r>
      <w:r w:rsidRPr="00535317">
        <w:rPr>
          <w:rFonts w:ascii="Times New Roman" w:hAnsi="Times New Roman" w:cs="Times New Roman"/>
          <w:sz w:val="24"/>
          <w:szCs w:val="24"/>
        </w:rPr>
        <w:t>.2022</w:t>
      </w:r>
      <w:r w:rsidR="00BD7CEE">
        <w:rPr>
          <w:rFonts w:ascii="Times New Roman" w:hAnsi="Times New Roman" w:cs="Times New Roman"/>
          <w:sz w:val="24"/>
          <w:szCs w:val="24"/>
        </w:rPr>
        <w:t>;</w:t>
      </w:r>
    </w:p>
    <w:p w:rsidR="008155E5" w:rsidRPr="00A56BD0" w:rsidRDefault="00BD7CEE" w:rsidP="008155E5">
      <w:pPr>
        <w:ind w:firstLine="709"/>
        <w:jc w:val="both"/>
        <w:rPr>
          <w:rFonts w:eastAsia="Times New Roman"/>
          <w:b/>
          <w:color w:val="00000A"/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55E5" w:rsidRPr="008155E5">
        <w:rPr>
          <w:rFonts w:ascii="Times New Roman" w:hAnsi="Times New Roman" w:cs="Times New Roman"/>
          <w:sz w:val="24"/>
          <w:szCs w:val="24"/>
        </w:rPr>
        <w:t xml:space="preserve">devizul general estimativ </w:t>
      </w:r>
      <w:r w:rsidR="008155E5" w:rsidRPr="008155E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pentru proiectul intitulat </w:t>
      </w:r>
      <w:r w:rsidR="008155E5" w:rsidRPr="008155E5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„Extinderea reţelei de distribuţie a gazelor naturale în loc. Chet, Ghenetea și în mun. Marghita, judeţul Bihor”</w:t>
      </w:r>
      <w:r w:rsidR="008155E5" w:rsidRPr="008155E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="008155E5" w:rsidRPr="008155E5">
        <w:rPr>
          <w:rFonts w:ascii="Times New Roman" w:eastAsia="Times New Roman" w:hAnsi="Times New Roman" w:cs="Times New Roman"/>
          <w:color w:val="00000A"/>
          <w:sz w:val="24"/>
          <w:szCs w:val="24"/>
        </w:rPr>
        <w:t>conform anexei nr. 2 la prezenta hotarare.</w:t>
      </w:r>
    </w:p>
    <w:p w:rsidR="00BD7CEE" w:rsidRDefault="00BD7CEE" w:rsidP="00BD7C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1ABE" w:rsidRPr="008155E5" w:rsidRDefault="008155E5" w:rsidP="009A46D7">
      <w:pPr>
        <w:ind w:firstLine="708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8155E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Se </w:t>
      </w:r>
      <w:r w:rsidR="009A46D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propune </w:t>
      </w:r>
      <w:r w:rsidRPr="008155E5">
        <w:rPr>
          <w:rFonts w:ascii="Times New Roman" w:eastAsia="Times New Roman" w:hAnsi="Times New Roman" w:cs="Times New Roman"/>
          <w:color w:val="00000A"/>
          <w:sz w:val="24"/>
          <w:szCs w:val="24"/>
        </w:rPr>
        <w:t>aprob</w:t>
      </w:r>
      <w:r w:rsidR="009A46D7">
        <w:rPr>
          <w:rFonts w:ascii="Times New Roman" w:eastAsia="Times New Roman" w:hAnsi="Times New Roman" w:cs="Times New Roman"/>
          <w:color w:val="00000A"/>
          <w:sz w:val="24"/>
          <w:szCs w:val="24"/>
        </w:rPr>
        <w:t>area</w:t>
      </w:r>
      <w:r w:rsidRPr="008155E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cerer</w:t>
      </w:r>
      <w:r w:rsidR="009A46D7">
        <w:rPr>
          <w:rFonts w:ascii="Times New Roman" w:eastAsia="Times New Roman" w:hAnsi="Times New Roman" w:cs="Times New Roman"/>
          <w:color w:val="00000A"/>
          <w:sz w:val="24"/>
          <w:szCs w:val="24"/>
        </w:rPr>
        <w:t>ii</w:t>
      </w:r>
      <w:r w:rsidRPr="008155E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de finan</w:t>
      </w:r>
      <w:r w:rsidR="009A46D7">
        <w:rPr>
          <w:rFonts w:ascii="Times New Roman" w:eastAsia="Times New Roman" w:hAnsi="Times New Roman" w:cs="Times New Roman"/>
          <w:color w:val="00000A"/>
          <w:sz w:val="24"/>
          <w:szCs w:val="24"/>
        </w:rPr>
        <w:t>ț</w:t>
      </w:r>
      <w:r w:rsidRPr="008155E5">
        <w:rPr>
          <w:rFonts w:ascii="Times New Roman" w:eastAsia="Times New Roman" w:hAnsi="Times New Roman" w:cs="Times New Roman"/>
          <w:color w:val="00000A"/>
          <w:sz w:val="24"/>
          <w:szCs w:val="24"/>
        </w:rPr>
        <w:t>are pentru proiectul intitulat:</w:t>
      </w:r>
      <w:r w:rsidRPr="008155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„Extinderea reţelei de distribuţie a gazelor naturale în loc. Chet, Ghenetea și în mun</w:t>
      </w:r>
      <w:r w:rsidR="009A46D7">
        <w:rPr>
          <w:rFonts w:ascii="Times New Roman" w:hAnsi="Times New Roman" w:cs="Times New Roman"/>
          <w:b/>
          <w:color w:val="000000"/>
          <w:sz w:val="24"/>
          <w:szCs w:val="24"/>
        </w:rPr>
        <w:t>icipiul</w:t>
      </w:r>
      <w:r w:rsidRPr="008155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Marghita, judeţul Bihor” </w:t>
      </w:r>
      <w:r w:rsidRPr="008155E5">
        <w:rPr>
          <w:rFonts w:ascii="Times New Roman" w:eastAsia="Times New Roman" w:hAnsi="Times New Roman" w:cs="Times New Roman"/>
          <w:color w:val="00000A"/>
          <w:sz w:val="24"/>
          <w:szCs w:val="24"/>
        </w:rPr>
        <w:t>conform anexei nr. 1 la prezenta hot</w:t>
      </w:r>
      <w:r w:rsidR="009A46D7">
        <w:rPr>
          <w:rFonts w:ascii="Times New Roman" w:eastAsia="Times New Roman" w:hAnsi="Times New Roman" w:cs="Times New Roman"/>
          <w:color w:val="00000A"/>
          <w:sz w:val="24"/>
          <w:szCs w:val="24"/>
        </w:rPr>
        <w:t>ă</w:t>
      </w:r>
      <w:r w:rsidRPr="008155E5">
        <w:rPr>
          <w:rFonts w:ascii="Times New Roman" w:eastAsia="Times New Roman" w:hAnsi="Times New Roman" w:cs="Times New Roman"/>
          <w:color w:val="00000A"/>
          <w:sz w:val="24"/>
          <w:szCs w:val="24"/>
        </w:rPr>
        <w:t>r</w:t>
      </w:r>
      <w:r w:rsidR="009A46D7">
        <w:rPr>
          <w:rFonts w:ascii="Times New Roman" w:eastAsia="Times New Roman" w:hAnsi="Times New Roman" w:cs="Times New Roman"/>
          <w:color w:val="00000A"/>
          <w:sz w:val="24"/>
          <w:szCs w:val="24"/>
        </w:rPr>
        <w:t>â</w:t>
      </w:r>
      <w:r w:rsidRPr="008155E5">
        <w:rPr>
          <w:rFonts w:ascii="Times New Roman" w:eastAsia="Times New Roman" w:hAnsi="Times New Roman" w:cs="Times New Roman"/>
          <w:color w:val="00000A"/>
          <w:sz w:val="24"/>
          <w:szCs w:val="24"/>
        </w:rPr>
        <w:t>re.</w:t>
      </w:r>
    </w:p>
    <w:p w:rsidR="008155E5" w:rsidRDefault="008155E5" w:rsidP="009A46D7">
      <w:pPr>
        <w:ind w:firstLine="708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8155E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Se </w:t>
      </w:r>
      <w:r w:rsidR="009A46D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propune </w:t>
      </w:r>
      <w:r w:rsidRPr="008155E5">
        <w:rPr>
          <w:rFonts w:ascii="Times New Roman" w:eastAsia="Times New Roman" w:hAnsi="Times New Roman" w:cs="Times New Roman"/>
          <w:color w:val="00000A"/>
          <w:sz w:val="24"/>
          <w:szCs w:val="24"/>
        </w:rPr>
        <w:t>aprob</w:t>
      </w:r>
      <w:r w:rsidR="009A46D7">
        <w:rPr>
          <w:rFonts w:ascii="Times New Roman" w:eastAsia="Times New Roman" w:hAnsi="Times New Roman" w:cs="Times New Roman"/>
          <w:color w:val="00000A"/>
          <w:sz w:val="24"/>
          <w:szCs w:val="24"/>
        </w:rPr>
        <w:t>area</w:t>
      </w:r>
      <w:r w:rsidRPr="008155E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devizul general estimativ pentru proiectul intitulat </w:t>
      </w:r>
      <w:r w:rsidRPr="008155E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„Extinderea reţelei de distribuţie a gazelor naturale în loc. Chet, Ghenetea și în mun</w:t>
      </w:r>
      <w:r w:rsidR="009A46D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icipiul</w:t>
      </w:r>
      <w:r w:rsidRPr="008155E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Marghita, judeţul Bihor” </w:t>
      </w:r>
      <w:r w:rsidRPr="008155E5">
        <w:rPr>
          <w:rFonts w:ascii="Times New Roman" w:eastAsia="Times New Roman" w:hAnsi="Times New Roman" w:cs="Times New Roman"/>
          <w:color w:val="00000A"/>
          <w:sz w:val="24"/>
          <w:szCs w:val="24"/>
        </w:rPr>
        <w:t>conform anexei nr. 2 la prezenta hot</w:t>
      </w:r>
      <w:r w:rsidR="009A46D7">
        <w:rPr>
          <w:rFonts w:ascii="Times New Roman" w:eastAsia="Times New Roman" w:hAnsi="Times New Roman" w:cs="Times New Roman"/>
          <w:color w:val="00000A"/>
          <w:sz w:val="24"/>
          <w:szCs w:val="24"/>
        </w:rPr>
        <w:t>ă</w:t>
      </w:r>
      <w:r w:rsidRPr="008155E5">
        <w:rPr>
          <w:rFonts w:ascii="Times New Roman" w:eastAsia="Times New Roman" w:hAnsi="Times New Roman" w:cs="Times New Roman"/>
          <w:color w:val="00000A"/>
          <w:sz w:val="24"/>
          <w:szCs w:val="24"/>
        </w:rPr>
        <w:t>r</w:t>
      </w:r>
      <w:r w:rsidR="009A46D7">
        <w:rPr>
          <w:rFonts w:ascii="Times New Roman" w:eastAsia="Times New Roman" w:hAnsi="Times New Roman" w:cs="Times New Roman"/>
          <w:color w:val="00000A"/>
          <w:sz w:val="24"/>
          <w:szCs w:val="24"/>
        </w:rPr>
        <w:t>â</w:t>
      </w:r>
      <w:r w:rsidRPr="008155E5">
        <w:rPr>
          <w:rFonts w:ascii="Times New Roman" w:eastAsia="Times New Roman" w:hAnsi="Times New Roman" w:cs="Times New Roman"/>
          <w:color w:val="00000A"/>
          <w:sz w:val="24"/>
          <w:szCs w:val="24"/>
        </w:rPr>
        <w:t>re.</w:t>
      </w:r>
    </w:p>
    <w:p w:rsidR="008155E5" w:rsidRDefault="008155E5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155E5" w:rsidRDefault="008155E5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155E5" w:rsidRPr="008155E5" w:rsidRDefault="008155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C494A" w:rsidRPr="004925F9" w:rsidRDefault="005C494A">
      <w:pPr>
        <w:rPr>
          <w:rFonts w:ascii="Times New Roman" w:hAnsi="Times New Roman" w:cs="Times New Roman"/>
          <w:b/>
          <w:sz w:val="24"/>
          <w:szCs w:val="24"/>
        </w:rPr>
      </w:pPr>
      <w:r w:rsidRPr="0050691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50691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50691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412A3B" w:rsidRPr="0050691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412A3B" w:rsidRPr="0050691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412A3B" w:rsidRPr="0050691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412A3B" w:rsidRPr="0050691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412A3B" w:rsidRPr="00506919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412A3B" w:rsidRPr="004925F9">
        <w:rPr>
          <w:rFonts w:ascii="Times New Roman" w:hAnsi="Times New Roman" w:cs="Times New Roman"/>
          <w:b/>
          <w:sz w:val="24"/>
          <w:szCs w:val="24"/>
        </w:rPr>
        <w:t>Arhitect Șef</w:t>
      </w:r>
      <w:r w:rsidRPr="00492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494A" w:rsidRPr="004925F9" w:rsidRDefault="005C494A" w:rsidP="005C494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925F9">
        <w:rPr>
          <w:rFonts w:ascii="Times New Roman" w:hAnsi="Times New Roman" w:cs="Times New Roman"/>
          <w:b/>
          <w:sz w:val="24"/>
          <w:szCs w:val="24"/>
        </w:rPr>
        <w:tab/>
      </w:r>
      <w:r w:rsidRPr="004925F9">
        <w:rPr>
          <w:rFonts w:ascii="Times New Roman" w:hAnsi="Times New Roman" w:cs="Times New Roman"/>
          <w:b/>
          <w:sz w:val="24"/>
          <w:szCs w:val="24"/>
        </w:rPr>
        <w:tab/>
      </w:r>
      <w:r w:rsidRPr="004925F9">
        <w:rPr>
          <w:rFonts w:ascii="Times New Roman" w:hAnsi="Times New Roman" w:cs="Times New Roman"/>
          <w:b/>
          <w:sz w:val="24"/>
          <w:szCs w:val="24"/>
        </w:rPr>
        <w:tab/>
      </w:r>
      <w:r w:rsidRPr="004925F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412A3B" w:rsidRPr="004925F9">
        <w:rPr>
          <w:rFonts w:ascii="Times New Roman" w:hAnsi="Times New Roman" w:cs="Times New Roman"/>
          <w:b/>
          <w:sz w:val="24"/>
          <w:szCs w:val="24"/>
        </w:rPr>
        <w:tab/>
      </w:r>
      <w:r w:rsidR="00412A3B" w:rsidRPr="004925F9">
        <w:rPr>
          <w:rFonts w:ascii="Times New Roman" w:hAnsi="Times New Roman" w:cs="Times New Roman"/>
          <w:b/>
          <w:sz w:val="24"/>
          <w:szCs w:val="24"/>
        </w:rPr>
        <w:tab/>
        <w:t>arh. Balog-Tecău Daniela-Maria</w:t>
      </w:r>
      <w:r w:rsidRPr="00492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D05" w:rsidRPr="004925F9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sectPr w:rsidR="005C494A" w:rsidRPr="004925F9" w:rsidSect="008D37AE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Condensed-Medium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2041"/>
    <w:multiLevelType w:val="hybridMultilevel"/>
    <w:tmpl w:val="215E910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17025C83"/>
    <w:multiLevelType w:val="hybridMultilevel"/>
    <w:tmpl w:val="8BA6D822"/>
    <w:lvl w:ilvl="0" w:tplc="8DB85D5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C7CDC"/>
    <w:multiLevelType w:val="hybridMultilevel"/>
    <w:tmpl w:val="B22E1A52"/>
    <w:lvl w:ilvl="0" w:tplc="FA4CE114">
      <w:start w:val="5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5394E66"/>
    <w:multiLevelType w:val="hybridMultilevel"/>
    <w:tmpl w:val="DAC40DA6"/>
    <w:lvl w:ilvl="0" w:tplc="E74AC514">
      <w:start w:val="5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14116CE"/>
    <w:multiLevelType w:val="hybridMultilevel"/>
    <w:tmpl w:val="8F9031E8"/>
    <w:lvl w:ilvl="0" w:tplc="0B261FF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3F"/>
    <w:rsid w:val="00035328"/>
    <w:rsid w:val="00052A2F"/>
    <w:rsid w:val="0005412C"/>
    <w:rsid w:val="00060F1C"/>
    <w:rsid w:val="00071E74"/>
    <w:rsid w:val="00081AEA"/>
    <w:rsid w:val="00086050"/>
    <w:rsid w:val="000B73A3"/>
    <w:rsid w:val="00134487"/>
    <w:rsid w:val="00151309"/>
    <w:rsid w:val="00173809"/>
    <w:rsid w:val="00177187"/>
    <w:rsid w:val="001F728C"/>
    <w:rsid w:val="00213629"/>
    <w:rsid w:val="00246431"/>
    <w:rsid w:val="0026094A"/>
    <w:rsid w:val="00263556"/>
    <w:rsid w:val="00275043"/>
    <w:rsid w:val="002753F7"/>
    <w:rsid w:val="00301555"/>
    <w:rsid w:val="003153F9"/>
    <w:rsid w:val="00331ABE"/>
    <w:rsid w:val="00342068"/>
    <w:rsid w:val="00353093"/>
    <w:rsid w:val="00380486"/>
    <w:rsid w:val="003875D9"/>
    <w:rsid w:val="003A16CE"/>
    <w:rsid w:val="003D6C74"/>
    <w:rsid w:val="003E2ADB"/>
    <w:rsid w:val="003E4E6C"/>
    <w:rsid w:val="00412A3B"/>
    <w:rsid w:val="004149F8"/>
    <w:rsid w:val="0042252E"/>
    <w:rsid w:val="00434B5E"/>
    <w:rsid w:val="004474F4"/>
    <w:rsid w:val="00454766"/>
    <w:rsid w:val="00471021"/>
    <w:rsid w:val="004925F9"/>
    <w:rsid w:val="004B4C4A"/>
    <w:rsid w:val="004C4B5D"/>
    <w:rsid w:val="00506919"/>
    <w:rsid w:val="00535317"/>
    <w:rsid w:val="005B1B45"/>
    <w:rsid w:val="005C494A"/>
    <w:rsid w:val="00616386"/>
    <w:rsid w:val="00651AC6"/>
    <w:rsid w:val="006A4974"/>
    <w:rsid w:val="006F5949"/>
    <w:rsid w:val="0077057E"/>
    <w:rsid w:val="007A68CB"/>
    <w:rsid w:val="007E08B1"/>
    <w:rsid w:val="008155E5"/>
    <w:rsid w:val="00836A99"/>
    <w:rsid w:val="00893A27"/>
    <w:rsid w:val="0089465D"/>
    <w:rsid w:val="008D37AE"/>
    <w:rsid w:val="008E4ADA"/>
    <w:rsid w:val="00933884"/>
    <w:rsid w:val="00987972"/>
    <w:rsid w:val="009A46D7"/>
    <w:rsid w:val="009A4939"/>
    <w:rsid w:val="009C5A5E"/>
    <w:rsid w:val="009E1A90"/>
    <w:rsid w:val="00A74116"/>
    <w:rsid w:val="00AC458E"/>
    <w:rsid w:val="00AF0C9F"/>
    <w:rsid w:val="00B15735"/>
    <w:rsid w:val="00BA6B89"/>
    <w:rsid w:val="00BD6B08"/>
    <w:rsid w:val="00BD7CEE"/>
    <w:rsid w:val="00C47167"/>
    <w:rsid w:val="00CA52DA"/>
    <w:rsid w:val="00CD790B"/>
    <w:rsid w:val="00D03955"/>
    <w:rsid w:val="00D1623B"/>
    <w:rsid w:val="00D6650E"/>
    <w:rsid w:val="00DA27F0"/>
    <w:rsid w:val="00DC2E1A"/>
    <w:rsid w:val="00DF3A2D"/>
    <w:rsid w:val="00E11744"/>
    <w:rsid w:val="00E11804"/>
    <w:rsid w:val="00E4659A"/>
    <w:rsid w:val="00E47571"/>
    <w:rsid w:val="00E54B6E"/>
    <w:rsid w:val="00E74A61"/>
    <w:rsid w:val="00E7753B"/>
    <w:rsid w:val="00EA627F"/>
    <w:rsid w:val="00ED7B05"/>
    <w:rsid w:val="00F113F0"/>
    <w:rsid w:val="00F3703F"/>
    <w:rsid w:val="00F40C88"/>
    <w:rsid w:val="00F90D05"/>
    <w:rsid w:val="00F9168E"/>
    <w:rsid w:val="00F92FC9"/>
    <w:rsid w:val="00FB4BB1"/>
    <w:rsid w:val="00FC4FC9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BE"/>
  </w:style>
  <w:style w:type="paragraph" w:styleId="Heading2">
    <w:name w:val="heading 2"/>
    <w:basedOn w:val="Normal"/>
    <w:next w:val="Normal"/>
    <w:link w:val="Heading2Char"/>
    <w:qFormat/>
    <w:rsid w:val="00F370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703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F3703F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Caption">
    <w:name w:val="caption"/>
    <w:basedOn w:val="Normal"/>
    <w:next w:val="Normal"/>
    <w:qFormat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character" w:styleId="Hyperlink">
    <w:name w:val="Hyperlink"/>
    <w:basedOn w:val="DefaultParagraphFont"/>
    <w:rsid w:val="00F3703F"/>
    <w:rPr>
      <w:color w:val="0000FF"/>
      <w:u w:val="single"/>
    </w:rPr>
  </w:style>
  <w:style w:type="paragraph" w:styleId="NoSpacing">
    <w:name w:val="No Spacing"/>
    <w:uiPriority w:val="1"/>
    <w:qFormat/>
    <w:rsid w:val="00F113F0"/>
    <w:pPr>
      <w:spacing w:after="0" w:line="240" w:lineRule="auto"/>
    </w:pPr>
  </w:style>
  <w:style w:type="character" w:customStyle="1" w:styleId="slgi">
    <w:name w:val="s_lgi"/>
    <w:basedOn w:val="DefaultParagraphFont"/>
    <w:rsid w:val="001F728C"/>
  </w:style>
  <w:style w:type="character" w:customStyle="1" w:styleId="slitttl">
    <w:name w:val="s_lit_ttl"/>
    <w:basedOn w:val="DefaultParagraphFont"/>
    <w:rsid w:val="00651AC6"/>
  </w:style>
  <w:style w:type="character" w:customStyle="1" w:styleId="slitbdy">
    <w:name w:val="s_lit_bdy"/>
    <w:basedOn w:val="DefaultParagraphFont"/>
    <w:rsid w:val="00651AC6"/>
  </w:style>
  <w:style w:type="character" w:customStyle="1" w:styleId="slinttl">
    <w:name w:val="s_lin_ttl"/>
    <w:basedOn w:val="DefaultParagraphFont"/>
    <w:rsid w:val="00651AC6"/>
  </w:style>
  <w:style w:type="character" w:customStyle="1" w:styleId="slinbdy">
    <w:name w:val="s_lin_bdy"/>
    <w:basedOn w:val="DefaultParagraphFont"/>
    <w:rsid w:val="00651AC6"/>
  </w:style>
  <w:style w:type="paragraph" w:styleId="ListParagraph">
    <w:name w:val="List Paragraph"/>
    <w:basedOn w:val="Normal"/>
    <w:uiPriority w:val="34"/>
    <w:qFormat/>
    <w:rsid w:val="004C4B5D"/>
    <w:pPr>
      <w:ind w:left="720"/>
      <w:contextualSpacing/>
    </w:pPr>
  </w:style>
  <w:style w:type="character" w:customStyle="1" w:styleId="spar">
    <w:name w:val="s_par"/>
    <w:basedOn w:val="DefaultParagraphFont"/>
    <w:rsid w:val="00454766"/>
  </w:style>
  <w:style w:type="character" w:customStyle="1" w:styleId="sartttl">
    <w:name w:val="s_art_ttl"/>
    <w:basedOn w:val="DefaultParagraphFont"/>
    <w:rsid w:val="00454766"/>
  </w:style>
  <w:style w:type="character" w:styleId="Strong">
    <w:name w:val="Strong"/>
    <w:basedOn w:val="DefaultParagraphFont"/>
    <w:uiPriority w:val="22"/>
    <w:qFormat/>
    <w:rsid w:val="004149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431"/>
    <w:rPr>
      <w:rFonts w:ascii="Tahoma" w:hAnsi="Tahoma" w:cs="Tahoma"/>
      <w:sz w:val="16"/>
      <w:szCs w:val="16"/>
    </w:rPr>
  </w:style>
  <w:style w:type="character" w:customStyle="1" w:styleId="l6">
    <w:name w:val="l6"/>
    <w:basedOn w:val="DefaultParagraphFont"/>
    <w:rsid w:val="00E11804"/>
  </w:style>
  <w:style w:type="character" w:customStyle="1" w:styleId="a">
    <w:name w:val="a"/>
    <w:basedOn w:val="DefaultParagraphFont"/>
    <w:rsid w:val="00E11804"/>
  </w:style>
  <w:style w:type="character" w:customStyle="1" w:styleId="CharacterStyle2">
    <w:name w:val="Character Style 2"/>
    <w:rsid w:val="008155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BE"/>
  </w:style>
  <w:style w:type="paragraph" w:styleId="Heading2">
    <w:name w:val="heading 2"/>
    <w:basedOn w:val="Normal"/>
    <w:next w:val="Normal"/>
    <w:link w:val="Heading2Char"/>
    <w:qFormat/>
    <w:rsid w:val="00F370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703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F3703F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Caption">
    <w:name w:val="caption"/>
    <w:basedOn w:val="Normal"/>
    <w:next w:val="Normal"/>
    <w:qFormat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character" w:styleId="Hyperlink">
    <w:name w:val="Hyperlink"/>
    <w:basedOn w:val="DefaultParagraphFont"/>
    <w:rsid w:val="00F3703F"/>
    <w:rPr>
      <w:color w:val="0000FF"/>
      <w:u w:val="single"/>
    </w:rPr>
  </w:style>
  <w:style w:type="paragraph" w:styleId="NoSpacing">
    <w:name w:val="No Spacing"/>
    <w:uiPriority w:val="1"/>
    <w:qFormat/>
    <w:rsid w:val="00F113F0"/>
    <w:pPr>
      <w:spacing w:after="0" w:line="240" w:lineRule="auto"/>
    </w:pPr>
  </w:style>
  <w:style w:type="character" w:customStyle="1" w:styleId="slgi">
    <w:name w:val="s_lgi"/>
    <w:basedOn w:val="DefaultParagraphFont"/>
    <w:rsid w:val="001F728C"/>
  </w:style>
  <w:style w:type="character" w:customStyle="1" w:styleId="slitttl">
    <w:name w:val="s_lit_ttl"/>
    <w:basedOn w:val="DefaultParagraphFont"/>
    <w:rsid w:val="00651AC6"/>
  </w:style>
  <w:style w:type="character" w:customStyle="1" w:styleId="slitbdy">
    <w:name w:val="s_lit_bdy"/>
    <w:basedOn w:val="DefaultParagraphFont"/>
    <w:rsid w:val="00651AC6"/>
  </w:style>
  <w:style w:type="character" w:customStyle="1" w:styleId="slinttl">
    <w:name w:val="s_lin_ttl"/>
    <w:basedOn w:val="DefaultParagraphFont"/>
    <w:rsid w:val="00651AC6"/>
  </w:style>
  <w:style w:type="character" w:customStyle="1" w:styleId="slinbdy">
    <w:name w:val="s_lin_bdy"/>
    <w:basedOn w:val="DefaultParagraphFont"/>
    <w:rsid w:val="00651AC6"/>
  </w:style>
  <w:style w:type="paragraph" w:styleId="ListParagraph">
    <w:name w:val="List Paragraph"/>
    <w:basedOn w:val="Normal"/>
    <w:uiPriority w:val="34"/>
    <w:qFormat/>
    <w:rsid w:val="004C4B5D"/>
    <w:pPr>
      <w:ind w:left="720"/>
      <w:contextualSpacing/>
    </w:pPr>
  </w:style>
  <w:style w:type="character" w:customStyle="1" w:styleId="spar">
    <w:name w:val="s_par"/>
    <w:basedOn w:val="DefaultParagraphFont"/>
    <w:rsid w:val="00454766"/>
  </w:style>
  <w:style w:type="character" w:customStyle="1" w:styleId="sartttl">
    <w:name w:val="s_art_ttl"/>
    <w:basedOn w:val="DefaultParagraphFont"/>
    <w:rsid w:val="00454766"/>
  </w:style>
  <w:style w:type="character" w:styleId="Strong">
    <w:name w:val="Strong"/>
    <w:basedOn w:val="DefaultParagraphFont"/>
    <w:uiPriority w:val="22"/>
    <w:qFormat/>
    <w:rsid w:val="004149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431"/>
    <w:rPr>
      <w:rFonts w:ascii="Tahoma" w:hAnsi="Tahoma" w:cs="Tahoma"/>
      <w:sz w:val="16"/>
      <w:szCs w:val="16"/>
    </w:rPr>
  </w:style>
  <w:style w:type="character" w:customStyle="1" w:styleId="l6">
    <w:name w:val="l6"/>
    <w:basedOn w:val="DefaultParagraphFont"/>
    <w:rsid w:val="00E11804"/>
  </w:style>
  <w:style w:type="character" w:customStyle="1" w:styleId="a">
    <w:name w:val="a"/>
    <w:basedOn w:val="DefaultParagraphFont"/>
    <w:rsid w:val="00E11804"/>
  </w:style>
  <w:style w:type="character" w:customStyle="1" w:styleId="CharacterStyle2">
    <w:name w:val="Character Style 2"/>
    <w:rsid w:val="008155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8191-29F8-4840-889C-C4F2601F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2022-02-18T08:05:00Z</cp:lastPrinted>
  <dcterms:created xsi:type="dcterms:W3CDTF">2022-04-19T11:25:00Z</dcterms:created>
  <dcterms:modified xsi:type="dcterms:W3CDTF">2022-04-19T11:25:00Z</dcterms:modified>
</cp:coreProperties>
</file>