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4781"/>
        <w:gridCol w:w="3827"/>
      </w:tblGrid>
      <w:tr w:rsidR="00C31F0F" w:rsidRPr="00C31F0F" w14:paraId="07B4D179" w14:textId="77777777" w:rsidTr="002810C6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3A0" w14:textId="320087D3" w:rsidR="00C31F0F" w:rsidRPr="00C31F0F" w:rsidRDefault="00C31F0F" w:rsidP="00711A48">
            <w:pPr>
              <w:pStyle w:val="Header"/>
              <w:spacing w:line="276" w:lineRule="auto"/>
              <w:jc w:val="center"/>
              <w:rPr>
                <w:lang w:val="ro-RO" w:bidi="en-US"/>
              </w:rPr>
            </w:pPr>
            <w:r w:rsidRPr="00C31F0F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  <w:lang w:val="ro-RO"/>
              </w:rPr>
              <w:t>………………</w:t>
            </w:r>
            <w:r w:rsidRPr="00C31F0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D0B0130" wp14:editId="4A3949B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A216" w14:textId="77777777" w:rsidR="00C31F0F" w:rsidRPr="00C31F0F" w:rsidRDefault="00C31F0F" w:rsidP="00711A48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lang w:val="ro-RO" w:bidi="en-US"/>
              </w:rPr>
            </w:pPr>
            <w:r w:rsidRPr="00C31F0F">
              <w:rPr>
                <w:rFonts w:ascii="Times New Roman" w:hAnsi="Times New Roman"/>
                <w:lang w:val="ro-RO" w:bidi="en-US"/>
              </w:rPr>
              <w:t xml:space="preserve">UNITATEA ADMINISTRATIV TERITORIALA  MUNICIPIUL DROBETA TURNU SEVERIN                    </w:t>
            </w:r>
            <w:r w:rsidRPr="00C31F0F">
              <w:rPr>
                <w:rFonts w:ascii="Times New Roman" w:hAnsi="Times New Roman"/>
                <w:sz w:val="20"/>
                <w:szCs w:val="20"/>
                <w:lang w:val="ro-RO" w:bidi="en-US"/>
              </w:rPr>
              <w:t xml:space="preserve">Strada </w:t>
            </w:r>
            <w:proofErr w:type="spellStart"/>
            <w:r w:rsidRPr="00C31F0F">
              <w:rPr>
                <w:rFonts w:ascii="Times New Roman" w:hAnsi="Times New Roman"/>
                <w:sz w:val="20"/>
                <w:szCs w:val="20"/>
                <w:lang w:val="ro-RO" w:bidi="en-US"/>
              </w:rPr>
              <w:t>Maresal</w:t>
            </w:r>
            <w:proofErr w:type="spellEnd"/>
            <w:r w:rsidRPr="00C31F0F">
              <w:rPr>
                <w:rFonts w:ascii="Times New Roman" w:hAnsi="Times New Roman"/>
                <w:sz w:val="20"/>
                <w:szCs w:val="20"/>
                <w:lang w:val="ro-RO" w:bidi="en-US"/>
              </w:rPr>
              <w:t xml:space="preserve"> Averescu nr. 2 Drobeta Turnu Severin                                                                </w:t>
            </w:r>
            <w:r w:rsidRPr="00C31F0F">
              <w:rPr>
                <w:rFonts w:ascii="Times New Roman" w:hAnsi="Times New Roman"/>
                <w:lang w:val="ro-RO" w:bidi="en-US"/>
              </w:rPr>
              <w:t xml:space="preserve">Telefon: 0252.31.43.79                                                      Fax: 0252.31.63.17                                                                  E-mail: </w:t>
            </w:r>
            <w:hyperlink r:id="rId7" w:history="1">
              <w:r w:rsidRPr="00C31F0F">
                <w:rPr>
                  <w:rStyle w:val="Hyperlink"/>
                  <w:rFonts w:ascii="Times New Roman" w:hAnsi="Times New Roman"/>
                  <w:lang w:val="ro-RO" w:bidi="en-US"/>
                </w:rPr>
                <w:t>primaria@primariadrobeta.ro</w:t>
              </w:r>
            </w:hyperlink>
            <w:r w:rsidRPr="00C31F0F">
              <w:rPr>
                <w:rFonts w:ascii="Times New Roman" w:hAnsi="Times New Roman"/>
                <w:lang w:val="ro-RO" w:bidi="en-US"/>
              </w:rPr>
              <w:t xml:space="preserve">                            Nr.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DB44" w14:textId="77777777" w:rsidR="00C31F0F" w:rsidRPr="00C31F0F" w:rsidRDefault="00C31F0F" w:rsidP="00711A48">
            <w:pPr>
              <w:pStyle w:val="Header"/>
              <w:spacing w:line="276" w:lineRule="auto"/>
              <w:rPr>
                <w:lang w:val="ro-RO" w:bidi="en-US"/>
              </w:rPr>
            </w:pPr>
            <w:r w:rsidRPr="00C31F0F">
              <w:rPr>
                <w:sz w:val="24"/>
                <w:szCs w:val="24"/>
                <w:lang w:val="ro-RO" w:bidi="en-US"/>
              </w:rPr>
              <w:object w:dxaOrig="3586" w:dyaOrig="2070" w14:anchorId="12CD44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9pt;height:64.35pt" o:ole="">
                  <v:imagedata r:id="rId8" o:title=""/>
                </v:shape>
                <o:OLEObject Type="Embed" ProgID="Paint.Picture" ShapeID="_x0000_i1025" DrawAspect="Content" ObjectID="_1714551725" r:id="rId9"/>
              </w:object>
            </w:r>
          </w:p>
          <w:p w14:paraId="7F269F29" w14:textId="77777777" w:rsidR="00C31F0F" w:rsidRPr="00C31F0F" w:rsidRDefault="00C31F0F" w:rsidP="00711A48">
            <w:pPr>
              <w:pStyle w:val="Header"/>
              <w:spacing w:line="276" w:lineRule="auto"/>
              <w:rPr>
                <w:lang w:val="ro-RO" w:bidi="en-US"/>
              </w:rPr>
            </w:pPr>
            <w:r w:rsidRPr="00C31F0F">
              <w:rPr>
                <w:sz w:val="24"/>
                <w:szCs w:val="24"/>
                <w:lang w:val="ro-RO" w:bidi="en-US"/>
              </w:rPr>
              <w:object w:dxaOrig="3615" w:dyaOrig="1965" w14:anchorId="67BF23A2">
                <v:shape id="_x0000_i1026" type="#_x0000_t75" style="width:176.75pt;height:49.65pt" o:ole="">
                  <v:imagedata r:id="rId10" o:title=""/>
                </v:shape>
                <o:OLEObject Type="Embed" ProgID="Paint.Picture" ShapeID="_x0000_i1026" DrawAspect="Content" ObjectID="_1714551726" r:id="rId11"/>
              </w:object>
            </w:r>
          </w:p>
        </w:tc>
      </w:tr>
    </w:tbl>
    <w:p w14:paraId="3ED4BFE3" w14:textId="77777777" w:rsidR="00C31F0F" w:rsidRDefault="00C31F0F" w:rsidP="00C31F0F">
      <w:pPr>
        <w:tabs>
          <w:tab w:val="left" w:pos="3060"/>
        </w:tabs>
        <w:rPr>
          <w:sz w:val="28"/>
          <w:szCs w:val="28"/>
          <w:lang w:val="ro-RO"/>
        </w:rPr>
      </w:pPr>
    </w:p>
    <w:p w14:paraId="02D23266" w14:textId="77777777" w:rsidR="001D1424" w:rsidRPr="00C31F0F" w:rsidRDefault="001D1424" w:rsidP="00C31F0F">
      <w:pPr>
        <w:tabs>
          <w:tab w:val="left" w:pos="3060"/>
        </w:tabs>
        <w:rPr>
          <w:sz w:val="28"/>
          <w:szCs w:val="28"/>
          <w:lang w:val="ro-RO"/>
        </w:rPr>
      </w:pPr>
    </w:p>
    <w:p w14:paraId="54E418BE" w14:textId="77777777" w:rsidR="00C31F0F" w:rsidRDefault="00C31F0F" w:rsidP="00C31F0F">
      <w:pPr>
        <w:tabs>
          <w:tab w:val="left" w:pos="3060"/>
        </w:tabs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C31F0F">
        <w:rPr>
          <w:sz w:val="28"/>
          <w:szCs w:val="28"/>
          <w:lang w:val="ro-RO"/>
        </w:rPr>
        <w:tab/>
      </w:r>
      <w:r w:rsidRPr="00C31F0F">
        <w:rPr>
          <w:rFonts w:ascii="Times New Roman" w:hAnsi="Times New Roman"/>
          <w:sz w:val="28"/>
          <w:szCs w:val="28"/>
          <w:lang w:val="ro-RO"/>
        </w:rPr>
        <w:t>REFERAT DE APROBARE</w:t>
      </w:r>
    </w:p>
    <w:p w14:paraId="124530C7" w14:textId="77777777" w:rsidR="00C31F0F" w:rsidRPr="001D1424" w:rsidRDefault="00C31F0F" w:rsidP="001D1424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1D1424">
        <w:rPr>
          <w:rFonts w:ascii="Times New Roman" w:hAnsi="Times New Roman"/>
          <w:b/>
          <w:i/>
          <w:sz w:val="26"/>
          <w:szCs w:val="26"/>
          <w:lang w:val="ro-RO"/>
        </w:rPr>
        <w:t>privind aprobarea cumpararii de catre Municipiul Drobeta Turnu Severin a terenului intravilan in suprafata de 215 mp, inscris in CF Drobeta Turnu Severin 55434, avand NC 55434 situat pe strada Romanitei, FN, zona A.N.L., Municipiul Drobeta Turnu Severin</w:t>
      </w:r>
    </w:p>
    <w:p w14:paraId="036D0F40" w14:textId="77777777" w:rsidR="00C31F0F" w:rsidRPr="00C31F0F" w:rsidRDefault="00C31F0F" w:rsidP="00C31F0F">
      <w:pPr>
        <w:pStyle w:val="BodyText2"/>
        <w:spacing w:line="360" w:lineRule="auto"/>
        <w:rPr>
          <w:b w:val="0"/>
          <w:szCs w:val="28"/>
          <w:lang w:val="ro-RO"/>
        </w:rPr>
      </w:pPr>
    </w:p>
    <w:p w14:paraId="09EEAC45" w14:textId="77777777" w:rsidR="00C31F0F" w:rsidRPr="001D1424" w:rsidRDefault="00C31F0F" w:rsidP="00C31F0F">
      <w:pPr>
        <w:pStyle w:val="BodyText2"/>
        <w:spacing w:line="360" w:lineRule="auto"/>
        <w:rPr>
          <w:b w:val="0"/>
          <w:sz w:val="26"/>
          <w:szCs w:val="26"/>
          <w:lang w:val="ro-RO"/>
        </w:rPr>
      </w:pPr>
    </w:p>
    <w:p w14:paraId="24539861" w14:textId="77777777" w:rsidR="00C31F0F" w:rsidRPr="00335ED7" w:rsidRDefault="00C31F0F" w:rsidP="00335ED7">
      <w:pPr>
        <w:pStyle w:val="BodyText2"/>
        <w:spacing w:line="360" w:lineRule="auto"/>
        <w:jc w:val="both"/>
        <w:rPr>
          <w:b w:val="0"/>
          <w:sz w:val="26"/>
          <w:szCs w:val="26"/>
          <w:lang w:val="ro-RO"/>
        </w:rPr>
      </w:pPr>
      <w:r w:rsidRPr="00C31F0F">
        <w:rPr>
          <w:b w:val="0"/>
          <w:szCs w:val="28"/>
          <w:lang w:val="ro-RO"/>
        </w:rPr>
        <w:tab/>
      </w:r>
      <w:r w:rsidRPr="00335ED7">
        <w:rPr>
          <w:b w:val="0"/>
          <w:sz w:val="26"/>
          <w:szCs w:val="26"/>
          <w:lang w:val="ro-RO"/>
        </w:rPr>
        <w:t>Avand in vedere:</w:t>
      </w:r>
    </w:p>
    <w:p w14:paraId="36097564" w14:textId="77777777" w:rsidR="00C31F0F" w:rsidRPr="00335ED7" w:rsidRDefault="00C31F0F" w:rsidP="00335ED7">
      <w:pPr>
        <w:pStyle w:val="BodyText2"/>
        <w:numPr>
          <w:ilvl w:val="0"/>
          <w:numId w:val="3"/>
        </w:numPr>
        <w:spacing w:line="276" w:lineRule="auto"/>
        <w:ind w:left="0" w:firstLine="709"/>
        <w:jc w:val="both"/>
        <w:rPr>
          <w:b w:val="0"/>
          <w:sz w:val="26"/>
          <w:szCs w:val="26"/>
          <w:lang w:val="ro-RO"/>
        </w:rPr>
      </w:pPr>
      <w:r w:rsidRPr="00335ED7">
        <w:rPr>
          <w:b w:val="0"/>
          <w:sz w:val="26"/>
          <w:szCs w:val="26"/>
          <w:lang w:val="ro-RO"/>
        </w:rPr>
        <w:t xml:space="preserve">faptul ca Unitatea Administrativ-Teritoriala, Municipiul Drobeta Turnu Severin, va depune prin Planul National de Redresare si Rezilienta-Componenta C15 – Educatie „ </w:t>
      </w:r>
      <w:r w:rsidRPr="00335ED7">
        <w:rPr>
          <w:b w:val="0"/>
          <w:i/>
          <w:sz w:val="26"/>
          <w:szCs w:val="26"/>
          <w:lang w:val="ro-RO"/>
        </w:rPr>
        <w:t>Construirea - echiparea si operationalizarea a 110 crese</w:t>
      </w:r>
      <w:r w:rsidRPr="00335ED7">
        <w:rPr>
          <w:b w:val="0"/>
          <w:sz w:val="26"/>
          <w:szCs w:val="26"/>
          <w:lang w:val="ro-RO"/>
        </w:rPr>
        <w:t xml:space="preserve">”, proiectul „ </w:t>
      </w:r>
      <w:r w:rsidRPr="00335ED7">
        <w:rPr>
          <w:b w:val="0"/>
          <w:i/>
          <w:sz w:val="26"/>
          <w:szCs w:val="26"/>
          <w:lang w:val="ro-RO"/>
        </w:rPr>
        <w:t>Construire si dotare cresa zona ANL</w:t>
      </w:r>
      <w:r w:rsidRPr="00335ED7">
        <w:rPr>
          <w:b w:val="0"/>
          <w:sz w:val="26"/>
          <w:szCs w:val="26"/>
          <w:lang w:val="ro-RO"/>
        </w:rPr>
        <w:t>” apelul urmand a fi lansat la sfarsitul lunii mai, fiind necesar un teren in suprafata de 2525</w:t>
      </w:r>
      <w:r w:rsidR="00194025" w:rsidRPr="00335ED7">
        <w:rPr>
          <w:b w:val="0"/>
          <w:sz w:val="26"/>
          <w:szCs w:val="26"/>
          <w:lang w:val="ro-RO"/>
        </w:rPr>
        <w:t>.</w:t>
      </w:r>
      <w:r w:rsidRPr="00335ED7">
        <w:rPr>
          <w:b w:val="0"/>
          <w:sz w:val="26"/>
          <w:szCs w:val="26"/>
          <w:lang w:val="ro-RO"/>
        </w:rPr>
        <w:t>84 mp, Municipiul Drobeta Turnu Severin detinand un teren in suprafata de 2056 mp, urmand a se face demersurile legale pentru asigurarea suprafetei necesare implementarii proiectului;</w:t>
      </w:r>
    </w:p>
    <w:p w14:paraId="23E940FE" w14:textId="77777777" w:rsidR="00C31F0F" w:rsidRPr="00335ED7" w:rsidRDefault="00C31F0F" w:rsidP="00335ED7">
      <w:pPr>
        <w:pStyle w:val="ListParagraph"/>
        <w:numPr>
          <w:ilvl w:val="0"/>
          <w:numId w:val="3"/>
        </w:numPr>
        <w:ind w:left="0"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335ED7">
        <w:rPr>
          <w:rFonts w:ascii="Times New Roman" w:hAnsi="Times New Roman"/>
          <w:sz w:val="26"/>
          <w:szCs w:val="26"/>
          <w:lang w:val="ro-RO"/>
        </w:rPr>
        <w:t xml:space="preserve">adresa nr.17292/09.05.2022 formulata de catreDirectia Dezvoltare Locala si Managementul Proiectelor; </w:t>
      </w:r>
    </w:p>
    <w:p w14:paraId="466F0493" w14:textId="77777777" w:rsidR="007929BC" w:rsidRDefault="00895C77" w:rsidP="00335ED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7929BC">
        <w:rPr>
          <w:rFonts w:ascii="Times New Roman" w:hAnsi="Times New Roman"/>
          <w:sz w:val="26"/>
          <w:szCs w:val="26"/>
          <w:lang w:val="ro-RO"/>
        </w:rPr>
        <w:t>a</w:t>
      </w:r>
      <w:r w:rsidR="00CF5E91" w:rsidRPr="007929BC">
        <w:rPr>
          <w:rFonts w:ascii="Times New Roman" w:hAnsi="Times New Roman"/>
          <w:sz w:val="26"/>
          <w:szCs w:val="26"/>
          <w:lang w:val="ro-RO"/>
        </w:rPr>
        <w:t>cordul proprietarului privind vanzarea terenului si a pretului, inregistrat sub</w:t>
      </w:r>
    </w:p>
    <w:p w14:paraId="2C0F4D00" w14:textId="77777777" w:rsidR="00CF5E91" w:rsidRPr="007929BC" w:rsidRDefault="00CF5E91" w:rsidP="007929BC">
      <w:pPr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7929BC">
        <w:rPr>
          <w:rFonts w:ascii="Times New Roman" w:hAnsi="Times New Roman"/>
          <w:sz w:val="26"/>
          <w:szCs w:val="26"/>
          <w:lang w:val="ro-RO"/>
        </w:rPr>
        <w:t xml:space="preserve">nr.17875/11.05.2022; </w:t>
      </w:r>
    </w:p>
    <w:p w14:paraId="6209CB6B" w14:textId="77777777" w:rsidR="00C31F0F" w:rsidRPr="00335ED7" w:rsidRDefault="00C31F0F" w:rsidP="00335ED7">
      <w:pPr>
        <w:pStyle w:val="ListParagraph"/>
        <w:numPr>
          <w:ilvl w:val="0"/>
          <w:numId w:val="3"/>
        </w:numPr>
        <w:spacing w:after="120"/>
        <w:ind w:left="0"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335ED7">
        <w:rPr>
          <w:rFonts w:ascii="Times New Roman" w:hAnsi="Times New Roman"/>
          <w:bCs/>
          <w:iCs/>
          <w:sz w:val="26"/>
          <w:szCs w:val="26"/>
          <w:lang w:val="ro-RO"/>
        </w:rPr>
        <w:t xml:space="preserve">Raportul de evaluare, intocmit de evaluatorul autorizat ANEVAR Octavian Bordei, inregistrat la </w:t>
      </w:r>
      <w:r w:rsidRPr="00335ED7">
        <w:rPr>
          <w:rFonts w:ascii="Times New Roman" w:hAnsi="Times New Roman"/>
          <w:sz w:val="26"/>
          <w:szCs w:val="26"/>
          <w:lang w:val="ro-RO"/>
        </w:rPr>
        <w:t>sediul Primariei Municipiului Drobeta Turnu Severin la data de 06.05.2022;</w:t>
      </w:r>
    </w:p>
    <w:p w14:paraId="2CCDC095" w14:textId="77777777" w:rsidR="00C31F0F" w:rsidRPr="00335ED7" w:rsidRDefault="00C31F0F" w:rsidP="00335ED7">
      <w:pPr>
        <w:pStyle w:val="BodyText2"/>
        <w:numPr>
          <w:ilvl w:val="0"/>
          <w:numId w:val="3"/>
        </w:numPr>
        <w:spacing w:after="120" w:line="276" w:lineRule="auto"/>
        <w:ind w:left="0" w:firstLine="720"/>
        <w:jc w:val="both"/>
        <w:rPr>
          <w:b w:val="0"/>
          <w:i/>
          <w:sz w:val="26"/>
          <w:szCs w:val="26"/>
          <w:lang w:val="ro-RO"/>
        </w:rPr>
      </w:pPr>
      <w:r w:rsidRPr="00335ED7">
        <w:rPr>
          <w:b w:val="0"/>
          <w:sz w:val="26"/>
          <w:szCs w:val="26"/>
          <w:lang w:val="ro-RO"/>
        </w:rPr>
        <w:t>dispozitiile art. 858 din Legea nr. 287/2009 privind Codul civil, conform carora</w:t>
      </w:r>
      <w:r w:rsidRPr="00335ED7">
        <w:rPr>
          <w:b w:val="0"/>
          <w:i/>
          <w:sz w:val="26"/>
          <w:szCs w:val="26"/>
          <w:lang w:val="ro-RO"/>
        </w:rPr>
        <w:t>„</w:t>
      </w:r>
      <w:r w:rsidRPr="00335ED7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Proprietatea publică este dreptul de proprietate ce aparţine statului sau unei unităţi administrativ-teritoriale asupra bunurilor care, prin natura lor sau prin</w:t>
      </w:r>
      <w:r w:rsidRPr="00335ED7">
        <w:rPr>
          <w:b w:val="0"/>
          <w:i/>
          <w:color w:val="FFFFFF" w:themeColor="background1"/>
          <w:sz w:val="26"/>
          <w:szCs w:val="26"/>
          <w:shd w:val="clear" w:color="auto" w:fill="FFFFFF"/>
          <w:lang w:val="ro-RO"/>
        </w:rPr>
        <w:t>.</w:t>
      </w:r>
      <w:r w:rsidRPr="00335ED7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declaraţia legii, sunt de uz ori de interes public, cu condiţia să fie dobândite prin unul dintre modurile prevăzute de lege.”</w:t>
      </w:r>
    </w:p>
    <w:p w14:paraId="6C61DF81" w14:textId="77777777" w:rsidR="00335ED7" w:rsidRPr="00335ED7" w:rsidRDefault="00C31F0F" w:rsidP="00335ED7">
      <w:pPr>
        <w:pStyle w:val="BodyText2"/>
        <w:numPr>
          <w:ilvl w:val="0"/>
          <w:numId w:val="3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335ED7">
        <w:rPr>
          <w:b w:val="0"/>
          <w:color w:val="000000"/>
          <w:sz w:val="26"/>
          <w:szCs w:val="26"/>
          <w:shd w:val="clear" w:color="auto" w:fill="FFFFFF"/>
          <w:lang w:val="ro-RO"/>
        </w:rPr>
        <w:t xml:space="preserve">dispozitiile art. 863 lit a din Legea nr. 287/2009 conform carora “ </w:t>
      </w:r>
      <w:r w:rsidRPr="00335ED7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dreptulde</w:t>
      </w:r>
    </w:p>
    <w:p w14:paraId="01C84DBB" w14:textId="77777777" w:rsidR="00C31F0F" w:rsidRPr="00335ED7" w:rsidRDefault="00C31F0F" w:rsidP="00335ED7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335ED7">
        <w:rPr>
          <w:b w:val="0"/>
          <w:i/>
          <w:color w:val="000000"/>
          <w:sz w:val="26"/>
          <w:szCs w:val="26"/>
          <w:shd w:val="clear" w:color="auto" w:fill="FFFFFF"/>
          <w:lang w:val="ro-RO"/>
        </w:rPr>
        <w:t>proprietate publica se dobandeste prin achizitie publica, efectuata in conditiile legii”</w:t>
      </w:r>
    </w:p>
    <w:p w14:paraId="7C5AA7C4" w14:textId="77777777" w:rsidR="00335ED7" w:rsidRPr="00335ED7" w:rsidRDefault="00C31F0F" w:rsidP="00335ED7">
      <w:pPr>
        <w:pStyle w:val="BodyText2"/>
        <w:numPr>
          <w:ilvl w:val="0"/>
          <w:numId w:val="3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335ED7">
        <w:rPr>
          <w:b w:val="0"/>
          <w:color w:val="000000"/>
          <w:sz w:val="26"/>
          <w:szCs w:val="26"/>
          <w:shd w:val="clear" w:color="auto" w:fill="FFFFFF"/>
          <w:lang w:val="ro-RO"/>
        </w:rPr>
        <w:t>dispozitiile art.46 din Legea nr. 273/2006 privind finantele publice locale</w:t>
      </w:r>
    </w:p>
    <w:p w14:paraId="3CE30A2F" w14:textId="77777777" w:rsidR="00C31F0F" w:rsidRPr="00335ED7" w:rsidRDefault="00C31F0F" w:rsidP="00335ED7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335ED7">
        <w:rPr>
          <w:b w:val="0"/>
          <w:color w:val="000000"/>
          <w:sz w:val="26"/>
          <w:szCs w:val="26"/>
          <w:shd w:val="clear" w:color="auto" w:fill="FFFFFF"/>
          <w:lang w:val="ro-RO"/>
        </w:rPr>
        <w:lastRenderedPageBreak/>
        <w:t xml:space="preserve">alin.1, conform carora “ (1) prin programele de investitii se nominalizeaza obiectivele de investitii grupate pe : investitii in continuare, investitii noi si pozitia globala alte cheltuieli de investitii, pe categoria de investitii ... </w:t>
      </w:r>
      <w:r w:rsidRPr="00335ED7">
        <w:rPr>
          <w:b w:val="0"/>
          <w:sz w:val="26"/>
          <w:szCs w:val="26"/>
          <w:lang w:val="ro-RO"/>
        </w:rPr>
        <w:t xml:space="preserve"> (2) pozitia globala alte cheltuieli de investitii, cuprinde urmatoarele categorii de investitii: lit a – achizitii de imobile”.</w:t>
      </w:r>
    </w:p>
    <w:p w14:paraId="6D0A80EB" w14:textId="77777777" w:rsidR="00335ED7" w:rsidRPr="00335ED7" w:rsidRDefault="00C31F0F" w:rsidP="00335ED7">
      <w:pPr>
        <w:pStyle w:val="BodyText2"/>
        <w:numPr>
          <w:ilvl w:val="0"/>
          <w:numId w:val="3"/>
        </w:numPr>
        <w:spacing w:line="276" w:lineRule="auto"/>
        <w:jc w:val="both"/>
        <w:rPr>
          <w:b w:val="0"/>
          <w:sz w:val="26"/>
          <w:szCs w:val="26"/>
          <w:lang w:val="ro-RO"/>
        </w:rPr>
      </w:pPr>
      <w:r w:rsidRPr="00335ED7">
        <w:rPr>
          <w:b w:val="0"/>
          <w:sz w:val="26"/>
          <w:szCs w:val="26"/>
          <w:lang w:val="ro-RO"/>
        </w:rPr>
        <w:t>dispozitiile art.29 alin.1 lit.a din Legea nr. 98/2016 privind achizitiile</w:t>
      </w:r>
    </w:p>
    <w:p w14:paraId="47009B07" w14:textId="77777777" w:rsidR="00C31F0F" w:rsidRPr="00335ED7" w:rsidRDefault="00C31F0F" w:rsidP="00335ED7">
      <w:pPr>
        <w:pStyle w:val="BodyText2"/>
        <w:spacing w:after="120" w:line="276" w:lineRule="auto"/>
        <w:jc w:val="both"/>
        <w:rPr>
          <w:b w:val="0"/>
          <w:sz w:val="26"/>
          <w:szCs w:val="26"/>
          <w:lang w:val="ro-RO"/>
        </w:rPr>
      </w:pPr>
      <w:r w:rsidRPr="00335ED7">
        <w:rPr>
          <w:b w:val="0"/>
          <w:sz w:val="26"/>
          <w:szCs w:val="26"/>
          <w:lang w:val="ro-RO"/>
        </w:rPr>
        <w:t>publice conform caroracumpararea terenului in suprafata de 215 mp, situat in Dr. Tr. Severin, str. Romanitei, FN, constituie exceptie de la legea achizitiilor publice.</w:t>
      </w:r>
    </w:p>
    <w:p w14:paraId="7D48257E" w14:textId="77777777" w:rsidR="00C31F0F" w:rsidRPr="00335ED7" w:rsidRDefault="00C31F0F" w:rsidP="00335ED7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335ED7">
        <w:rPr>
          <w:rFonts w:ascii="Times New Roman" w:hAnsi="Times New Roman"/>
          <w:sz w:val="26"/>
          <w:szCs w:val="26"/>
          <w:lang w:val="ro-RO"/>
        </w:rPr>
        <w:t xml:space="preserve">     Propun ca in sedinta</w:t>
      </w:r>
      <w:r w:rsidR="00517D5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9648B" w:rsidRPr="00335ED7">
        <w:rPr>
          <w:rFonts w:ascii="Times New Roman" w:hAnsi="Times New Roman"/>
          <w:sz w:val="26"/>
          <w:szCs w:val="26"/>
          <w:lang w:val="ro-RO"/>
        </w:rPr>
        <w:t>extra</w:t>
      </w:r>
      <w:r w:rsidRPr="00335ED7">
        <w:rPr>
          <w:rFonts w:ascii="Times New Roman" w:hAnsi="Times New Roman"/>
          <w:sz w:val="26"/>
          <w:szCs w:val="26"/>
          <w:lang w:val="ro-RO"/>
        </w:rPr>
        <w:t>ordinara a Consiliului Local al Municipiului Drobeta Turnu Severin din luna m</w:t>
      </w:r>
      <w:r w:rsidR="0059648B" w:rsidRPr="00335ED7">
        <w:rPr>
          <w:rFonts w:ascii="Times New Roman" w:hAnsi="Times New Roman"/>
          <w:sz w:val="26"/>
          <w:szCs w:val="26"/>
          <w:lang w:val="ro-RO"/>
        </w:rPr>
        <w:t>ai</w:t>
      </w:r>
      <w:r w:rsidRPr="00335ED7">
        <w:rPr>
          <w:rFonts w:ascii="Times New Roman" w:hAnsi="Times New Roman"/>
          <w:sz w:val="26"/>
          <w:szCs w:val="26"/>
          <w:lang w:val="ro-RO"/>
        </w:rPr>
        <w:t xml:space="preserve"> 2022 sa fie aprobat proiectul de hotarare privind aprobarea cumpararii de catre Municipiul Drobeta Turnu Severin a terenului intravilan in suprafata de 215 mp, inscris in CF Drobeta Turnu Severin 55434, avand NC 55434 situat pe strada Romanitei, FN, zona A.N.L., Municipiul Drobeta Turnu Severin</w:t>
      </w:r>
      <w:r w:rsidR="00EC2D8D">
        <w:rPr>
          <w:rFonts w:ascii="Times New Roman" w:hAnsi="Times New Roman"/>
          <w:sz w:val="26"/>
          <w:szCs w:val="26"/>
          <w:lang w:val="ro-RO"/>
        </w:rPr>
        <w:t>.</w:t>
      </w:r>
    </w:p>
    <w:p w14:paraId="53D35DB1" w14:textId="77777777" w:rsidR="00C31F0F" w:rsidRPr="00C31F0F" w:rsidRDefault="00C31F0F" w:rsidP="00C31F0F">
      <w:pPr>
        <w:pStyle w:val="ListParagraph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EBE2025" w14:textId="77777777" w:rsidR="00C31F0F" w:rsidRPr="00C31F0F" w:rsidRDefault="00C31F0F" w:rsidP="00C31F0F">
      <w:pPr>
        <w:pStyle w:val="BodyText2"/>
        <w:spacing w:line="360" w:lineRule="auto"/>
        <w:ind w:firstLine="709"/>
        <w:jc w:val="both"/>
        <w:rPr>
          <w:b w:val="0"/>
          <w:szCs w:val="28"/>
          <w:lang w:val="ro-RO"/>
        </w:rPr>
      </w:pPr>
    </w:p>
    <w:p w14:paraId="0EE42B46" w14:textId="77777777" w:rsidR="00C31F0F" w:rsidRPr="00C31F0F" w:rsidRDefault="00C31F0F" w:rsidP="00C31F0F">
      <w:pPr>
        <w:pStyle w:val="BodyText2"/>
        <w:spacing w:line="360" w:lineRule="auto"/>
        <w:ind w:firstLine="709"/>
        <w:jc w:val="both"/>
        <w:rPr>
          <w:b w:val="0"/>
          <w:szCs w:val="28"/>
          <w:lang w:val="ro-RO"/>
        </w:rPr>
      </w:pPr>
    </w:p>
    <w:p w14:paraId="625CCB68" w14:textId="77777777" w:rsidR="00C31F0F" w:rsidRPr="00335ED7" w:rsidRDefault="00C31F0F" w:rsidP="00C31F0F">
      <w:pPr>
        <w:pStyle w:val="BodyText2"/>
        <w:spacing w:line="360" w:lineRule="auto"/>
        <w:ind w:firstLine="709"/>
        <w:jc w:val="both"/>
        <w:rPr>
          <w:b w:val="0"/>
          <w:sz w:val="26"/>
          <w:szCs w:val="26"/>
          <w:lang w:val="ro-RO"/>
        </w:rPr>
      </w:pPr>
    </w:p>
    <w:p w14:paraId="1CF450B7" w14:textId="77777777" w:rsidR="00C31F0F" w:rsidRPr="00335ED7" w:rsidRDefault="00C31F0F" w:rsidP="00335ED7">
      <w:pPr>
        <w:pStyle w:val="BodyText2"/>
        <w:spacing w:line="360" w:lineRule="auto"/>
        <w:ind w:left="3552" w:firstLine="696"/>
        <w:rPr>
          <w:sz w:val="26"/>
          <w:szCs w:val="26"/>
          <w:lang w:val="ro-RO"/>
        </w:rPr>
      </w:pPr>
      <w:r w:rsidRPr="00335ED7">
        <w:rPr>
          <w:sz w:val="26"/>
          <w:szCs w:val="26"/>
          <w:lang w:val="ro-RO"/>
        </w:rPr>
        <w:t>INITIATOR,</w:t>
      </w:r>
    </w:p>
    <w:p w14:paraId="63C94097" w14:textId="77777777" w:rsidR="00C31F0F" w:rsidRPr="00335ED7" w:rsidRDefault="00C31F0F" w:rsidP="00335ED7">
      <w:pPr>
        <w:spacing w:line="360" w:lineRule="auto"/>
        <w:ind w:left="360"/>
        <w:contextualSpacing/>
        <w:jc w:val="center"/>
        <w:rPr>
          <w:rFonts w:ascii="Times New Roman" w:hAnsi="Times New Roman"/>
          <w:sz w:val="26"/>
          <w:szCs w:val="26"/>
          <w:lang w:val="ro-RO"/>
        </w:rPr>
      </w:pPr>
      <w:r w:rsidRPr="00335ED7">
        <w:rPr>
          <w:rFonts w:ascii="Times New Roman" w:hAnsi="Times New Roman"/>
          <w:sz w:val="26"/>
          <w:szCs w:val="26"/>
          <w:lang w:val="ro-RO"/>
        </w:rPr>
        <w:t>PRIMAR</w:t>
      </w:r>
    </w:p>
    <w:p w14:paraId="3ABFBEF7" w14:textId="77777777" w:rsidR="00C31F0F" w:rsidRPr="00335ED7" w:rsidRDefault="00930DB6" w:rsidP="00930DB6">
      <w:pPr>
        <w:spacing w:line="360" w:lineRule="auto"/>
        <w:ind w:left="360" w:firstLine="360"/>
        <w:contextualSpacing/>
        <w:rPr>
          <w:rFonts w:cs="Arial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</w:t>
      </w:r>
      <w:r w:rsidR="00C31F0F" w:rsidRPr="00335ED7">
        <w:rPr>
          <w:rFonts w:ascii="Times New Roman" w:hAnsi="Times New Roman"/>
          <w:sz w:val="26"/>
          <w:szCs w:val="26"/>
          <w:lang w:val="ro-RO"/>
        </w:rPr>
        <w:t>MARIUS SCRECIU</w:t>
      </w:r>
    </w:p>
    <w:p w14:paraId="690DE8F6" w14:textId="77777777" w:rsidR="00C31F0F" w:rsidRPr="00C31F0F" w:rsidRDefault="00C31F0F" w:rsidP="00C31F0F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55AF2066" w14:textId="77777777" w:rsidR="00C31F0F" w:rsidRDefault="00C31F0F" w:rsidP="00C31F0F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3A7ACCA3" w14:textId="77777777" w:rsidR="001D1424" w:rsidRDefault="001D1424" w:rsidP="00C31F0F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14094C0E" w14:textId="77777777" w:rsidR="001D1424" w:rsidRDefault="001D1424" w:rsidP="00C31F0F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43B76976" w14:textId="77777777" w:rsidR="001D1424" w:rsidRDefault="001D1424" w:rsidP="00C31F0F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6E55AC6E" w14:textId="77777777" w:rsidR="001D1424" w:rsidRPr="00C31F0F" w:rsidRDefault="001D1424" w:rsidP="00C31F0F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67C4EC9F" w14:textId="77777777" w:rsidR="00C31F0F" w:rsidRPr="00C31F0F" w:rsidRDefault="00C31F0F" w:rsidP="00C31F0F">
      <w:pPr>
        <w:pStyle w:val="NoSpacing"/>
        <w:spacing w:line="360" w:lineRule="auto"/>
        <w:rPr>
          <w:sz w:val="28"/>
          <w:szCs w:val="28"/>
          <w:lang w:val="ro-RO"/>
        </w:rPr>
      </w:pPr>
    </w:p>
    <w:p w14:paraId="03242779" w14:textId="77777777" w:rsidR="0031663F" w:rsidRPr="00C31F0F" w:rsidRDefault="0031663F">
      <w:pPr>
        <w:rPr>
          <w:lang w:val="ro-RO"/>
        </w:rPr>
      </w:pPr>
    </w:p>
    <w:sectPr w:rsidR="0031663F" w:rsidRPr="00C31F0F" w:rsidSect="00B31FED"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C78"/>
    <w:multiLevelType w:val="hybridMultilevel"/>
    <w:tmpl w:val="6F56D718"/>
    <w:lvl w:ilvl="0" w:tplc="FDF433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0C6B6E"/>
    <w:multiLevelType w:val="hybridMultilevel"/>
    <w:tmpl w:val="CD027776"/>
    <w:lvl w:ilvl="0" w:tplc="6EF04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195048">
    <w:abstractNumId w:val="0"/>
  </w:num>
  <w:num w:numId="2" w16cid:durableId="1821925916">
    <w:abstractNumId w:val="1"/>
  </w:num>
  <w:num w:numId="3" w16cid:durableId="10493824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91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ED"/>
    <w:rsid w:val="000447C7"/>
    <w:rsid w:val="00046C04"/>
    <w:rsid w:val="00093A9F"/>
    <w:rsid w:val="000E166D"/>
    <w:rsid w:val="000F726F"/>
    <w:rsid w:val="001037A9"/>
    <w:rsid w:val="00194025"/>
    <w:rsid w:val="00197670"/>
    <w:rsid w:val="001C06E9"/>
    <w:rsid w:val="001D1424"/>
    <w:rsid w:val="002178D5"/>
    <w:rsid w:val="00221329"/>
    <w:rsid w:val="00273CD0"/>
    <w:rsid w:val="002810C6"/>
    <w:rsid w:val="003032DE"/>
    <w:rsid w:val="0031663F"/>
    <w:rsid w:val="00335ED7"/>
    <w:rsid w:val="00344EB2"/>
    <w:rsid w:val="003468CE"/>
    <w:rsid w:val="00352EC4"/>
    <w:rsid w:val="003B5D3E"/>
    <w:rsid w:val="004165CB"/>
    <w:rsid w:val="004633E3"/>
    <w:rsid w:val="0047322D"/>
    <w:rsid w:val="004F3DC9"/>
    <w:rsid w:val="00517D5B"/>
    <w:rsid w:val="0059648B"/>
    <w:rsid w:val="005E3A6B"/>
    <w:rsid w:val="00721C1C"/>
    <w:rsid w:val="007929BC"/>
    <w:rsid w:val="007D31F9"/>
    <w:rsid w:val="00864D72"/>
    <w:rsid w:val="00895C77"/>
    <w:rsid w:val="008C2CCF"/>
    <w:rsid w:val="00930DB6"/>
    <w:rsid w:val="009F78DD"/>
    <w:rsid w:val="00A95167"/>
    <w:rsid w:val="00B133E8"/>
    <w:rsid w:val="00B31FED"/>
    <w:rsid w:val="00C31F0F"/>
    <w:rsid w:val="00CB5F91"/>
    <w:rsid w:val="00CF5E91"/>
    <w:rsid w:val="00D648A2"/>
    <w:rsid w:val="00EC2D8D"/>
    <w:rsid w:val="00F5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44C8"/>
  <w15:docId w15:val="{21B081F8-0A19-475B-A6AB-400AE86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ED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31FED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31FED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31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3F"/>
    <w:rPr>
      <w:rFonts w:ascii="Arial" w:eastAsia="Calibri" w:hAnsi="Arial" w:cs="Times New Roman"/>
      <w:lang w:val="en-US"/>
    </w:rPr>
  </w:style>
  <w:style w:type="paragraph" w:styleId="NoSpacing">
    <w:name w:val="No Spacing"/>
    <w:uiPriority w:val="1"/>
    <w:qFormat/>
    <w:rsid w:val="0031663F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8D007-2113-4FB0-ACE4-5C2AFED7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2</cp:lastModifiedBy>
  <cp:revision>4</cp:revision>
  <cp:lastPrinted>2022-05-11T11:33:00Z</cp:lastPrinted>
  <dcterms:created xsi:type="dcterms:W3CDTF">2022-05-20T08:33:00Z</dcterms:created>
  <dcterms:modified xsi:type="dcterms:W3CDTF">2022-05-20T08:34:00Z</dcterms:modified>
</cp:coreProperties>
</file>