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811326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811326" w:rsidRDefault="008722FA" w:rsidP="00715121">
      <w:pPr>
        <w:widowControl w:val="0"/>
        <w:spacing w:before="840" w:after="120"/>
        <w:jc w:val="center"/>
        <w:rPr>
          <w:rFonts w:asciiTheme="minorHAnsi" w:hAnsiTheme="minorHAnsi" w:cstheme="minorHAnsi"/>
          <w:b/>
          <w:sz w:val="28"/>
        </w:rPr>
      </w:pPr>
      <w:r w:rsidRPr="00811326">
        <w:rPr>
          <w:rFonts w:asciiTheme="minorHAnsi" w:hAnsiTheme="minorHAnsi" w:cstheme="minorHAnsi"/>
          <w:b/>
          <w:sz w:val="28"/>
        </w:rPr>
        <w:t>R</w:t>
      </w:r>
      <w:r w:rsidR="00284213" w:rsidRPr="00811326">
        <w:rPr>
          <w:rFonts w:asciiTheme="minorHAnsi" w:hAnsiTheme="minorHAnsi" w:cstheme="minorHAnsi"/>
          <w:b/>
          <w:sz w:val="28"/>
        </w:rPr>
        <w:t>EFERAT</w:t>
      </w:r>
      <w:r w:rsidRPr="00811326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811326">
        <w:rPr>
          <w:rFonts w:asciiTheme="minorHAnsi" w:hAnsiTheme="minorHAnsi" w:cstheme="minorHAnsi"/>
          <w:b/>
          <w:sz w:val="28"/>
        </w:rPr>
        <w:t>APROBARE</w:t>
      </w:r>
    </w:p>
    <w:p w14:paraId="768FEBCD" w14:textId="55554862" w:rsidR="00463D42" w:rsidRPr="00811326" w:rsidRDefault="005F3A35" w:rsidP="00A5425C">
      <w:pPr>
        <w:widowControl w:val="0"/>
        <w:jc w:val="center"/>
        <w:rPr>
          <w:rFonts w:asciiTheme="minorHAnsi" w:hAnsiTheme="minorHAnsi" w:cstheme="minorHAnsi"/>
          <w:sz w:val="23"/>
          <w:szCs w:val="23"/>
        </w:rPr>
      </w:pPr>
      <w:r w:rsidRPr="00811326">
        <w:rPr>
          <w:rFonts w:asciiTheme="minorHAnsi" w:hAnsiTheme="minorHAnsi" w:cstheme="minorHAnsi"/>
          <w:sz w:val="23"/>
          <w:szCs w:val="23"/>
        </w:rPr>
        <w:t xml:space="preserve">al Proiectului de hotărâre </w:t>
      </w:r>
      <w:bookmarkStart w:id="0" w:name="_Hlk99009499"/>
      <w:r w:rsidRPr="00811326">
        <w:rPr>
          <w:rFonts w:asciiTheme="minorHAnsi" w:hAnsiTheme="minorHAnsi" w:cstheme="minorHAnsi"/>
          <w:sz w:val="23"/>
          <w:szCs w:val="23"/>
        </w:rPr>
        <w:t xml:space="preserve">privind </w:t>
      </w:r>
      <w:r w:rsidR="00A5425C" w:rsidRPr="00811326">
        <w:rPr>
          <w:rFonts w:asciiTheme="minorHAnsi" w:hAnsiTheme="minorHAnsi" w:cstheme="minorHAnsi"/>
          <w:sz w:val="23"/>
          <w:szCs w:val="23"/>
        </w:rPr>
        <w:t xml:space="preserve">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811326" w:rsidRPr="00811326">
        <w:rPr>
          <w:rFonts w:asciiTheme="minorHAnsi" w:hAnsiTheme="minorHAnsi" w:cstheme="minorHAnsi"/>
          <w:sz w:val="23"/>
          <w:szCs w:val="23"/>
        </w:rPr>
        <w:t>Județul</w:t>
      </w:r>
      <w:r w:rsidR="00A5425C" w:rsidRPr="00811326">
        <w:rPr>
          <w:rFonts w:asciiTheme="minorHAnsi" w:hAnsiTheme="minorHAnsi" w:cstheme="minorHAnsi"/>
          <w:sz w:val="23"/>
          <w:szCs w:val="23"/>
        </w:rPr>
        <w:t xml:space="preserve"> </w:t>
      </w:r>
      <w:r w:rsidR="00811326" w:rsidRPr="00811326">
        <w:rPr>
          <w:rFonts w:asciiTheme="minorHAnsi" w:hAnsiTheme="minorHAnsi" w:cstheme="minorHAnsi"/>
          <w:sz w:val="23"/>
          <w:szCs w:val="23"/>
        </w:rPr>
        <w:t>Călărași</w:t>
      </w:r>
      <w:r w:rsidR="00A5425C" w:rsidRPr="00811326">
        <w:rPr>
          <w:rFonts w:asciiTheme="minorHAnsi" w:hAnsiTheme="minorHAnsi" w:cstheme="minorHAnsi"/>
          <w:sz w:val="23"/>
          <w:szCs w:val="23"/>
        </w:rPr>
        <w:t>, administrat de Consiliul Local al Comunei Șoldanu</w:t>
      </w:r>
      <w:bookmarkEnd w:id="0"/>
    </w:p>
    <w:p w14:paraId="0A560459" w14:textId="4810F4DD" w:rsidR="00F9062B" w:rsidRPr="00811326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  <w:sz w:val="23"/>
          <w:szCs w:val="23"/>
        </w:rPr>
      </w:pPr>
      <w:r w:rsidRPr="00811326">
        <w:rPr>
          <w:rFonts w:asciiTheme="minorHAnsi" w:hAnsiTheme="minorHAnsi" w:cstheme="minorHAnsi"/>
          <w:sz w:val="23"/>
          <w:szCs w:val="23"/>
        </w:rPr>
        <w:t>Subsemna</w:t>
      </w:r>
      <w:r w:rsidR="00623F97" w:rsidRPr="00811326">
        <w:rPr>
          <w:rFonts w:asciiTheme="minorHAnsi" w:hAnsiTheme="minorHAnsi" w:cstheme="minorHAnsi"/>
          <w:sz w:val="23"/>
          <w:szCs w:val="23"/>
        </w:rPr>
        <w:t>tul,</w:t>
      </w:r>
      <w:r w:rsidRPr="00811326">
        <w:rPr>
          <w:rFonts w:asciiTheme="minorHAnsi" w:hAnsiTheme="minorHAnsi" w:cstheme="minorHAnsi"/>
          <w:sz w:val="23"/>
          <w:szCs w:val="23"/>
        </w:rPr>
        <w:t xml:space="preserve"> </w:t>
      </w:r>
      <w:r w:rsidR="00DE5251" w:rsidRPr="00811326">
        <w:rPr>
          <w:rFonts w:asciiTheme="minorHAnsi" w:hAnsiTheme="minorHAnsi" w:cstheme="minorHAnsi"/>
          <w:sz w:val="23"/>
          <w:szCs w:val="23"/>
        </w:rPr>
        <w:t xml:space="preserve">Iulian GEAMBAȘU, </w:t>
      </w:r>
      <w:r w:rsidR="00BE1F17" w:rsidRPr="00811326">
        <w:rPr>
          <w:rFonts w:asciiTheme="minorHAnsi" w:hAnsiTheme="minorHAnsi" w:cstheme="minorHAnsi"/>
          <w:sz w:val="23"/>
          <w:szCs w:val="23"/>
        </w:rPr>
        <w:t>P</w:t>
      </w:r>
      <w:r w:rsidR="00DE5251" w:rsidRPr="00811326">
        <w:rPr>
          <w:rFonts w:asciiTheme="minorHAnsi" w:hAnsiTheme="minorHAnsi" w:cstheme="minorHAnsi"/>
          <w:sz w:val="23"/>
          <w:szCs w:val="23"/>
        </w:rPr>
        <w:t>rimar</w:t>
      </w:r>
      <w:r w:rsidR="00BE1F17" w:rsidRPr="00811326">
        <w:rPr>
          <w:rFonts w:asciiTheme="minorHAnsi" w:hAnsiTheme="minorHAnsi" w:cstheme="minorHAnsi"/>
          <w:sz w:val="23"/>
          <w:szCs w:val="23"/>
        </w:rPr>
        <w:t>u</w:t>
      </w:r>
      <w:r w:rsidR="00DE5251" w:rsidRPr="00811326">
        <w:rPr>
          <w:rFonts w:asciiTheme="minorHAnsi" w:hAnsiTheme="minorHAnsi" w:cstheme="minorHAnsi"/>
          <w:sz w:val="23"/>
          <w:szCs w:val="23"/>
        </w:rPr>
        <w:t xml:space="preserve">l </w:t>
      </w:r>
      <w:r w:rsidR="00BE1F17" w:rsidRPr="00811326">
        <w:rPr>
          <w:rFonts w:asciiTheme="minorHAnsi" w:hAnsiTheme="minorHAnsi" w:cstheme="minorHAnsi"/>
          <w:sz w:val="23"/>
          <w:szCs w:val="23"/>
        </w:rPr>
        <w:t>C</w:t>
      </w:r>
      <w:r w:rsidR="00DE5251" w:rsidRPr="00811326">
        <w:rPr>
          <w:rFonts w:asciiTheme="minorHAnsi" w:hAnsiTheme="minorHAnsi" w:cstheme="minorHAnsi"/>
          <w:sz w:val="23"/>
          <w:szCs w:val="23"/>
        </w:rPr>
        <w:t>omunei Șoldanu</w:t>
      </w:r>
      <w:r w:rsidR="005D178C" w:rsidRPr="00811326">
        <w:rPr>
          <w:rFonts w:asciiTheme="minorHAnsi" w:hAnsiTheme="minorHAnsi" w:cstheme="minorHAnsi"/>
          <w:sz w:val="23"/>
          <w:szCs w:val="23"/>
        </w:rPr>
        <w:t>,</w:t>
      </w:r>
    </w:p>
    <w:p w14:paraId="20F17AF6" w14:textId="77777777" w:rsidR="00623F97" w:rsidRPr="00811326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11326">
        <w:rPr>
          <w:rFonts w:asciiTheme="minorHAnsi" w:hAnsiTheme="minorHAnsi" w:cstheme="minorHAnsi"/>
          <w:b/>
          <w:sz w:val="23"/>
          <w:szCs w:val="23"/>
        </w:rPr>
        <w:t>Văzând:</w:t>
      </w:r>
    </w:p>
    <w:p w14:paraId="0C637B65" w14:textId="77777777" w:rsidR="001D7429" w:rsidRDefault="00A5425C" w:rsidP="001D7429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811326">
        <w:rPr>
          <w:rFonts w:asciiTheme="minorHAnsi" w:hAnsiTheme="minorHAnsi" w:cstheme="minorHAnsi"/>
          <w:iCs/>
          <w:sz w:val="23"/>
          <w:szCs w:val="23"/>
        </w:rPr>
        <w:t xml:space="preserve">Hotărârea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46659C" w:rsidRPr="00811326">
        <w:rPr>
          <w:rFonts w:asciiTheme="minorHAnsi" w:hAnsiTheme="minorHAnsi" w:cstheme="minorHAnsi"/>
          <w:iCs/>
          <w:sz w:val="23"/>
          <w:szCs w:val="23"/>
        </w:rPr>
        <w:t>Județul</w:t>
      </w:r>
      <w:r w:rsidRPr="00811326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="0046659C" w:rsidRPr="00811326">
        <w:rPr>
          <w:rFonts w:asciiTheme="minorHAnsi" w:hAnsiTheme="minorHAnsi" w:cstheme="minorHAnsi"/>
          <w:iCs/>
          <w:sz w:val="23"/>
          <w:szCs w:val="23"/>
        </w:rPr>
        <w:t>Călărași</w:t>
      </w:r>
      <w:r w:rsidRPr="00811326">
        <w:rPr>
          <w:rFonts w:asciiTheme="minorHAnsi" w:hAnsiTheme="minorHAnsi" w:cstheme="minorHAnsi"/>
          <w:iCs/>
          <w:sz w:val="23"/>
          <w:szCs w:val="23"/>
        </w:rPr>
        <w:t>, administrat de Consiliul Local al Comunei Șoldanu</w:t>
      </w:r>
      <w:r w:rsidR="001D7429">
        <w:rPr>
          <w:rFonts w:asciiTheme="minorHAnsi" w:hAnsiTheme="minorHAnsi" w:cstheme="minorHAnsi"/>
          <w:iCs/>
          <w:sz w:val="23"/>
          <w:szCs w:val="23"/>
        </w:rPr>
        <w:tab/>
        <w:t>;</w:t>
      </w:r>
    </w:p>
    <w:p w14:paraId="63E90216" w14:textId="66ABE098" w:rsidR="001D7429" w:rsidRPr="001D7429" w:rsidRDefault="001D7429" w:rsidP="001D7429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D7429">
        <w:rPr>
          <w:rFonts w:asciiTheme="minorHAnsi" w:hAnsiTheme="minorHAnsi" w:cstheme="minorHAnsi"/>
          <w:iCs/>
          <w:sz w:val="23"/>
          <w:szCs w:val="23"/>
        </w:rPr>
        <w:t xml:space="preserve">Procesul-verbal de anulare a procedurii de vânzare prin </w:t>
      </w:r>
      <w:r w:rsidRPr="001D7429">
        <w:rPr>
          <w:rFonts w:asciiTheme="minorHAnsi" w:hAnsiTheme="minorHAnsi" w:cstheme="minorHAnsi"/>
          <w:iCs/>
          <w:sz w:val="23"/>
          <w:szCs w:val="23"/>
        </w:rPr>
        <w:t>licitație</w:t>
      </w:r>
      <w:r w:rsidRPr="001D7429">
        <w:rPr>
          <w:rFonts w:asciiTheme="minorHAnsi" w:hAnsiTheme="minorHAnsi" w:cstheme="minorHAnsi"/>
          <w:iCs/>
          <w:sz w:val="23"/>
          <w:szCs w:val="23"/>
        </w:rPr>
        <w:t xml:space="preserve"> publică a imobilului compus din</w:t>
      </w:r>
      <w:r w:rsidRPr="001D7429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1D7429">
        <w:rPr>
          <w:rFonts w:asciiTheme="minorHAnsi" w:hAnsiTheme="minorHAnsi" w:cstheme="minorHAnsi"/>
          <w:iCs/>
          <w:sz w:val="23"/>
          <w:szCs w:val="23"/>
        </w:rPr>
        <w:t>clădire C1 – Grajd, în suprafață construită de 699,00 mp și teren aferent, în suprafață de 1074,00</w:t>
      </w:r>
      <w:r w:rsidRPr="001D7429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1D7429">
        <w:rPr>
          <w:rFonts w:asciiTheme="minorHAnsi" w:hAnsiTheme="minorHAnsi" w:cstheme="minorHAnsi"/>
          <w:iCs/>
          <w:sz w:val="23"/>
          <w:szCs w:val="23"/>
        </w:rPr>
        <w:t>mp, situat în intravilanul Satului Șoldanu, cvartal 1, parcela 1/10, număr cadastral 20581,</w:t>
      </w:r>
      <w:r w:rsidRPr="001D7429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1D7429">
        <w:rPr>
          <w:rFonts w:asciiTheme="minorHAnsi" w:hAnsiTheme="minorHAnsi" w:cstheme="minorHAnsi"/>
          <w:iCs/>
          <w:sz w:val="23"/>
          <w:szCs w:val="23"/>
        </w:rPr>
        <w:t xml:space="preserve">aparținând domeniului privat al Comunei Șoldanu, </w:t>
      </w:r>
      <w:r w:rsidRPr="001D7429">
        <w:rPr>
          <w:rFonts w:asciiTheme="minorHAnsi" w:hAnsiTheme="minorHAnsi" w:cstheme="minorHAnsi"/>
          <w:iCs/>
          <w:sz w:val="23"/>
          <w:szCs w:val="23"/>
        </w:rPr>
        <w:t>Județul</w:t>
      </w:r>
      <w:r w:rsidRPr="001D7429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1D7429">
        <w:rPr>
          <w:rFonts w:asciiTheme="minorHAnsi" w:hAnsiTheme="minorHAnsi" w:cstheme="minorHAnsi"/>
          <w:iCs/>
          <w:sz w:val="23"/>
          <w:szCs w:val="23"/>
        </w:rPr>
        <w:t>Călărași</w:t>
      </w:r>
      <w:r w:rsidRPr="001D7429">
        <w:rPr>
          <w:rFonts w:asciiTheme="minorHAnsi" w:hAnsiTheme="minorHAnsi" w:cstheme="minorHAnsi"/>
          <w:iCs/>
          <w:sz w:val="23"/>
          <w:szCs w:val="23"/>
        </w:rPr>
        <w:t>, administrat de Consiliul Local</w:t>
      </w:r>
      <w:r w:rsidRPr="001D7429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1D7429">
        <w:rPr>
          <w:rFonts w:asciiTheme="minorHAnsi" w:hAnsiTheme="minorHAnsi" w:cstheme="minorHAnsi"/>
          <w:iCs/>
          <w:sz w:val="23"/>
          <w:szCs w:val="23"/>
        </w:rPr>
        <w:t>al Comunei Șoldanu, înregistrat la Primăria Comunei Șoldanu cu nr. 2506 din 27.04.2022.</w:t>
      </w:r>
    </w:p>
    <w:p w14:paraId="28634BCC" w14:textId="77777777" w:rsidR="003414E0" w:rsidRPr="00811326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11326">
        <w:rPr>
          <w:rFonts w:asciiTheme="minorHAnsi" w:hAnsiTheme="minorHAnsi" w:cstheme="minorHAnsi"/>
          <w:b/>
          <w:sz w:val="23"/>
          <w:szCs w:val="23"/>
        </w:rPr>
        <w:t>Luând în considerare:</w:t>
      </w:r>
    </w:p>
    <w:p w14:paraId="63E91D3E" w14:textId="7AD6F585" w:rsidR="006C6CE2" w:rsidRPr="00811326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811326">
        <w:rPr>
          <w:rFonts w:asciiTheme="minorHAnsi" w:hAnsiTheme="minorHAnsi" w:cstheme="minorHAnsi"/>
          <w:spacing w:val="-2"/>
          <w:sz w:val="23"/>
          <w:szCs w:val="23"/>
        </w:rPr>
        <w:t xml:space="preserve">prevederile art. 9 pct. 3 din Carta europeană a autonomiei locale, adoptată la Strasbourg la 15 octombrie 1985 </w:t>
      </w:r>
      <w:r w:rsidR="0046659C" w:rsidRPr="00811326">
        <w:rPr>
          <w:rFonts w:asciiTheme="minorHAnsi" w:hAnsiTheme="minorHAnsi" w:cstheme="minorHAnsi"/>
          <w:spacing w:val="-2"/>
          <w:sz w:val="23"/>
          <w:szCs w:val="23"/>
        </w:rPr>
        <w:t>și</w:t>
      </w:r>
      <w:r w:rsidRPr="00811326">
        <w:rPr>
          <w:rFonts w:asciiTheme="minorHAnsi" w:hAnsiTheme="minorHAnsi" w:cstheme="minorHAnsi"/>
          <w:spacing w:val="-2"/>
          <w:sz w:val="23"/>
          <w:szCs w:val="23"/>
        </w:rPr>
        <w:t xml:space="preserve"> ratificată prin Legea nr. 199/1997;</w:t>
      </w:r>
    </w:p>
    <w:p w14:paraId="311721D3" w14:textId="0F0D9BD7" w:rsidR="006C6CE2" w:rsidRPr="00811326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811326">
        <w:rPr>
          <w:rFonts w:asciiTheme="minorHAnsi" w:hAnsiTheme="minorHAnsi" w:cstheme="minorHAnsi"/>
          <w:spacing w:val="-2"/>
          <w:sz w:val="23"/>
          <w:szCs w:val="23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811326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811326">
        <w:rPr>
          <w:rFonts w:asciiTheme="minorHAnsi" w:hAnsiTheme="minorHAnsi" w:cstheme="minorHAnsi"/>
          <w:spacing w:val="-2"/>
          <w:sz w:val="23"/>
          <w:szCs w:val="23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811326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811326">
        <w:rPr>
          <w:rFonts w:asciiTheme="minorHAnsi" w:hAnsiTheme="minorHAnsi" w:cstheme="minorHAnsi"/>
          <w:spacing w:val="-2"/>
          <w:sz w:val="23"/>
          <w:szCs w:val="23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811326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811326">
        <w:rPr>
          <w:rFonts w:asciiTheme="minorHAnsi" w:hAnsiTheme="minorHAnsi" w:cstheme="minorHAnsi"/>
          <w:spacing w:val="-2"/>
          <w:sz w:val="23"/>
          <w:szCs w:val="23"/>
        </w:rPr>
        <w:t>prevederile Legii nr. 24/2000 privind normele de tehnică legislativă pentru elaborarea actelor normative, rerepublicată, cu modificările și completările ulterioare.</w:t>
      </w:r>
      <w:r w:rsidR="00040A31" w:rsidRPr="00811326">
        <w:rPr>
          <w:rFonts w:asciiTheme="minorHAnsi" w:hAnsiTheme="minorHAnsi" w:cstheme="minorHAnsi"/>
          <w:spacing w:val="-2"/>
          <w:sz w:val="23"/>
          <w:szCs w:val="23"/>
        </w:rPr>
        <w:t>.</w:t>
      </w:r>
    </w:p>
    <w:p w14:paraId="3F73D86E" w14:textId="77777777" w:rsidR="008722FA" w:rsidRPr="00811326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11326">
        <w:rPr>
          <w:rFonts w:asciiTheme="minorHAnsi" w:hAnsiTheme="minorHAnsi" w:cstheme="minorHAnsi"/>
          <w:b/>
          <w:sz w:val="23"/>
          <w:szCs w:val="23"/>
        </w:rPr>
        <w:t>A</w:t>
      </w:r>
      <w:r w:rsidR="00E94061" w:rsidRPr="00811326">
        <w:rPr>
          <w:rFonts w:asciiTheme="minorHAnsi" w:hAnsiTheme="minorHAnsi" w:cstheme="minorHAnsi"/>
          <w:b/>
          <w:sz w:val="23"/>
          <w:szCs w:val="23"/>
        </w:rPr>
        <w:t>naliz</w:t>
      </w:r>
      <w:r w:rsidRPr="00811326">
        <w:rPr>
          <w:rFonts w:asciiTheme="minorHAnsi" w:hAnsiTheme="minorHAnsi" w:cstheme="minorHAnsi"/>
          <w:b/>
          <w:sz w:val="23"/>
          <w:szCs w:val="23"/>
        </w:rPr>
        <w:t>â</w:t>
      </w:r>
      <w:r w:rsidR="00E94061" w:rsidRPr="00811326">
        <w:rPr>
          <w:rFonts w:asciiTheme="minorHAnsi" w:hAnsiTheme="minorHAnsi" w:cstheme="minorHAnsi"/>
          <w:b/>
          <w:sz w:val="23"/>
          <w:szCs w:val="23"/>
        </w:rPr>
        <w:t xml:space="preserve">nd </w:t>
      </w:r>
      <w:r w:rsidR="006D4838" w:rsidRPr="00811326">
        <w:rPr>
          <w:rFonts w:asciiTheme="minorHAnsi" w:hAnsiTheme="minorHAnsi" w:cstheme="minorHAnsi"/>
          <w:b/>
          <w:sz w:val="23"/>
          <w:szCs w:val="23"/>
        </w:rPr>
        <w:t>prevederile:</w:t>
      </w:r>
    </w:p>
    <w:p w14:paraId="2B4D4B68" w14:textId="564FD98F" w:rsidR="00E73AB6" w:rsidRPr="00811326" w:rsidRDefault="001C6C83" w:rsidP="00E73AB6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3"/>
          <w:szCs w:val="23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3"/>
          <w:szCs w:val="23"/>
          <w:lang w:val="ro-RO"/>
        </w:rPr>
        <w:t>Ordonanței de urgență a Guvernului nr.</w:t>
      </w:r>
      <w:r w:rsidR="00CB20A0">
        <w:rPr>
          <w:rFonts w:asciiTheme="minorHAnsi" w:hAnsiTheme="minorHAnsi" w:cstheme="minorHAnsi"/>
          <w:b/>
          <w:i w:val="0"/>
          <w:spacing w:val="-2"/>
          <w:sz w:val="23"/>
          <w:szCs w:val="23"/>
          <w:lang w:val="ro-RO"/>
        </w:rPr>
        <w:t xml:space="preserve"> </w:t>
      </w:r>
      <w:r w:rsidRPr="00811326">
        <w:rPr>
          <w:rFonts w:asciiTheme="minorHAnsi" w:hAnsiTheme="minorHAnsi" w:cstheme="minorHAnsi"/>
          <w:b/>
          <w:i w:val="0"/>
          <w:spacing w:val="-2"/>
          <w:sz w:val="23"/>
          <w:szCs w:val="23"/>
          <w:lang w:val="ro-RO"/>
        </w:rPr>
        <w:t xml:space="preserve">57/2019 </w:t>
      </w:r>
      <w:r w:rsidRPr="00811326">
        <w:rPr>
          <w:rFonts w:asciiTheme="minorHAnsi" w:hAnsiTheme="minorHAnsi" w:cstheme="minorHAnsi"/>
          <w:bCs/>
          <w:i w:val="0"/>
          <w:spacing w:val="-2"/>
          <w:sz w:val="23"/>
          <w:szCs w:val="23"/>
          <w:lang w:val="ro-RO"/>
        </w:rPr>
        <w:t>privind Codul administrativ</w:t>
      </w:r>
      <w:r w:rsidR="00E73AB6" w:rsidRPr="00811326">
        <w:rPr>
          <w:rFonts w:asciiTheme="minorHAnsi" w:hAnsiTheme="minorHAnsi" w:cstheme="minorHAnsi"/>
          <w:i w:val="0"/>
          <w:spacing w:val="-2"/>
          <w:sz w:val="23"/>
          <w:szCs w:val="23"/>
          <w:lang w:val="ro-RO"/>
        </w:rPr>
        <w:t xml:space="preserve">: </w:t>
      </w:r>
    </w:p>
    <w:p w14:paraId="3AEA05FA" w14:textId="2B4BE808" w:rsidR="00111683" w:rsidRPr="00811326" w:rsidRDefault="00945C04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3</w:t>
      </w:r>
      <w:r w:rsidR="00EE26B0"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EE26B0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- </w:t>
      </w:r>
      <w:r w:rsidR="0046659C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Autoritățile</w:t>
      </w:r>
      <w:r w:rsidR="00BB2EC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46659C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administrației</w:t>
      </w:r>
      <w:r w:rsidR="00BB2EC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publice locale sunt: consiliile locale, primarii si consiliile </w:t>
      </w:r>
      <w:r w:rsidR="0046659C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județene</w:t>
      </w:r>
      <w:r w:rsidR="00BB2EC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5A1DDC5B" w14:textId="0389A45D" w:rsidR="00945C04" w:rsidRPr="00811326" w:rsidRDefault="00945C04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95 alin. (2)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- </w:t>
      </w:r>
      <w:r w:rsidR="0046659C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Autoritățile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si </w:t>
      </w:r>
      <w:r w:rsidR="0046659C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instituțiile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publice cu </w:t>
      </w:r>
      <w:r w:rsidR="0046659C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atribuții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de control/audit asupra </w:t>
      </w:r>
      <w:r w:rsidR="0046659C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activității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</w:t>
      </w:r>
      <w:r w:rsidR="0046659C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administrației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publice locale au </w:t>
      </w:r>
      <w:r w:rsidR="001D7429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obligația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sa asigure </w:t>
      </w:r>
      <w:r w:rsidR="001D7429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îndrumare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, din oficiu sau la cererea </w:t>
      </w:r>
      <w:r w:rsidR="001D7429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autorităților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</w:t>
      </w:r>
      <w:r w:rsidR="001D7429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administrației</w:t>
      </w:r>
      <w:r w:rsidR="00BB2EC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publice locale, cu privire la aplicarea prevederilor legale din sfera lor de competenta.</w:t>
      </w:r>
    </w:p>
    <w:p w14:paraId="2AA6B6B6" w14:textId="26221949" w:rsidR="00796449" w:rsidRPr="00811326" w:rsidRDefault="00945C04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art. 96 </w:t>
      </w:r>
      <w:r w:rsidR="00BB2ECA"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- </w:t>
      </w:r>
      <w:r w:rsidR="00BB2ECA" w:rsidRPr="0081132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(1)</w:t>
      </w:r>
      <w:r w:rsidR="00BB2EC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1D742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Unitățile</w:t>
      </w:r>
      <w:r w:rsidR="00BB2EC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administrativ-teritoriale sunt persoane juridice de drept public, cu capacitate juridica deplina si patrimoniu propriu.</w:t>
      </w:r>
    </w:p>
    <w:p w14:paraId="1E1BBFC9" w14:textId="1F9796C7" w:rsidR="00796449" w:rsidRPr="00811326" w:rsidRDefault="00BB2ECA" w:rsidP="00796449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(2) </w:t>
      </w:r>
      <w:r w:rsidR="001D742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Unitățile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administrativ-teritoriale, precum si subdiviziunile administrativ-teritoriale sunt subiecte juridice de drept fiscal, titulare ale codului de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înregistrare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fiscala si ale conturilor deschise la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unitățile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teritoriale de trezorerie, precum si la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unitățile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bancare.</w:t>
      </w:r>
      <w:r w:rsidR="0079644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</w:p>
    <w:p w14:paraId="31416613" w14:textId="3D87E8DF" w:rsidR="00945C04" w:rsidRPr="00811326" w:rsidRDefault="00BB2ECA" w:rsidP="00796449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(3)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Unitățile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administrativ-teritoriale sunt titulare ale drepturilor si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obligațiilor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ce decurg din contractele privind administrarea bunurilor care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aparțin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domeniului public si privat in care acestea sunt parte, precum si din raporturile cu alte persoane fizice sau juridice, in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condițiile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legii.</w:t>
      </w:r>
      <w:r w:rsidR="00945C04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,</w:t>
      </w:r>
    </w:p>
    <w:p w14:paraId="7D11A5E7" w14:textId="23491F32" w:rsidR="00796449" w:rsidRPr="00811326" w:rsidRDefault="00945C04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98</w:t>
      </w:r>
      <w:r w:rsidR="00F95905"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– (</w:t>
      </w:r>
      <w:r w:rsidR="00F95905" w:rsidRPr="00811326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1)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Comuna este unitatea administrativ-teritoriala de baza care cuprinde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populația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rurala unita prin comunitate de interese si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tradiții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alcătuita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din unul sau mai multe sate, in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funcție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condițiile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economice, social-culturale, geografice si demografice. Prin organizarea comunei se asigura dezvoltarea economica, 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lastRenderedPageBreak/>
        <w:t xml:space="preserve">social-culturala si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gospodăreasca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localităților</w:t>
      </w:r>
      <w:r w:rsidR="00F95905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rurale.</w:t>
      </w:r>
    </w:p>
    <w:p w14:paraId="185963BB" w14:textId="47126F71" w:rsidR="00796449" w:rsidRPr="00811326" w:rsidRDefault="00F95905" w:rsidP="00796449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(2)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Comunele pot avea in componenta lor mai multe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localități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rurale denumite sate, care nu au personalitate juridica</w:t>
      </w:r>
      <w:r w:rsidR="0079644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715A0849" w14:textId="2BB4B144" w:rsidR="00945C04" w:rsidRPr="00811326" w:rsidRDefault="00F95905" w:rsidP="00796449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(3)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Satul in care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își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au sediul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autoritățile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administrației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publice comunale este sat-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reședința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comuna.</w:t>
      </w:r>
    </w:p>
    <w:p w14:paraId="1E110A8C" w14:textId="02F56411" w:rsidR="00945C04" w:rsidRPr="00811326" w:rsidRDefault="00945C04" w:rsidP="001E7765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105 alin. (1)</w:t>
      </w:r>
      <w:r w:rsidR="002F769E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- </w:t>
      </w:r>
      <w:r w:rsidR="002F769E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Autonomia locala se exercita de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către</w:t>
      </w:r>
      <w:r w:rsidR="002F769E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autoritățile</w:t>
      </w:r>
      <w:r w:rsidR="002F769E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B20A0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administrației</w:t>
      </w:r>
      <w:r w:rsidR="002F769E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publice locale de la nivelul comunelor,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orașelor</w:t>
      </w:r>
      <w:r w:rsidR="002F769E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municipiilor si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județelor</w:t>
      </w:r>
      <w:r w:rsidR="002F769E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  <w:r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,</w:t>
      </w:r>
    </w:p>
    <w:p w14:paraId="366F382F" w14:textId="41DC6FEC" w:rsidR="00945C04" w:rsidRPr="00811326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129 alin. (1)</w:t>
      </w:r>
      <w:r w:rsidR="0009107A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- </w:t>
      </w:r>
      <w:r w:rsidR="0009107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Consiliul local are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inițiativa</w:t>
      </w:r>
      <w:r w:rsidR="0009107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si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hotărăște</w:t>
      </w:r>
      <w:r w:rsidR="0009107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in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condițiile</w:t>
      </w:r>
      <w:r w:rsidR="0009107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legii, in toate problemele de interes local, cu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excepția</w:t>
      </w:r>
      <w:r w:rsidR="0009107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celor care sunt date prin lege in competenta altor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autorități</w:t>
      </w:r>
      <w:r w:rsidR="0009107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ale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administrației</w:t>
      </w:r>
      <w:r w:rsidR="0009107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publice locale sau centrale</w:t>
      </w:r>
      <w:r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,</w:t>
      </w:r>
    </w:p>
    <w:p w14:paraId="132150CD" w14:textId="715A498A" w:rsidR="00391089" w:rsidRPr="00811326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</w:t>
      </w:r>
      <w:r w:rsidR="00257899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Pr="00811326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129 alin.</w:t>
      </w:r>
      <w:r w:rsidR="00257899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Pr="00811326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(2) lit.</w:t>
      </w:r>
      <w:r w:rsidR="00257899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Pr="00811326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c) - 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Consiliul local exercita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următoarele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categorii de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atribuții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: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atribuții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privind administrarea domeniului public si privat al comunei,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orașului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sau municipiului; </w:t>
      </w:r>
    </w:p>
    <w:p w14:paraId="73C20E07" w14:textId="1F2E9F71" w:rsidR="0063068D" w:rsidRPr="00811326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art.129 alin.(6) lit.b)</w:t>
      </w:r>
      <w:r w:rsidR="004E3216" w:rsidRPr="00811326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- 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In exercitarea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atribuțiilor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prevăzute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la alin. (2) lit. c), consiliul local: </w:t>
      </w:r>
      <w:r w:rsidR="00257899" w:rsidRPr="00811326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hotărăște</w:t>
      </w:r>
      <w:r w:rsidR="004E3216" w:rsidRPr="00811326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="00257899" w:rsidRPr="00811326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vânzarea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darea in administrare, concesionarea, darea in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folosinț</w:t>
      </w:r>
      <w:r w:rsidR="00723BB7">
        <w:rPr>
          <w:rFonts w:asciiTheme="minorHAnsi" w:hAnsiTheme="minorHAnsi" w:cstheme="minorHAnsi"/>
          <w:i w:val="0"/>
          <w:sz w:val="22"/>
          <w:szCs w:val="22"/>
          <w:lang w:val="ro-RO"/>
        </w:rPr>
        <w:t>ă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gratuita sau </w:t>
      </w:r>
      <w:r w:rsidR="00723BB7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închirierea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bunurilor proprietate privata a comunei, </w:t>
      </w:r>
      <w:r w:rsidR="00257899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orașului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sau municipiului, </w:t>
      </w:r>
      <w:r w:rsidR="00723BB7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după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caz, in </w:t>
      </w:r>
      <w:r w:rsidR="00723BB7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condițiile</w:t>
      </w:r>
      <w:r w:rsidR="004E321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legii; </w:t>
      </w:r>
    </w:p>
    <w:p w14:paraId="019A7823" w14:textId="16EFC5E0" w:rsidR="00AA53B4" w:rsidRPr="00811326" w:rsidRDefault="005B6E06" w:rsidP="00AA53B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art. </w:t>
      </w:r>
      <w:r w:rsidR="008C6799"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139</w:t>
      </w:r>
      <w:r w:rsidR="00A43D9D" w:rsidRPr="00811326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-</w:t>
      </w:r>
      <w:r w:rsidR="00A43D9D" w:rsidRPr="00811326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</w:t>
      </w:r>
      <w:r w:rsidR="00AA53B4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(1) In exercitarea </w:t>
      </w:r>
      <w:r w:rsidR="00723BB7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atribuțiilor</w:t>
      </w:r>
      <w:r w:rsidR="00AA53B4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ce ii revin, consiliul local adopta </w:t>
      </w:r>
      <w:r w:rsidR="00723BB7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hotărâri</w:t>
      </w:r>
      <w:r w:rsidR="00AA53B4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cu majoritate absoluta sau simpla, </w:t>
      </w:r>
      <w:r w:rsidR="00723BB7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după</w:t>
      </w:r>
      <w:r w:rsidR="00AA53B4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caz.</w:t>
      </w:r>
    </w:p>
    <w:p w14:paraId="1DFF75E3" w14:textId="18170BB6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(2) Prin </w:t>
      </w:r>
      <w:r w:rsidR="00B408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excepție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la prevederile alin. (1), </w:t>
      </w:r>
      <w:r w:rsidR="00B408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privind </w:t>
      </w:r>
      <w:r w:rsidR="00B408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dobândirea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sau </w:t>
      </w:r>
      <w:r w:rsidR="00B408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înstrăinarea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dreptului de proprietate in cazul bunurilor imobile se adopta de consiliul local cu majoritatea calificata definita la art. 5 lit. dd), de doua treimi din </w:t>
      </w:r>
      <w:r w:rsidR="00B408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numărul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consilierilor locali in </w:t>
      </w:r>
      <w:r w:rsidR="00B408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funcție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05E11D5C" w14:textId="7F37C85E" w:rsidR="00AA53B4" w:rsidRPr="00811326" w:rsidRDefault="00C84BF6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>
        <w:rPr>
          <w:rFonts w:asciiTheme="minorHAnsi" w:hAnsiTheme="minorHAnsi" w:cstheme="minorHAnsi"/>
          <w:i w:val="0"/>
          <w:sz w:val="22"/>
          <w:szCs w:val="22"/>
          <w:lang w:val="ro-RO"/>
        </w:rPr>
        <w:t>......................</w:t>
      </w:r>
    </w:p>
    <w:p w14:paraId="282FF677" w14:textId="77777777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(4) Votul consilierilor locali este individual si poate fi deschis sau secret.</w:t>
      </w:r>
    </w:p>
    <w:p w14:paraId="7FD4C6FB" w14:textId="7BA92444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(5) Votul deschis se exprima prin oricare din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următoarele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modalități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:</w:t>
      </w:r>
    </w:p>
    <w:p w14:paraId="20E27F53" w14:textId="38ACD821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a) prin ridicarea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mâinii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;</w:t>
      </w:r>
    </w:p>
    <w:p w14:paraId="2C3B5B9C" w14:textId="30FB2285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b) prin apel nominal, efectuat de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președintele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ședință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;</w:t>
      </w:r>
    </w:p>
    <w:p w14:paraId="7C363BF2" w14:textId="77777777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c) electronic.</w:t>
      </w:r>
    </w:p>
    <w:p w14:paraId="47A6AFAB" w14:textId="4CB71BBF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(6) Consiliul local poate stabili ca unele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sa fie luate prin vot secret.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cu caracter individual cu privire la persoane sunt luate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întotdeauna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prin vot secret, cu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excepțiile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84BF6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prevăzute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lege.</w:t>
      </w:r>
    </w:p>
    <w:p w14:paraId="60AE1D98" w14:textId="77777777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(7) Pentru exercitarea votului secret se folosesc buletine de vot.</w:t>
      </w:r>
    </w:p>
    <w:p w14:paraId="12B22E55" w14:textId="602CE499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(8) Redactarea buletinelor de vot trebuie sa fie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fără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echivoc. Pentru exprimarea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opțiunii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se folosesc, de regula, cuvintele da sau nu.</w:t>
      </w:r>
    </w:p>
    <w:p w14:paraId="58A82BC0" w14:textId="426949E4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(9) Buletinele de vot se introduc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într-o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urna. La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numărarea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voturilor nu se iau in calcul buletinele de vot pe care nu a fost exprimata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opțiunea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consilierului local sau au fost folosite ambele cuvinte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prevăzute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la alin. (8).</w:t>
      </w:r>
    </w:p>
    <w:p w14:paraId="46A3396B" w14:textId="5E551390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lastRenderedPageBreak/>
        <w:t xml:space="preserve">   (10)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Abținerile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se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numără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la voturile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împotriva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7EDEA173" w14:textId="21CFF184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(11) Daca pe parcursul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desfășurării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ședinței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nu este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întrunita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majoritatea legala necesara pentru adoptarea proiectului de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președintele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ședință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amână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votarea pana la </w:t>
      </w:r>
      <w:r w:rsidR="00762C0F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întrunirea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acesteia.</w:t>
      </w:r>
    </w:p>
    <w:p w14:paraId="3DE4A1FA" w14:textId="0069C667" w:rsidR="00AA53B4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(12) Daca in urma dezbaterilor din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ședinț</w:t>
      </w:r>
      <w:r w:rsidR="002B0E9A">
        <w:rPr>
          <w:rFonts w:asciiTheme="minorHAnsi" w:hAnsiTheme="minorHAnsi" w:cstheme="minorHAnsi"/>
          <w:i w:val="0"/>
          <w:sz w:val="22"/>
          <w:szCs w:val="22"/>
          <w:lang w:val="ro-RO"/>
        </w:rPr>
        <w:t>a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consiliului local se impun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modificări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fond in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conținutul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proiectului de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la propunerea primarului, a secretarului sau a consilierilor locali si cu acordul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majorității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consilierilor locali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prezenți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președintele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ședință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retransmite proiectul de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in vederea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reexaminării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către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inițiator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si de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către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compartimentele de specialitate.</w:t>
      </w:r>
    </w:p>
    <w:p w14:paraId="3B8BCF20" w14:textId="0328A07E" w:rsidR="005B6E06" w:rsidRPr="00811326" w:rsidRDefault="00AA53B4" w:rsidP="00AA53B4">
      <w:pPr>
        <w:pStyle w:val="Corptext2"/>
        <w:widowControl w:val="0"/>
        <w:spacing w:before="60"/>
        <w:ind w:left="1080"/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  (13) Proiectele de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hotărâri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respinse de consiliul local nu pot fi readuse in dezbaterea acestuia in cursul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aceleiași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2B0E9A"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ședințe</w:t>
      </w:r>
      <w:r w:rsidRPr="00811326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049B528A" w14:textId="00C84601" w:rsidR="0063330C" w:rsidRPr="00811326" w:rsidRDefault="0063330C" w:rsidP="0063330C">
      <w:pPr>
        <w:widowControl w:val="0"/>
        <w:spacing w:before="120"/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811326">
        <w:rPr>
          <w:rFonts w:asciiTheme="minorHAnsi" w:hAnsiTheme="minorHAnsi" w:cstheme="minorHAnsi"/>
          <w:sz w:val="23"/>
          <w:szCs w:val="23"/>
        </w:rPr>
        <w:t>Față de elementele prezentate</w:t>
      </w:r>
      <w:r w:rsidR="002204A9" w:rsidRPr="00811326">
        <w:rPr>
          <w:rFonts w:asciiTheme="minorHAnsi" w:hAnsiTheme="minorHAnsi" w:cstheme="minorHAnsi"/>
          <w:sz w:val="23"/>
          <w:szCs w:val="23"/>
        </w:rPr>
        <w:t xml:space="preserve"> și </w:t>
      </w:r>
      <w:r w:rsidR="004629DC" w:rsidRPr="00811326">
        <w:rPr>
          <w:rFonts w:asciiTheme="minorHAnsi" w:hAnsiTheme="minorHAnsi" w:cstheme="minorHAnsi"/>
          <w:sz w:val="23"/>
          <w:szCs w:val="23"/>
        </w:rPr>
        <w:t>având</w:t>
      </w:r>
      <w:r w:rsidR="002204A9" w:rsidRPr="00811326">
        <w:rPr>
          <w:rFonts w:asciiTheme="minorHAnsi" w:hAnsiTheme="minorHAnsi" w:cstheme="minorHAnsi"/>
          <w:sz w:val="23"/>
          <w:szCs w:val="23"/>
        </w:rPr>
        <w:t xml:space="preserve"> în vedere perioada necesară publicării anunțului</w:t>
      </w:r>
      <w:r w:rsidR="0021647D" w:rsidRPr="00811326">
        <w:rPr>
          <w:rFonts w:asciiTheme="minorHAnsi" w:hAnsiTheme="minorHAnsi" w:cstheme="minorHAnsi"/>
          <w:sz w:val="23"/>
          <w:szCs w:val="23"/>
        </w:rPr>
        <w:t xml:space="preserve"> organizării licitației publice, </w:t>
      </w:r>
      <w:r w:rsidRPr="00811326">
        <w:rPr>
          <w:rFonts w:asciiTheme="minorHAnsi" w:hAnsiTheme="minorHAnsi" w:cstheme="minorHAnsi"/>
          <w:sz w:val="23"/>
          <w:szCs w:val="23"/>
        </w:rPr>
        <w:t xml:space="preserve">în temeiul art. 136 alin. (1) coroborate art. 139 alin. (1) și alin. (2) lit. a) </w:t>
      </w:r>
      <w:r w:rsidR="004629DC" w:rsidRPr="00811326">
        <w:rPr>
          <w:rFonts w:asciiTheme="minorHAnsi" w:hAnsiTheme="minorHAnsi" w:cstheme="minorHAnsi"/>
          <w:sz w:val="23"/>
          <w:szCs w:val="23"/>
        </w:rPr>
        <w:t>și</w:t>
      </w:r>
      <w:r w:rsidRPr="00811326">
        <w:rPr>
          <w:rFonts w:asciiTheme="minorHAnsi" w:hAnsiTheme="minorHAnsi" w:cstheme="minorHAnsi"/>
          <w:sz w:val="23"/>
          <w:szCs w:val="23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4629DC" w:rsidRPr="004629DC">
        <w:rPr>
          <w:rFonts w:asciiTheme="minorHAnsi" w:hAnsiTheme="minorHAnsi" w:cstheme="minorHAnsi"/>
          <w:sz w:val="23"/>
          <w:szCs w:val="23"/>
        </w:rPr>
        <w:t>31 din 13.05.2022</w:t>
      </w:r>
      <w:r w:rsidR="004629DC">
        <w:rPr>
          <w:rFonts w:asciiTheme="minorHAnsi" w:hAnsiTheme="minorHAnsi" w:cstheme="minorHAnsi"/>
          <w:sz w:val="23"/>
          <w:szCs w:val="23"/>
        </w:rPr>
        <w:t xml:space="preserve"> </w:t>
      </w:r>
      <w:r w:rsidR="0021647D" w:rsidRPr="00811326">
        <w:rPr>
          <w:rFonts w:asciiTheme="minorHAnsi" w:hAnsiTheme="minorHAnsi" w:cstheme="minorHAnsi"/>
          <w:sz w:val="23"/>
          <w:szCs w:val="23"/>
        </w:rPr>
        <w:t xml:space="preserve">privind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D852D8" w:rsidRPr="00811326">
        <w:rPr>
          <w:rFonts w:asciiTheme="minorHAnsi" w:hAnsiTheme="minorHAnsi" w:cstheme="minorHAnsi"/>
          <w:sz w:val="23"/>
          <w:szCs w:val="23"/>
        </w:rPr>
        <w:t>Județul</w:t>
      </w:r>
      <w:r w:rsidR="0021647D" w:rsidRPr="00811326">
        <w:rPr>
          <w:rFonts w:asciiTheme="minorHAnsi" w:hAnsiTheme="minorHAnsi" w:cstheme="minorHAnsi"/>
          <w:sz w:val="23"/>
          <w:szCs w:val="23"/>
        </w:rPr>
        <w:t xml:space="preserve"> </w:t>
      </w:r>
      <w:r w:rsidR="00D852D8" w:rsidRPr="00811326">
        <w:rPr>
          <w:rFonts w:asciiTheme="minorHAnsi" w:hAnsiTheme="minorHAnsi" w:cstheme="minorHAnsi"/>
          <w:sz w:val="23"/>
          <w:szCs w:val="23"/>
        </w:rPr>
        <w:t>Călărași</w:t>
      </w:r>
      <w:r w:rsidR="0021647D" w:rsidRPr="00811326">
        <w:rPr>
          <w:rFonts w:asciiTheme="minorHAnsi" w:hAnsiTheme="minorHAnsi" w:cstheme="minorHAnsi"/>
          <w:sz w:val="23"/>
          <w:szCs w:val="23"/>
        </w:rPr>
        <w:t>, administrat de Consiliul Local al Comunei Șoldanu</w:t>
      </w:r>
      <w:r w:rsidRPr="00811326">
        <w:rPr>
          <w:rFonts w:asciiTheme="minorHAnsi" w:hAnsiTheme="minorHAnsi" w:cstheme="minorHAnsi"/>
          <w:sz w:val="23"/>
          <w:szCs w:val="23"/>
        </w:rPr>
        <w:t>.</w:t>
      </w:r>
      <w:r w:rsidR="00005446" w:rsidRPr="00811326">
        <w:rPr>
          <w:rFonts w:asciiTheme="minorHAnsi" w:hAnsiTheme="minorHAnsi" w:cstheme="minorHAnsi"/>
          <w:sz w:val="20"/>
          <w:szCs w:val="20"/>
        </w:rPr>
        <w:tab/>
      </w:r>
    </w:p>
    <w:p w14:paraId="7AAC87EE" w14:textId="77777777" w:rsidR="00F879EA" w:rsidRPr="00811326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811326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811326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65B5B5CD" w14:textId="48D4207D" w:rsidR="00F879EA" w:rsidRPr="00811326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811326">
        <w:rPr>
          <w:rFonts w:ascii="OpenSans-Regular" w:hAnsi="OpenSans-Regular" w:cs="OpenSans-Regular"/>
          <w:sz w:val="22"/>
          <w:szCs w:val="22"/>
        </w:rPr>
        <w:t>PRIMARUL COMUNEI ȘOLDANU</w:t>
      </w:r>
      <w:r w:rsidR="007C73DA" w:rsidRPr="00811326">
        <w:rPr>
          <w:rFonts w:ascii="OpenSans-Regular" w:hAnsi="OpenSans-Regular" w:cs="OpenSans-Regular"/>
          <w:sz w:val="22"/>
          <w:szCs w:val="22"/>
        </w:rPr>
        <w:t>,</w:t>
      </w:r>
    </w:p>
    <w:p w14:paraId="070C5E68" w14:textId="77777777" w:rsidR="00F879EA" w:rsidRPr="00811326" w:rsidRDefault="00F879EA" w:rsidP="00F879EA">
      <w:pPr>
        <w:jc w:val="center"/>
        <w:rPr>
          <w:b/>
          <w:sz w:val="22"/>
          <w:szCs w:val="22"/>
        </w:rPr>
      </w:pPr>
      <w:r w:rsidRPr="00811326">
        <w:rPr>
          <w:rFonts w:ascii="OpenSans-SemiBold" w:hAnsi="OpenSans-SemiBold" w:cs="OpenSans-SemiBold"/>
          <w:b/>
          <w:bCs/>
          <w:sz w:val="22"/>
          <w:szCs w:val="22"/>
        </w:rPr>
        <w:t>Iulian GEAMBAȘU</w:t>
      </w:r>
    </w:p>
    <w:p w14:paraId="4F1385C9" w14:textId="7555D3A1" w:rsidR="008722FA" w:rsidRPr="00811326" w:rsidRDefault="008722FA" w:rsidP="006B69AF">
      <w:pPr>
        <w:widowControl w:val="0"/>
        <w:ind w:left="1439"/>
        <w:jc w:val="both"/>
        <w:rPr>
          <w:b/>
          <w:sz w:val="21"/>
          <w:szCs w:val="21"/>
        </w:rPr>
      </w:pPr>
    </w:p>
    <w:sectPr w:rsidR="008722FA" w:rsidRPr="00811326" w:rsidSect="00EB592A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2D5E3D">
              <w:rPr>
                <w:sz w:val="20"/>
                <w:szCs w:val="20"/>
                <w:highlight w:val="lightGray"/>
              </w:rPr>
              <w:t xml:space="preserve">Pagină 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t>2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2D5E3D">
              <w:rPr>
                <w:sz w:val="20"/>
                <w:szCs w:val="20"/>
                <w:highlight w:val="lightGray"/>
              </w:rPr>
              <w:t xml:space="preserve"> din 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t>2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710247">
    <w:abstractNumId w:val="6"/>
  </w:num>
  <w:num w:numId="2" w16cid:durableId="483005818">
    <w:abstractNumId w:val="14"/>
  </w:num>
  <w:num w:numId="3" w16cid:durableId="1882476017">
    <w:abstractNumId w:val="8"/>
  </w:num>
  <w:num w:numId="4" w16cid:durableId="900167427">
    <w:abstractNumId w:val="5"/>
  </w:num>
  <w:num w:numId="5" w16cid:durableId="1793358879">
    <w:abstractNumId w:val="13"/>
  </w:num>
  <w:num w:numId="6" w16cid:durableId="1562406203">
    <w:abstractNumId w:val="0"/>
  </w:num>
  <w:num w:numId="7" w16cid:durableId="1596328179">
    <w:abstractNumId w:val="0"/>
  </w:num>
  <w:num w:numId="8" w16cid:durableId="497186887">
    <w:abstractNumId w:val="15"/>
  </w:num>
  <w:num w:numId="9" w16cid:durableId="280771055">
    <w:abstractNumId w:val="10"/>
  </w:num>
  <w:num w:numId="10" w16cid:durableId="588543588">
    <w:abstractNumId w:val="3"/>
  </w:num>
  <w:num w:numId="11" w16cid:durableId="1450053368">
    <w:abstractNumId w:val="9"/>
  </w:num>
  <w:num w:numId="12" w16cid:durableId="1234199968">
    <w:abstractNumId w:val="12"/>
  </w:num>
  <w:num w:numId="13" w16cid:durableId="1747847527">
    <w:abstractNumId w:val="2"/>
  </w:num>
  <w:num w:numId="14" w16cid:durableId="637146930">
    <w:abstractNumId w:val="11"/>
  </w:num>
  <w:num w:numId="15" w16cid:durableId="425924381">
    <w:abstractNumId w:val="4"/>
  </w:num>
  <w:num w:numId="16" w16cid:durableId="1320497457">
    <w:abstractNumId w:val="16"/>
  </w:num>
  <w:num w:numId="17" w16cid:durableId="912350662">
    <w:abstractNumId w:val="7"/>
  </w:num>
  <w:num w:numId="18" w16cid:durableId="1780880342">
    <w:abstractNumId w:val="17"/>
  </w:num>
  <w:num w:numId="19" w16cid:durableId="160052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6C83"/>
    <w:rsid w:val="001D7429"/>
    <w:rsid w:val="001E2AF2"/>
    <w:rsid w:val="001E6C35"/>
    <w:rsid w:val="001F7313"/>
    <w:rsid w:val="00204AD8"/>
    <w:rsid w:val="0020794F"/>
    <w:rsid w:val="00211943"/>
    <w:rsid w:val="0021647D"/>
    <w:rsid w:val="002204A9"/>
    <w:rsid w:val="00240810"/>
    <w:rsid w:val="002446E7"/>
    <w:rsid w:val="002459A3"/>
    <w:rsid w:val="00245DDB"/>
    <w:rsid w:val="00253D48"/>
    <w:rsid w:val="0025662F"/>
    <w:rsid w:val="0025664C"/>
    <w:rsid w:val="00257899"/>
    <w:rsid w:val="00271553"/>
    <w:rsid w:val="0028156C"/>
    <w:rsid w:val="00281AFB"/>
    <w:rsid w:val="00284213"/>
    <w:rsid w:val="002854A1"/>
    <w:rsid w:val="00287DBC"/>
    <w:rsid w:val="00292013"/>
    <w:rsid w:val="0029373F"/>
    <w:rsid w:val="002B0E9A"/>
    <w:rsid w:val="002D5E3D"/>
    <w:rsid w:val="002E38E4"/>
    <w:rsid w:val="002F3BBF"/>
    <w:rsid w:val="002F54DB"/>
    <w:rsid w:val="002F6391"/>
    <w:rsid w:val="002F769E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D6EF9"/>
    <w:rsid w:val="003F71D8"/>
    <w:rsid w:val="00411AFD"/>
    <w:rsid w:val="00424752"/>
    <w:rsid w:val="00424C5A"/>
    <w:rsid w:val="004364DE"/>
    <w:rsid w:val="00445753"/>
    <w:rsid w:val="0046154A"/>
    <w:rsid w:val="004629DC"/>
    <w:rsid w:val="00463D42"/>
    <w:rsid w:val="0046659C"/>
    <w:rsid w:val="004743D8"/>
    <w:rsid w:val="00487454"/>
    <w:rsid w:val="0049600D"/>
    <w:rsid w:val="004B0D5E"/>
    <w:rsid w:val="004B2A65"/>
    <w:rsid w:val="004B320B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23F97"/>
    <w:rsid w:val="0063068D"/>
    <w:rsid w:val="006327CC"/>
    <w:rsid w:val="0063330C"/>
    <w:rsid w:val="00664476"/>
    <w:rsid w:val="00667395"/>
    <w:rsid w:val="00692E25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23BB7"/>
    <w:rsid w:val="00731553"/>
    <w:rsid w:val="00737D0D"/>
    <w:rsid w:val="00751661"/>
    <w:rsid w:val="007578AA"/>
    <w:rsid w:val="00762C0F"/>
    <w:rsid w:val="00770EF9"/>
    <w:rsid w:val="00771D57"/>
    <w:rsid w:val="00786321"/>
    <w:rsid w:val="00794019"/>
    <w:rsid w:val="00796449"/>
    <w:rsid w:val="00796BF6"/>
    <w:rsid w:val="007B2331"/>
    <w:rsid w:val="007C6D2A"/>
    <w:rsid w:val="007C73DA"/>
    <w:rsid w:val="007D0F5B"/>
    <w:rsid w:val="007E47B0"/>
    <w:rsid w:val="007E4865"/>
    <w:rsid w:val="0081075A"/>
    <w:rsid w:val="00811326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6799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45C04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25550"/>
    <w:rsid w:val="00A41B33"/>
    <w:rsid w:val="00A43D9D"/>
    <w:rsid w:val="00A44690"/>
    <w:rsid w:val="00A50156"/>
    <w:rsid w:val="00A51796"/>
    <w:rsid w:val="00A5425C"/>
    <w:rsid w:val="00A7435E"/>
    <w:rsid w:val="00A83720"/>
    <w:rsid w:val="00A93F19"/>
    <w:rsid w:val="00AA53B4"/>
    <w:rsid w:val="00AB775E"/>
    <w:rsid w:val="00AC46E0"/>
    <w:rsid w:val="00AC5C3B"/>
    <w:rsid w:val="00AE1230"/>
    <w:rsid w:val="00AF48F1"/>
    <w:rsid w:val="00AF60BB"/>
    <w:rsid w:val="00B030DA"/>
    <w:rsid w:val="00B06BD1"/>
    <w:rsid w:val="00B07651"/>
    <w:rsid w:val="00B141D9"/>
    <w:rsid w:val="00B24976"/>
    <w:rsid w:val="00B325CE"/>
    <w:rsid w:val="00B3459E"/>
    <w:rsid w:val="00B34AF0"/>
    <w:rsid w:val="00B4080F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C1B7C"/>
    <w:rsid w:val="00BD725A"/>
    <w:rsid w:val="00BE1F17"/>
    <w:rsid w:val="00BE57DB"/>
    <w:rsid w:val="00BE5ED8"/>
    <w:rsid w:val="00BE6A84"/>
    <w:rsid w:val="00BF01CD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4BF6"/>
    <w:rsid w:val="00C94DD1"/>
    <w:rsid w:val="00CA0280"/>
    <w:rsid w:val="00CB20A0"/>
    <w:rsid w:val="00CB3AB9"/>
    <w:rsid w:val="00CC0D3A"/>
    <w:rsid w:val="00CD1C63"/>
    <w:rsid w:val="00CD7A03"/>
    <w:rsid w:val="00CE453F"/>
    <w:rsid w:val="00CF3E58"/>
    <w:rsid w:val="00D03702"/>
    <w:rsid w:val="00D07339"/>
    <w:rsid w:val="00D5730F"/>
    <w:rsid w:val="00D852D8"/>
    <w:rsid w:val="00D9069D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22C68"/>
    <w:rsid w:val="00F37855"/>
    <w:rsid w:val="00F62A78"/>
    <w:rsid w:val="00F7349E"/>
    <w:rsid w:val="00F7498F"/>
    <w:rsid w:val="00F879EA"/>
    <w:rsid w:val="00F9062B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1172</Words>
  <Characters>7147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2018-06-21T09:58:00Z</cp:lastPrinted>
  <dcterms:created xsi:type="dcterms:W3CDTF">2022-03-24T08:20:00Z</dcterms:created>
  <dcterms:modified xsi:type="dcterms:W3CDTF">2022-05-18T06:23:00Z</dcterms:modified>
</cp:coreProperties>
</file>