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CFFFC6D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214DD" w:rsidRPr="00A96EC6">
        <w:rPr>
          <w:rFonts w:asciiTheme="minorHAnsi" w:hAnsiTheme="minorHAnsi" w:cstheme="minorHAnsi"/>
        </w:rPr>
        <w:t>3</w:t>
      </w:r>
      <w:r w:rsidR="00A96EC6">
        <w:rPr>
          <w:rFonts w:asciiTheme="minorHAnsi" w:hAnsiTheme="minorHAnsi" w:cstheme="minorHAnsi"/>
        </w:rPr>
        <w:t>3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A96EC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.0</w:t>
      </w:r>
      <w:r w:rsidR="00A96EC6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267EE2E9" w:rsidR="006744C7" w:rsidRPr="00A96EC6" w:rsidRDefault="0005195B" w:rsidP="00A96EC6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A96EC6" w:rsidRPr="00A96EC6">
        <w:rPr>
          <w:rFonts w:asciiTheme="minorHAnsi" w:hAnsiTheme="minorHAnsi" w:cstheme="minorHAnsi"/>
        </w:rPr>
        <w:t>31 din 13.05.2022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Județul Călăraşi, administrat de Consiliul Local al Comunei Șoldanu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4E72D694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A96EC6" w:rsidRPr="00A96EC6">
        <w:rPr>
          <w:rFonts w:asciiTheme="minorHAnsi" w:hAnsiTheme="minorHAnsi" w:cstheme="minorHAnsi"/>
          <w:sz w:val="22"/>
          <w:szCs w:val="22"/>
        </w:rPr>
        <w:t>31 din 13.05.2022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Județul Călăraşi, administrat de Consiliul Local al Comunei Șoldanu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386</Words>
  <Characters>2563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55</cp:revision>
  <cp:lastPrinted>2021-12-14T06:41:00Z</cp:lastPrinted>
  <dcterms:created xsi:type="dcterms:W3CDTF">2021-09-16T11:23:00Z</dcterms:created>
  <dcterms:modified xsi:type="dcterms:W3CDTF">2022-05-23T19:01:00Z</dcterms:modified>
</cp:coreProperties>
</file>