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44272947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3214DD" w:rsidRPr="00A96EC6">
        <w:rPr>
          <w:rFonts w:asciiTheme="minorHAnsi" w:hAnsiTheme="minorHAnsi" w:cstheme="minorHAnsi"/>
        </w:rPr>
        <w:t>3</w:t>
      </w:r>
      <w:r w:rsidR="00B94FEE">
        <w:rPr>
          <w:rFonts w:asciiTheme="minorHAnsi" w:hAnsiTheme="minorHAnsi" w:cstheme="minorHAnsi"/>
        </w:rPr>
        <w:t>4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A96EC6">
        <w:rPr>
          <w:rFonts w:asciiTheme="minorHAnsi" w:hAnsiTheme="minorHAnsi" w:cstheme="minorHAnsi"/>
        </w:rPr>
        <w:t>4</w:t>
      </w:r>
      <w:r w:rsidR="00D03179" w:rsidRPr="00A96EC6">
        <w:rPr>
          <w:rFonts w:asciiTheme="minorHAnsi" w:hAnsiTheme="minorHAnsi" w:cstheme="minorHAnsi"/>
        </w:rPr>
        <w:t>.0</w:t>
      </w:r>
      <w:r w:rsidR="00A96EC6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68E70C3B" w:rsidR="006744C7" w:rsidRPr="00A96EC6" w:rsidRDefault="0005195B" w:rsidP="00A96EC6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B94FEE" w:rsidRPr="00B94FEE">
        <w:rPr>
          <w:rFonts w:asciiTheme="minorHAnsi" w:hAnsiTheme="minorHAnsi" w:cstheme="minorHAnsi"/>
        </w:rPr>
        <w:t>32 din 13.05.2022 modificarea Hotărârii Consiliului Local al Comunei Șoldanu nr. 15 din 23.02.2022 privind aprobarea Documentației de atribuire pentru desfășurarea procedurii de vânzare prin licitație publică a imobilului compus din clădire C1 – Magazie, în suprafață construită de 553,45 mp și teren aferent, în suprafață de 862,00 mp, situat în intravilanul satului Șoldanu, cvartal 1, parcela 1/5, nr. cadastral 20588, aparținând domeniului privat al  Comunei Șoldanu, Județul Călăraşi, administrat de Consiliul Local al Comunei Șoldanu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4C5E8BBB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B94FEE" w:rsidRPr="00B94FEE">
        <w:rPr>
          <w:rFonts w:asciiTheme="minorHAnsi" w:hAnsiTheme="minorHAnsi" w:cstheme="minorHAnsi"/>
          <w:sz w:val="22"/>
          <w:szCs w:val="22"/>
        </w:rPr>
        <w:t>32 din 13.05.2022 modificarea Hotărârii Consiliului Local al Comunei Șoldanu nr. 15 din 23.02.2022 privind aprobarea Documentației de atribuire pentru desfășurarea procedurii de vânzare prin licitație publică a imobilului compus din clădire C1 – Magazie, în suprafață construită de 553,45 mp și teren aferent, în suprafață de 862,00 mp, situat în intravilanul satului Șoldanu, cvartal 1, parcela 1/5, nr. cadastral 20588, aparținând domeniului privat al  Comunei Șoldanu, Județul Călăraşi, administrat de Consiliul Local al Comunei Șoldanu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386</Words>
  <Characters>2561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56</cp:revision>
  <cp:lastPrinted>2021-12-14T06:41:00Z</cp:lastPrinted>
  <dcterms:created xsi:type="dcterms:W3CDTF">2021-09-16T11:23:00Z</dcterms:created>
  <dcterms:modified xsi:type="dcterms:W3CDTF">2022-05-24T06:56:00Z</dcterms:modified>
</cp:coreProperties>
</file>