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60BD9243" w:rsidR="0005195B" w:rsidRPr="00A96EC6" w:rsidRDefault="00E63F8D" w:rsidP="00A96EC6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3214DD" w:rsidRPr="00A96EC6">
        <w:rPr>
          <w:rFonts w:asciiTheme="minorHAnsi" w:hAnsiTheme="minorHAnsi" w:cstheme="minorHAnsi"/>
        </w:rPr>
        <w:t>3</w:t>
      </w:r>
      <w:r w:rsidR="00F93F45">
        <w:rPr>
          <w:rFonts w:asciiTheme="minorHAnsi" w:hAnsiTheme="minorHAnsi" w:cstheme="minorHAnsi"/>
        </w:rPr>
        <w:t>7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7D25B5" w:rsidRPr="00A96EC6">
        <w:rPr>
          <w:rFonts w:asciiTheme="minorHAnsi" w:hAnsiTheme="minorHAnsi" w:cstheme="minorHAnsi"/>
        </w:rPr>
        <w:t>2</w:t>
      </w:r>
      <w:r w:rsidR="00A96EC6">
        <w:rPr>
          <w:rFonts w:asciiTheme="minorHAnsi" w:hAnsiTheme="minorHAnsi" w:cstheme="minorHAnsi"/>
        </w:rPr>
        <w:t>4</w:t>
      </w:r>
      <w:r w:rsidR="00D03179" w:rsidRPr="00A96EC6">
        <w:rPr>
          <w:rFonts w:asciiTheme="minorHAnsi" w:hAnsiTheme="minorHAnsi" w:cstheme="minorHAnsi"/>
        </w:rPr>
        <w:t>.0</w:t>
      </w:r>
      <w:r w:rsidR="00A96EC6">
        <w:rPr>
          <w:rFonts w:asciiTheme="minorHAnsi" w:hAnsiTheme="minorHAnsi" w:cstheme="minorHAnsi"/>
        </w:rPr>
        <w:t>5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170F1B54" w:rsidR="006744C7" w:rsidRPr="00A96EC6" w:rsidRDefault="0005195B" w:rsidP="00A96EC6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F93F45" w:rsidRPr="00F93F45">
        <w:rPr>
          <w:rFonts w:asciiTheme="minorHAnsi" w:hAnsiTheme="minorHAnsi" w:cstheme="minorHAnsi"/>
        </w:rPr>
        <w:t>35 din 13.05.2022, privind aprobarea necesității și oportunității realizării și notei conceptuale pentru obiectivul de investiții „Construire împrejmuire parțială la obiectivul Parc, sat Negoești”, în sat Negoești, comuna Soldanu, județul Călărași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3DBE26D1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F93F45" w:rsidRPr="00F93F45">
        <w:rPr>
          <w:rFonts w:asciiTheme="minorHAnsi" w:hAnsiTheme="minorHAnsi" w:cstheme="minorHAnsi"/>
          <w:sz w:val="22"/>
          <w:szCs w:val="22"/>
        </w:rPr>
        <w:t>35 din 13.05.2022, privind aprobarea necesității și oportunității realizării și notei conceptuale pentru obiectivul de investiții „Construire împrejmuire parțială la obiectivul Parc, sat Negoești”, în sat Negoești, comuna Soldanu, județul Călărași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1C14"/>
    <w:rsid w:val="00521E87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96EC6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298</Words>
  <Characters>2065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59</cp:revision>
  <cp:lastPrinted>2021-12-14T06:41:00Z</cp:lastPrinted>
  <dcterms:created xsi:type="dcterms:W3CDTF">2021-09-16T11:23:00Z</dcterms:created>
  <dcterms:modified xsi:type="dcterms:W3CDTF">2022-05-24T07:29:00Z</dcterms:modified>
</cp:coreProperties>
</file>