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CABE8" w14:textId="77777777" w:rsidR="00280973" w:rsidRPr="00FD7E40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327BC789" w14:textId="4BDC4AB9" w:rsidR="00280973" w:rsidRDefault="00280973" w:rsidP="00AA1587">
      <w:pPr>
        <w:rPr>
          <w:rFonts w:asciiTheme="minorHAnsi" w:hAnsiTheme="minorHAnsi" w:cstheme="minorHAnsi"/>
          <w:sz w:val="24"/>
          <w:szCs w:val="24"/>
        </w:rPr>
      </w:pPr>
    </w:p>
    <w:p w14:paraId="5D2B71AC" w14:textId="66B4C4D9" w:rsidR="00FD7E40" w:rsidRDefault="00FD7E40" w:rsidP="00AA1587">
      <w:pPr>
        <w:rPr>
          <w:rFonts w:asciiTheme="minorHAnsi" w:hAnsiTheme="minorHAnsi" w:cstheme="minorHAnsi"/>
          <w:sz w:val="24"/>
          <w:szCs w:val="24"/>
        </w:rPr>
      </w:pPr>
    </w:p>
    <w:p w14:paraId="3FF0B237" w14:textId="77777777" w:rsidR="00FD7E40" w:rsidRPr="00FD7E40" w:rsidRDefault="00FD7E40" w:rsidP="00AA1587">
      <w:pPr>
        <w:rPr>
          <w:rFonts w:asciiTheme="minorHAnsi" w:hAnsiTheme="minorHAnsi" w:cstheme="minorHAnsi"/>
          <w:sz w:val="24"/>
          <w:szCs w:val="24"/>
        </w:rPr>
      </w:pPr>
    </w:p>
    <w:p w14:paraId="68F86C04" w14:textId="27A0FCAF" w:rsidR="00AA1587" w:rsidRPr="00FD7E40" w:rsidRDefault="003A0B9B" w:rsidP="00AA67CA">
      <w:pPr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D7E40">
        <w:rPr>
          <w:rFonts w:asciiTheme="minorHAnsi" w:hAnsiTheme="minorHAnsi" w:cstheme="minorHAnsi"/>
          <w:b/>
          <w:sz w:val="28"/>
          <w:szCs w:val="24"/>
        </w:rPr>
        <w:t>REFERAT DE APROBARE</w:t>
      </w:r>
    </w:p>
    <w:p w14:paraId="1D54B165" w14:textId="765D7821" w:rsidR="00341B7B" w:rsidRPr="00FD7E40" w:rsidRDefault="00C07F7F" w:rsidP="00AE0296">
      <w:pPr>
        <w:spacing w:line="276" w:lineRule="auto"/>
        <w:jc w:val="center"/>
        <w:rPr>
          <w:rFonts w:asciiTheme="minorHAnsi" w:hAnsiTheme="minorHAnsi" w:cstheme="minorHAnsi"/>
          <w:i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</w:t>
      </w:r>
      <w:r w:rsidR="004753A9" w:rsidRPr="00FD7E40">
        <w:rPr>
          <w:rFonts w:asciiTheme="minorHAnsi" w:hAnsiTheme="minorHAnsi" w:cstheme="minorHAnsi"/>
          <w:sz w:val="23"/>
          <w:szCs w:val="23"/>
        </w:rPr>
        <w:t xml:space="preserve">pentru </w:t>
      </w:r>
      <w:r w:rsidR="000453F9" w:rsidRPr="00FD7E40">
        <w:rPr>
          <w:rFonts w:asciiTheme="minorHAnsi" w:hAnsiTheme="minorHAnsi" w:cstheme="minorHAnsi"/>
          <w:sz w:val="23"/>
          <w:szCs w:val="23"/>
        </w:rPr>
        <w:t xml:space="preserve">Proiectul de hotărâre privind </w:t>
      </w:r>
      <w:r w:rsidR="00501024" w:rsidRPr="00FD7E40">
        <w:rPr>
          <w:rFonts w:asciiTheme="minorHAnsi" w:hAnsiTheme="minorHAnsi" w:cstheme="minorHAnsi"/>
          <w:bCs/>
          <w:sz w:val="23"/>
          <w:szCs w:val="23"/>
        </w:rPr>
        <w:t>aprobarea</w:t>
      </w:r>
      <w:r w:rsidR="00AE0296" w:rsidRPr="00FD7E40">
        <w:rPr>
          <w:rFonts w:asciiTheme="minorHAnsi" w:hAnsiTheme="minorHAnsi" w:cstheme="minorHAnsi"/>
          <w:bCs/>
          <w:sz w:val="23"/>
          <w:szCs w:val="23"/>
        </w:rPr>
        <w:t xml:space="preserve"> rectificării bugetului local pe anul 202</w:t>
      </w:r>
      <w:r w:rsidR="00671900">
        <w:rPr>
          <w:rFonts w:asciiTheme="minorHAnsi" w:hAnsiTheme="minorHAnsi" w:cstheme="minorHAnsi"/>
          <w:bCs/>
          <w:sz w:val="23"/>
          <w:szCs w:val="23"/>
        </w:rPr>
        <w:t>2</w:t>
      </w:r>
      <w:r w:rsidR="00AE0296" w:rsidRPr="00FD7E40">
        <w:rPr>
          <w:rFonts w:asciiTheme="minorHAnsi" w:hAnsiTheme="minorHAnsi" w:cstheme="minorHAnsi"/>
          <w:bCs/>
          <w:sz w:val="23"/>
          <w:szCs w:val="23"/>
        </w:rPr>
        <w:t xml:space="preserve"> al Comunei Șoldanu, Județul Călărași, în </w:t>
      </w:r>
      <w:r w:rsidR="00671900">
        <w:rPr>
          <w:rFonts w:asciiTheme="minorHAnsi" w:hAnsiTheme="minorHAnsi" w:cstheme="minorHAnsi"/>
          <w:bCs/>
          <w:sz w:val="23"/>
          <w:szCs w:val="23"/>
        </w:rPr>
        <w:t>24 mai 2022</w:t>
      </w:r>
    </w:p>
    <w:p w14:paraId="55261E4C" w14:textId="77777777" w:rsidR="004E3EC6" w:rsidRPr="00FD7E40" w:rsidRDefault="00220C9D" w:rsidP="00B71FA7">
      <w:pPr>
        <w:overflowPunct w:val="0"/>
        <w:autoSpaceDE w:val="0"/>
        <w:autoSpaceDN w:val="0"/>
        <w:adjustRightInd w:val="0"/>
        <w:spacing w:before="24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Lu</w:t>
      </w:r>
      <w:r w:rsidR="003F110F" w:rsidRPr="00FD7E40">
        <w:rPr>
          <w:rFonts w:asciiTheme="minorHAnsi" w:hAnsiTheme="minorHAnsi" w:cstheme="minorHAnsi"/>
          <w:b/>
          <w:iCs/>
          <w:sz w:val="23"/>
          <w:szCs w:val="23"/>
        </w:rPr>
        <w:t>â</w:t>
      </w:r>
      <w:r w:rsidR="00A00501" w:rsidRPr="00FD7E40">
        <w:rPr>
          <w:rFonts w:asciiTheme="minorHAnsi" w:hAnsiTheme="minorHAnsi" w:cstheme="minorHAnsi"/>
          <w:b/>
          <w:iCs/>
          <w:sz w:val="23"/>
          <w:szCs w:val="23"/>
        </w:rPr>
        <w:t>nd</w:t>
      </w:r>
      <w:r w:rsidRPr="00FD7E40">
        <w:rPr>
          <w:rFonts w:asciiTheme="minorHAnsi" w:hAnsiTheme="minorHAnsi" w:cstheme="minorHAnsi"/>
          <w:b/>
          <w:iCs/>
          <w:sz w:val="23"/>
          <w:szCs w:val="23"/>
        </w:rPr>
        <w:t xml:space="preserve"> act de</w:t>
      </w:r>
      <w:r w:rsidR="004E3EC6" w:rsidRPr="00FD7E40">
        <w:rPr>
          <w:rFonts w:asciiTheme="minorHAnsi" w:hAnsiTheme="minorHAnsi" w:cstheme="minorHAnsi"/>
          <w:b/>
          <w:iCs/>
          <w:sz w:val="23"/>
          <w:szCs w:val="23"/>
        </w:rPr>
        <w:t>:</w:t>
      </w:r>
    </w:p>
    <w:p w14:paraId="6EF9B039" w14:textId="77777777" w:rsidR="00671900" w:rsidRDefault="00671900" w:rsidP="009426F8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71900">
        <w:rPr>
          <w:rFonts w:asciiTheme="minorHAnsi" w:hAnsiTheme="minorHAnsi" w:cstheme="minorHAnsi"/>
          <w:sz w:val="23"/>
          <w:szCs w:val="23"/>
        </w:rPr>
        <w:t>Ordinul de plată nr. 2274/2320/28.04.2022 prin care AJPIS Călărași virează sumele privind ajutorul</w:t>
      </w:r>
      <w:r w:rsidRPr="00671900">
        <w:rPr>
          <w:rFonts w:asciiTheme="minorHAnsi" w:hAnsiTheme="minorHAnsi" w:cstheme="minorHAnsi"/>
          <w:sz w:val="23"/>
          <w:szCs w:val="23"/>
        </w:rPr>
        <w:t xml:space="preserve"> </w:t>
      </w:r>
      <w:r w:rsidRPr="00671900">
        <w:rPr>
          <w:rFonts w:asciiTheme="minorHAnsi" w:hAnsiTheme="minorHAnsi" w:cstheme="minorHAnsi"/>
          <w:sz w:val="23"/>
          <w:szCs w:val="23"/>
        </w:rPr>
        <w:t>și suplimentul de încălzire cu lemne pentru beneficiarii din Comuna Șoldanu;</w:t>
      </w:r>
    </w:p>
    <w:p w14:paraId="167A7E45" w14:textId="77777777" w:rsidR="00671900" w:rsidRDefault="00671900" w:rsidP="00341603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71900">
        <w:rPr>
          <w:rFonts w:asciiTheme="minorHAnsi" w:hAnsiTheme="minorHAnsi" w:cstheme="minorHAnsi"/>
          <w:sz w:val="23"/>
          <w:szCs w:val="23"/>
        </w:rPr>
        <w:t>Hotărârea Consiliului Local al Comunei Șoldanu nr. 8 din 10.02.2022 privind aprobarea bugetului local pe anul 2022</w:t>
      </w:r>
      <w:r w:rsidRPr="00671900">
        <w:rPr>
          <w:rFonts w:asciiTheme="minorHAnsi" w:hAnsiTheme="minorHAnsi" w:cstheme="minorHAnsi"/>
          <w:sz w:val="23"/>
          <w:szCs w:val="23"/>
        </w:rPr>
        <w:t xml:space="preserve"> </w:t>
      </w:r>
      <w:r w:rsidRPr="00671900">
        <w:rPr>
          <w:rFonts w:asciiTheme="minorHAnsi" w:hAnsiTheme="minorHAnsi" w:cstheme="minorHAnsi"/>
          <w:sz w:val="23"/>
          <w:szCs w:val="23"/>
        </w:rPr>
        <w:t>al Comunei Șoldanu, Județul Călărași;</w:t>
      </w:r>
    </w:p>
    <w:p w14:paraId="238C7EDD" w14:textId="4A81D85C" w:rsidR="00671900" w:rsidRPr="00671900" w:rsidRDefault="00671900" w:rsidP="00671900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71900">
        <w:rPr>
          <w:rFonts w:asciiTheme="minorHAnsi" w:hAnsiTheme="minorHAnsi" w:cstheme="minorHAnsi"/>
          <w:sz w:val="23"/>
          <w:szCs w:val="23"/>
        </w:rPr>
        <w:t>Hotărârea Consiliului Local al Comunei Șoldanu nr. 40 din 19.08.2019 privind aprobarea Regulamentului propriu</w:t>
      </w:r>
      <w:r w:rsidRPr="00671900">
        <w:rPr>
          <w:rFonts w:asciiTheme="minorHAnsi" w:hAnsiTheme="minorHAnsi" w:cstheme="minorHAnsi"/>
          <w:sz w:val="23"/>
          <w:szCs w:val="23"/>
        </w:rPr>
        <w:t xml:space="preserve"> </w:t>
      </w:r>
      <w:r w:rsidRPr="00671900">
        <w:rPr>
          <w:rFonts w:asciiTheme="minorHAnsi" w:hAnsiTheme="minorHAnsi" w:cstheme="minorHAnsi"/>
          <w:sz w:val="23"/>
          <w:szCs w:val="23"/>
        </w:rPr>
        <w:t>cuprinzând măsurile metodologice, organizatorice, termenele și circulația proiectelor de hotărâri cu caracter</w:t>
      </w:r>
      <w:r w:rsidRPr="00671900">
        <w:rPr>
          <w:rFonts w:asciiTheme="minorHAnsi" w:hAnsiTheme="minorHAnsi" w:cstheme="minorHAnsi"/>
          <w:sz w:val="23"/>
          <w:szCs w:val="23"/>
        </w:rPr>
        <w:t xml:space="preserve"> </w:t>
      </w:r>
      <w:r w:rsidRPr="00671900">
        <w:rPr>
          <w:rFonts w:asciiTheme="minorHAnsi" w:hAnsiTheme="minorHAnsi" w:cstheme="minorHAnsi"/>
          <w:sz w:val="23"/>
          <w:szCs w:val="23"/>
        </w:rPr>
        <w:t>normativ care se supun adoptării Consiliului local al Comunei Șoldanu;</w:t>
      </w:r>
    </w:p>
    <w:p w14:paraId="79F7E8FB" w14:textId="08B8E52A" w:rsidR="004753A9" w:rsidRPr="00671900" w:rsidRDefault="00671900" w:rsidP="00255EEF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671900">
        <w:rPr>
          <w:rFonts w:asciiTheme="minorHAnsi" w:hAnsiTheme="minorHAnsi" w:cstheme="minorHAnsi"/>
          <w:sz w:val="23"/>
          <w:szCs w:val="23"/>
        </w:rPr>
        <w:t>Hotărârea Consiliului Local nr. 12 din 30 martie 2020 privind aprobarea revizuirii Regulamentului de organizare și</w:t>
      </w:r>
      <w:r w:rsidRPr="00671900">
        <w:rPr>
          <w:rFonts w:asciiTheme="minorHAnsi" w:hAnsiTheme="minorHAnsi" w:cstheme="minorHAnsi"/>
          <w:sz w:val="23"/>
          <w:szCs w:val="23"/>
        </w:rPr>
        <w:t xml:space="preserve"> </w:t>
      </w:r>
      <w:r w:rsidRPr="00671900">
        <w:rPr>
          <w:rFonts w:asciiTheme="minorHAnsi" w:hAnsiTheme="minorHAnsi" w:cstheme="minorHAnsi"/>
          <w:sz w:val="23"/>
          <w:szCs w:val="23"/>
        </w:rPr>
        <w:t>funcționare a Consiliului local al comunei Șoldanu, județul Călărași, în martie 2021</w:t>
      </w:r>
      <w:r w:rsidR="00FD7E40" w:rsidRPr="00671900">
        <w:rPr>
          <w:rFonts w:asciiTheme="minorHAnsi" w:hAnsiTheme="minorHAnsi" w:cstheme="minorHAnsi"/>
          <w:sz w:val="23"/>
          <w:szCs w:val="23"/>
        </w:rPr>
        <w:t>.</w:t>
      </w:r>
    </w:p>
    <w:p w14:paraId="23C3FAD8" w14:textId="487E8C7C" w:rsidR="00A00501" w:rsidRPr="00FD7E40" w:rsidRDefault="009409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Ținând cont de</w:t>
      </w:r>
      <w:r w:rsidR="00A00501" w:rsidRPr="00FD7E40">
        <w:rPr>
          <w:rFonts w:asciiTheme="minorHAnsi" w:hAnsiTheme="minorHAnsi" w:cstheme="minorHAnsi"/>
          <w:b/>
          <w:iCs/>
          <w:sz w:val="23"/>
          <w:szCs w:val="23"/>
        </w:rPr>
        <w:t xml:space="preserve"> prevederile:</w:t>
      </w:r>
    </w:p>
    <w:p w14:paraId="307AE72B" w14:textId="56B4E305" w:rsidR="003B4E4D" w:rsidRPr="00FD7E40" w:rsidRDefault="00A37CDC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9 pct. 3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9D5FA7" w:rsidRPr="00FD7E40">
        <w:rPr>
          <w:rFonts w:asciiTheme="minorHAnsi" w:hAnsiTheme="minorHAnsi" w:cstheme="minorHAnsi"/>
          <w:sz w:val="23"/>
          <w:szCs w:val="23"/>
        </w:rPr>
        <w:t>Cart</w:t>
      </w:r>
      <w:r>
        <w:rPr>
          <w:rFonts w:asciiTheme="minorHAnsi" w:hAnsiTheme="minorHAnsi" w:cstheme="minorHAnsi"/>
          <w:sz w:val="23"/>
          <w:szCs w:val="23"/>
        </w:rPr>
        <w:t>a</w:t>
      </w:r>
      <w:r w:rsidR="009D5FA7" w:rsidRPr="00FD7E40">
        <w:rPr>
          <w:rFonts w:asciiTheme="minorHAnsi" w:hAnsiTheme="minorHAnsi" w:cstheme="minorHAnsi"/>
          <w:sz w:val="23"/>
          <w:szCs w:val="23"/>
        </w:rPr>
        <w:t xml:space="preserve"> european</w:t>
      </w:r>
      <w:r>
        <w:rPr>
          <w:rFonts w:asciiTheme="minorHAnsi" w:hAnsiTheme="minorHAnsi" w:cstheme="minorHAnsi"/>
          <w:sz w:val="23"/>
          <w:szCs w:val="23"/>
        </w:rPr>
        <w:t>ă</w:t>
      </w:r>
      <w:r w:rsidR="009D5FA7" w:rsidRPr="00FD7E40">
        <w:rPr>
          <w:rFonts w:asciiTheme="minorHAnsi" w:hAnsiTheme="minorHAnsi" w:cstheme="minorHAnsi"/>
          <w:sz w:val="23"/>
          <w:szCs w:val="23"/>
        </w:rPr>
        <w:t xml:space="preserve"> a autonomiei locale, adoptată la Strasb</w:t>
      </w:r>
      <w:r>
        <w:rPr>
          <w:rFonts w:asciiTheme="minorHAnsi" w:hAnsiTheme="minorHAnsi" w:cstheme="minorHAnsi"/>
          <w:sz w:val="23"/>
          <w:szCs w:val="23"/>
        </w:rPr>
        <w:t>o</w:t>
      </w:r>
      <w:r w:rsidR="009D5FA7" w:rsidRPr="00FD7E40">
        <w:rPr>
          <w:rFonts w:asciiTheme="minorHAnsi" w:hAnsiTheme="minorHAnsi" w:cstheme="minorHAnsi"/>
          <w:sz w:val="23"/>
          <w:szCs w:val="23"/>
        </w:rPr>
        <w:t xml:space="preserve">urg la 15 octombrie 1985 </w:t>
      </w:r>
      <w:proofErr w:type="spellStart"/>
      <w:r w:rsidR="009D5FA7" w:rsidRPr="00FD7E40">
        <w:rPr>
          <w:rFonts w:asciiTheme="minorHAnsi" w:hAnsiTheme="minorHAnsi" w:cstheme="minorHAnsi"/>
          <w:sz w:val="23"/>
          <w:szCs w:val="23"/>
        </w:rPr>
        <w:t>şi</w:t>
      </w:r>
      <w:proofErr w:type="spellEnd"/>
      <w:r w:rsidR="009D5FA7" w:rsidRPr="00FD7E40">
        <w:rPr>
          <w:rFonts w:asciiTheme="minorHAnsi" w:hAnsiTheme="minorHAnsi" w:cstheme="minorHAnsi"/>
          <w:sz w:val="23"/>
          <w:szCs w:val="23"/>
        </w:rPr>
        <w:t xml:space="preserve"> ratificată prin Legea nr. 199/1997:</w:t>
      </w:r>
      <w:r w:rsidR="003B4E4D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76032706" w14:textId="133F714E" w:rsidR="003B4E4D" w:rsidRPr="00FD7E40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121 alin. (1) și (2)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9D5FA7" w:rsidRPr="00FD7E40">
        <w:rPr>
          <w:rFonts w:asciiTheme="minorHAnsi" w:hAnsiTheme="minorHAnsi" w:cstheme="minorHAnsi"/>
          <w:sz w:val="23"/>
          <w:szCs w:val="23"/>
        </w:rPr>
        <w:t>Constituț</w:t>
      </w:r>
      <w:r>
        <w:rPr>
          <w:rFonts w:asciiTheme="minorHAnsi" w:hAnsiTheme="minorHAnsi" w:cstheme="minorHAnsi"/>
          <w:sz w:val="23"/>
          <w:szCs w:val="23"/>
        </w:rPr>
        <w:t xml:space="preserve">ia </w:t>
      </w:r>
      <w:r w:rsidR="009D5FA7" w:rsidRPr="00FD7E40">
        <w:rPr>
          <w:rFonts w:asciiTheme="minorHAnsi" w:hAnsiTheme="minorHAnsi" w:cstheme="minorHAnsi"/>
          <w:sz w:val="23"/>
          <w:szCs w:val="23"/>
        </w:rPr>
        <w:t>României, republicată, aprobată prin Legea de revizuire a Constituției României nr.</w:t>
      </w:r>
      <w:r w:rsidR="00A37CDC">
        <w:rPr>
          <w:rFonts w:asciiTheme="minorHAnsi" w:hAnsiTheme="minorHAnsi" w:cstheme="minorHAnsi"/>
          <w:sz w:val="23"/>
          <w:szCs w:val="23"/>
        </w:rPr>
        <w:t xml:space="preserve"> </w:t>
      </w:r>
      <w:r w:rsidR="009D5FA7" w:rsidRPr="00FD7E40">
        <w:rPr>
          <w:rFonts w:asciiTheme="minorHAnsi" w:hAnsiTheme="minorHAnsi" w:cstheme="minorHAnsi"/>
          <w:sz w:val="23"/>
          <w:szCs w:val="23"/>
        </w:rPr>
        <w:t>429/2003</w:t>
      </w:r>
      <w:r>
        <w:rPr>
          <w:rFonts w:asciiTheme="minorHAnsi" w:hAnsiTheme="minorHAnsi" w:cstheme="minorHAnsi"/>
          <w:sz w:val="23"/>
          <w:szCs w:val="23"/>
        </w:rPr>
        <w:t>;</w:t>
      </w:r>
    </w:p>
    <w:p w14:paraId="71FCF92D" w14:textId="609A1A75" w:rsidR="003B4E4D" w:rsidRPr="00FD7E40" w:rsidRDefault="0086680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7 alin. (2)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3B4E4D" w:rsidRPr="00FD7E40">
        <w:rPr>
          <w:rFonts w:asciiTheme="minorHAnsi" w:hAnsiTheme="minorHAnsi" w:cstheme="minorHAnsi"/>
          <w:sz w:val="23"/>
          <w:szCs w:val="23"/>
        </w:rPr>
        <w:t>Codul civil al României, aprobat prin Legea nr.287/2009, republicată, modificată și completată;</w:t>
      </w:r>
    </w:p>
    <w:p w14:paraId="10F0380D" w14:textId="2FCB7706" w:rsidR="003B4E4D" w:rsidRPr="00FD7E40" w:rsidRDefault="003B4E4D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Legii nr.</w:t>
      </w:r>
      <w:r w:rsidR="00A37CDC"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24/2000 privind normele de tehnică legislativă pentru elaborarea actelor normative, rerepublicată, modificată și completată</w:t>
      </w:r>
      <w:r w:rsidR="0097102C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6AA2F235" w14:textId="0928483F" w:rsidR="00220C9D" w:rsidRPr="00FD7E40" w:rsidRDefault="00982F55" w:rsidP="00B71FA7">
      <w:pPr>
        <w:numPr>
          <w:ilvl w:val="0"/>
          <w:numId w:val="24"/>
        </w:numPr>
        <w:spacing w:before="60" w:line="252" w:lineRule="auto"/>
        <w:ind w:left="357" w:hanging="357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129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(1),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(2)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b</w:t>
      </w:r>
      <w:r>
        <w:rPr>
          <w:rFonts w:asciiTheme="minorHAnsi" w:hAnsiTheme="minorHAnsi" w:cstheme="minorHAnsi"/>
          <w:sz w:val="23"/>
          <w:szCs w:val="23"/>
        </w:rPr>
        <w:t>)</w:t>
      </w:r>
      <w:r w:rsidRPr="00FD7E40">
        <w:rPr>
          <w:rFonts w:asciiTheme="minorHAnsi" w:hAnsiTheme="minorHAnsi" w:cstheme="minorHAnsi"/>
          <w:sz w:val="23"/>
          <w:szCs w:val="23"/>
        </w:rPr>
        <w:t xml:space="preserve"> și d),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(7)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n),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136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155 alin.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(1) lit.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d), art.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FD7E40">
        <w:rPr>
          <w:rFonts w:asciiTheme="minorHAnsi" w:hAnsiTheme="minorHAnsi" w:cstheme="minorHAnsi"/>
          <w:sz w:val="23"/>
          <w:szCs w:val="23"/>
        </w:rPr>
        <w:t>211</w:t>
      </w:r>
      <w:r>
        <w:rPr>
          <w:rFonts w:asciiTheme="minorHAnsi" w:hAnsiTheme="minorHAnsi" w:cstheme="minorHAnsi"/>
          <w:sz w:val="23"/>
          <w:szCs w:val="23"/>
        </w:rPr>
        <w:t xml:space="preserve"> din </w:t>
      </w:r>
      <w:r w:rsidR="00220C9D" w:rsidRPr="00FD7E40">
        <w:rPr>
          <w:rFonts w:asciiTheme="minorHAnsi" w:hAnsiTheme="minorHAnsi" w:cstheme="minorHAnsi"/>
          <w:sz w:val="23"/>
          <w:szCs w:val="23"/>
        </w:rPr>
        <w:t>Ordonanț</w:t>
      </w:r>
      <w:r>
        <w:rPr>
          <w:rFonts w:asciiTheme="minorHAnsi" w:hAnsiTheme="minorHAnsi" w:cstheme="minorHAnsi"/>
          <w:sz w:val="23"/>
          <w:szCs w:val="23"/>
        </w:rPr>
        <w:t>a</w:t>
      </w:r>
      <w:r w:rsidR="00220C9D" w:rsidRPr="00FD7E40">
        <w:rPr>
          <w:rFonts w:asciiTheme="minorHAnsi" w:hAnsiTheme="minorHAnsi" w:cstheme="minorHAnsi"/>
          <w:sz w:val="23"/>
          <w:szCs w:val="23"/>
        </w:rPr>
        <w:t xml:space="preserve"> de urgență a Guvernului nr.</w:t>
      </w:r>
      <w:r>
        <w:rPr>
          <w:rFonts w:asciiTheme="minorHAnsi" w:hAnsiTheme="minorHAnsi" w:cstheme="minorHAnsi"/>
          <w:sz w:val="23"/>
          <w:szCs w:val="23"/>
        </w:rPr>
        <w:t xml:space="preserve"> </w:t>
      </w:r>
      <w:r w:rsidR="00220C9D" w:rsidRPr="00FD7E40">
        <w:rPr>
          <w:rFonts w:asciiTheme="minorHAnsi" w:hAnsiTheme="minorHAnsi" w:cstheme="minorHAnsi"/>
          <w:sz w:val="23"/>
          <w:szCs w:val="23"/>
        </w:rPr>
        <w:t>57/2019 privind Codul Administrativ</w:t>
      </w:r>
      <w:r>
        <w:rPr>
          <w:rFonts w:asciiTheme="minorHAnsi" w:hAnsiTheme="minorHAnsi" w:cstheme="minorHAnsi"/>
          <w:sz w:val="23"/>
          <w:szCs w:val="23"/>
        </w:rPr>
        <w:t>.</w:t>
      </w:r>
      <w:r w:rsidR="003B4E4D" w:rsidRPr="00FD7E4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832D0E5" w14:textId="327C49C0" w:rsidR="00690C84" w:rsidRPr="00FD7E40" w:rsidRDefault="00690C84" w:rsidP="00B71FA7">
      <w:pPr>
        <w:overflowPunct w:val="0"/>
        <w:autoSpaceDE w:val="0"/>
        <w:autoSpaceDN w:val="0"/>
        <w:adjustRightInd w:val="0"/>
        <w:spacing w:before="120" w:line="252" w:lineRule="auto"/>
        <w:jc w:val="both"/>
        <w:textAlignment w:val="baseline"/>
        <w:rPr>
          <w:rFonts w:asciiTheme="minorHAnsi" w:hAnsiTheme="minorHAnsi" w:cstheme="minorHAnsi"/>
          <w:b/>
          <w:iCs/>
          <w:sz w:val="23"/>
          <w:szCs w:val="23"/>
        </w:rPr>
      </w:pPr>
      <w:r w:rsidRPr="00FD7E40">
        <w:rPr>
          <w:rFonts w:asciiTheme="minorHAnsi" w:hAnsiTheme="minorHAnsi" w:cstheme="minorHAnsi"/>
          <w:b/>
          <w:iCs/>
          <w:sz w:val="23"/>
          <w:szCs w:val="23"/>
        </w:rPr>
        <w:t>Luând în considerare</w:t>
      </w:r>
      <w:r w:rsidR="00D72D5A" w:rsidRPr="00D72D5A">
        <w:rPr>
          <w:rFonts w:asciiTheme="minorHAnsi" w:hAnsiTheme="minorHAnsi" w:cstheme="minorHAnsi"/>
          <w:sz w:val="23"/>
          <w:szCs w:val="23"/>
        </w:rPr>
        <w:t xml:space="preserve"> </w:t>
      </w:r>
      <w:r w:rsidR="00D72D5A" w:rsidRPr="00D72D5A">
        <w:rPr>
          <w:rFonts w:asciiTheme="minorHAnsi" w:hAnsiTheme="minorHAnsi" w:cstheme="minorHAnsi"/>
          <w:b/>
          <w:bCs/>
          <w:sz w:val="23"/>
          <w:szCs w:val="23"/>
        </w:rPr>
        <w:t>prevederile</w:t>
      </w:r>
      <w:r w:rsidRPr="00FD7E40">
        <w:rPr>
          <w:rFonts w:asciiTheme="minorHAnsi" w:hAnsiTheme="minorHAnsi" w:cstheme="minorHAnsi"/>
          <w:b/>
          <w:iCs/>
          <w:sz w:val="23"/>
          <w:szCs w:val="23"/>
        </w:rPr>
        <w:t>:</w:t>
      </w:r>
    </w:p>
    <w:p w14:paraId="71B3A949" w14:textId="04520066" w:rsidR="004D03EF" w:rsidRPr="00FD7E40" w:rsidRDefault="004D03EF" w:rsidP="00B71FA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Leg</w:t>
      </w:r>
      <w:r w:rsidR="000338B5" w:rsidRPr="00D72D5A">
        <w:rPr>
          <w:rFonts w:asciiTheme="minorHAnsi" w:hAnsiTheme="minorHAnsi" w:cstheme="minorHAnsi"/>
          <w:b/>
          <w:bCs/>
          <w:sz w:val="23"/>
          <w:szCs w:val="23"/>
        </w:rPr>
        <w:t>ii</w:t>
      </w: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nr. 273/2006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privind finanțele publice locale, cu modificările </w:t>
      </w:r>
      <w:r w:rsidR="00671900" w:rsidRPr="00FD7E40">
        <w:rPr>
          <w:rFonts w:asciiTheme="minorHAnsi" w:hAnsiTheme="minorHAnsi" w:cstheme="minorHAnsi"/>
          <w:sz w:val="23"/>
          <w:szCs w:val="23"/>
        </w:rPr>
        <w:t>și</w:t>
      </w:r>
      <w:r w:rsidRPr="00FD7E40">
        <w:rPr>
          <w:rFonts w:asciiTheme="minorHAnsi" w:hAnsiTheme="minorHAnsi" w:cstheme="minorHAnsi"/>
          <w:sz w:val="23"/>
          <w:szCs w:val="23"/>
        </w:rPr>
        <w:t xml:space="preserve"> completările ulterioare:</w:t>
      </w:r>
    </w:p>
    <w:p w14:paraId="2E8DE126" w14:textId="15D5BEAA" w:rsidR="00C87D52" w:rsidRPr="00FD7E40" w:rsidRDefault="00C87D52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19 alin. (2)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D03EF" w:rsidRPr="00FD7E40">
        <w:rPr>
          <w:rFonts w:asciiTheme="minorHAnsi" w:hAnsiTheme="minorHAnsi" w:cstheme="minorHAnsi"/>
          <w:sz w:val="23"/>
          <w:szCs w:val="23"/>
        </w:rPr>
        <w:t xml:space="preserve">- 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pe parcursul </w:t>
      </w:r>
      <w:r w:rsidR="00671900" w:rsidRPr="00FD7E40">
        <w:rPr>
          <w:rFonts w:asciiTheme="minorHAnsi" w:hAnsiTheme="minorHAnsi" w:cstheme="minorHAnsi"/>
          <w:sz w:val="23"/>
          <w:szCs w:val="23"/>
        </w:rPr>
        <w:t>exercițiului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bugetar, </w:t>
      </w:r>
      <w:r w:rsidR="00671900" w:rsidRPr="00FD7E40">
        <w:rPr>
          <w:rFonts w:asciiTheme="minorHAnsi" w:hAnsiTheme="minorHAnsi" w:cstheme="minorHAnsi"/>
          <w:sz w:val="23"/>
          <w:szCs w:val="23"/>
        </w:rPr>
        <w:t>autoritățile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deliberative pot aproba rectificarea bugetelor </w:t>
      </w:r>
      <w:r w:rsidR="00671900" w:rsidRPr="00FD7E40">
        <w:rPr>
          <w:rFonts w:asciiTheme="minorHAnsi" w:hAnsiTheme="minorHAnsi" w:cstheme="minorHAnsi"/>
          <w:sz w:val="23"/>
          <w:szCs w:val="23"/>
        </w:rPr>
        <w:t>prevăzute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la alin. (1) lit. a) si b), in termen de 30 de zile de la data </w:t>
      </w:r>
      <w:r w:rsidR="00671900" w:rsidRPr="00FD7E40">
        <w:rPr>
          <w:rFonts w:asciiTheme="minorHAnsi" w:hAnsiTheme="minorHAnsi" w:cstheme="minorHAnsi"/>
          <w:sz w:val="23"/>
          <w:szCs w:val="23"/>
        </w:rPr>
        <w:t>intrării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in vigoare a legii de rectificare a bugetului de stat, precum si ca urmare a unor propuneri fundamentate ale ordonatorilor principali de credite. </w:t>
      </w:r>
      <w:r w:rsidR="00671900" w:rsidRPr="00FD7E40">
        <w:rPr>
          <w:rFonts w:asciiTheme="minorHAnsi" w:hAnsiTheme="minorHAnsi" w:cstheme="minorHAnsi"/>
          <w:sz w:val="23"/>
          <w:szCs w:val="23"/>
        </w:rPr>
        <w:t>Rectificărilor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bugetelor locale li se vor aplica </w:t>
      </w:r>
      <w:r w:rsidR="00671900" w:rsidRPr="00FD7E40">
        <w:rPr>
          <w:rFonts w:asciiTheme="minorHAnsi" w:hAnsiTheme="minorHAnsi" w:cstheme="minorHAnsi"/>
          <w:sz w:val="23"/>
          <w:szCs w:val="23"/>
        </w:rPr>
        <w:t>aceleași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proceduri ca si </w:t>
      </w:r>
      <w:r w:rsidR="00671900" w:rsidRPr="00FD7E40">
        <w:rPr>
          <w:rFonts w:asciiTheme="minorHAnsi" w:hAnsiTheme="minorHAnsi" w:cstheme="minorHAnsi"/>
          <w:sz w:val="23"/>
          <w:szCs w:val="23"/>
        </w:rPr>
        <w:t>aprobării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671900" w:rsidRPr="00FD7E40">
        <w:rPr>
          <w:rFonts w:asciiTheme="minorHAnsi" w:hAnsiTheme="minorHAnsi" w:cstheme="minorHAnsi"/>
          <w:sz w:val="23"/>
          <w:szCs w:val="23"/>
        </w:rPr>
        <w:t>inițiale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a acestora, cu </w:t>
      </w:r>
      <w:r w:rsidR="00671900" w:rsidRPr="00FD7E40">
        <w:rPr>
          <w:rFonts w:asciiTheme="minorHAnsi" w:hAnsiTheme="minorHAnsi" w:cstheme="minorHAnsi"/>
          <w:sz w:val="23"/>
          <w:szCs w:val="23"/>
        </w:rPr>
        <w:t>excepția</w:t>
      </w:r>
      <w:r w:rsidR="00140713" w:rsidRPr="00FD7E40">
        <w:rPr>
          <w:rFonts w:asciiTheme="minorHAnsi" w:hAnsiTheme="minorHAnsi" w:cstheme="minorHAnsi"/>
          <w:sz w:val="23"/>
          <w:szCs w:val="23"/>
        </w:rPr>
        <w:t xml:space="preserve"> termenelor din calendarul bugetar</w:t>
      </w:r>
      <w:r w:rsidR="000338B5" w:rsidRPr="00FD7E40">
        <w:rPr>
          <w:rFonts w:asciiTheme="minorHAnsi" w:hAnsiTheme="minorHAnsi" w:cstheme="minorHAnsi"/>
          <w:sz w:val="23"/>
          <w:szCs w:val="23"/>
        </w:rPr>
        <w:t>;</w:t>
      </w:r>
    </w:p>
    <w:p w14:paraId="7B079BA1" w14:textId="5077533B" w:rsidR="000338B5" w:rsidRPr="00FD7E40" w:rsidRDefault="000338B5" w:rsidP="00B71FA7">
      <w:pPr>
        <w:numPr>
          <w:ilvl w:val="0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Ordonanței de urgență a Guvernului nr. 57/2019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privind Codul Administrativ, cu modificările și completările ulterioare:</w:t>
      </w:r>
    </w:p>
    <w:p w14:paraId="74969741" w14:textId="49137F94" w:rsidR="005C785A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87</w:t>
      </w:r>
      <w:r w:rsidR="00454419"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r w:rsidR="00454419" w:rsidRPr="00D72D5A">
        <w:rPr>
          <w:rFonts w:asciiTheme="minorHAnsi" w:hAnsiTheme="minorHAnsi" w:cstheme="minorHAnsi"/>
          <w:sz w:val="23"/>
          <w:szCs w:val="23"/>
        </w:rPr>
        <w:t xml:space="preserve">- </w:t>
      </w:r>
      <w:r w:rsidR="005C785A" w:rsidRPr="00D72D5A">
        <w:rPr>
          <w:rFonts w:asciiTheme="minorHAnsi" w:hAnsiTheme="minorHAnsi" w:cstheme="minorHAnsi"/>
          <w:sz w:val="23"/>
          <w:szCs w:val="23"/>
        </w:rPr>
        <w:t xml:space="preserve">(1) 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In cadrul politicii economice </w:t>
      </w:r>
      <w:r w:rsidR="004E4370" w:rsidRPr="00FD7E40">
        <w:rPr>
          <w:rFonts w:asciiTheme="minorHAnsi" w:hAnsiTheme="minorHAnsi" w:cstheme="minorHAnsi"/>
          <w:sz w:val="23"/>
          <w:szCs w:val="23"/>
        </w:rPr>
        <w:t>naționale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, </w:t>
      </w:r>
      <w:r w:rsidR="004E4370" w:rsidRPr="00FD7E40">
        <w:rPr>
          <w:rFonts w:asciiTheme="minorHAnsi" w:hAnsiTheme="minorHAnsi" w:cstheme="minorHAnsi"/>
          <w:sz w:val="23"/>
          <w:szCs w:val="23"/>
        </w:rPr>
        <w:t>unitățile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administrativ-teritoriale au dreptul la resurse financiare proprii, pe care </w:t>
      </w:r>
      <w:r w:rsidR="004E4370" w:rsidRPr="00FD7E40">
        <w:rPr>
          <w:rFonts w:asciiTheme="minorHAnsi" w:hAnsiTheme="minorHAnsi" w:cstheme="minorHAnsi"/>
          <w:sz w:val="23"/>
          <w:szCs w:val="23"/>
        </w:rPr>
        <w:t>autoritățile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E4370" w:rsidRPr="00FD7E40">
        <w:rPr>
          <w:rFonts w:asciiTheme="minorHAnsi" w:hAnsiTheme="minorHAnsi" w:cstheme="minorHAnsi"/>
          <w:sz w:val="23"/>
          <w:szCs w:val="23"/>
        </w:rPr>
        <w:t>administrației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publice locale le stabilesc, le </w:t>
      </w:r>
      <w:r w:rsidR="004E4370" w:rsidRPr="00FD7E40">
        <w:rPr>
          <w:rFonts w:asciiTheme="minorHAnsi" w:hAnsiTheme="minorHAnsi" w:cstheme="minorHAnsi"/>
          <w:sz w:val="23"/>
          <w:szCs w:val="23"/>
        </w:rPr>
        <w:t>administrează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si le </w:t>
      </w:r>
      <w:r w:rsidR="004E4370" w:rsidRPr="00FD7E40">
        <w:rPr>
          <w:rFonts w:asciiTheme="minorHAnsi" w:hAnsiTheme="minorHAnsi" w:cstheme="minorHAnsi"/>
          <w:sz w:val="23"/>
          <w:szCs w:val="23"/>
        </w:rPr>
        <w:t>utilizează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pentru exercitarea competentei si a </w:t>
      </w:r>
      <w:r w:rsidR="004E4370" w:rsidRPr="00FD7E40">
        <w:rPr>
          <w:rFonts w:asciiTheme="minorHAnsi" w:hAnsiTheme="minorHAnsi" w:cstheme="minorHAnsi"/>
          <w:sz w:val="23"/>
          <w:szCs w:val="23"/>
        </w:rPr>
        <w:t>atribuțiilor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ce le revin, in </w:t>
      </w:r>
      <w:r w:rsidR="004E4370" w:rsidRPr="00FD7E40">
        <w:rPr>
          <w:rFonts w:asciiTheme="minorHAnsi" w:hAnsiTheme="minorHAnsi" w:cstheme="minorHAnsi"/>
          <w:sz w:val="23"/>
          <w:szCs w:val="23"/>
        </w:rPr>
        <w:t>condițiile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legii.</w:t>
      </w:r>
    </w:p>
    <w:p w14:paraId="50359D03" w14:textId="2A2B66DC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(2) Resursele financiare de care dispun </w:t>
      </w:r>
      <w:r w:rsidR="004E4370" w:rsidRPr="00FD7E40">
        <w:rPr>
          <w:rFonts w:asciiTheme="minorHAnsi" w:hAnsiTheme="minorHAnsi" w:cstheme="minorHAnsi"/>
          <w:sz w:val="23"/>
          <w:szCs w:val="23"/>
        </w:rPr>
        <w:t>autoritățile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E4370" w:rsidRPr="00FD7E40">
        <w:rPr>
          <w:rFonts w:asciiTheme="minorHAnsi" w:hAnsiTheme="minorHAnsi" w:cstheme="minorHAnsi"/>
          <w:sz w:val="23"/>
          <w:szCs w:val="23"/>
        </w:rPr>
        <w:t>administrației</w:t>
      </w:r>
      <w:r w:rsidRPr="00FD7E40">
        <w:rPr>
          <w:rFonts w:asciiTheme="minorHAnsi" w:hAnsiTheme="minorHAnsi" w:cstheme="minorHAnsi"/>
          <w:sz w:val="23"/>
          <w:szCs w:val="23"/>
        </w:rPr>
        <w:t xml:space="preserve"> publice locale trebuie sa fie corelate cu competenta si </w:t>
      </w:r>
      <w:r w:rsidR="004E4370" w:rsidRPr="00FD7E40">
        <w:rPr>
          <w:rFonts w:asciiTheme="minorHAnsi" w:hAnsiTheme="minorHAnsi" w:cstheme="minorHAnsi"/>
          <w:sz w:val="23"/>
          <w:szCs w:val="23"/>
        </w:rPr>
        <w:t>atribuțiile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E4370" w:rsidRPr="00FD7E40">
        <w:rPr>
          <w:rFonts w:asciiTheme="minorHAnsi" w:hAnsiTheme="minorHAnsi" w:cstheme="minorHAnsi"/>
          <w:sz w:val="23"/>
          <w:szCs w:val="23"/>
        </w:rPr>
        <w:t>prevăzute</w:t>
      </w:r>
      <w:r w:rsidRPr="00FD7E40">
        <w:rPr>
          <w:rFonts w:asciiTheme="minorHAnsi" w:hAnsiTheme="minorHAnsi" w:cstheme="minorHAnsi"/>
          <w:sz w:val="23"/>
          <w:szCs w:val="23"/>
        </w:rPr>
        <w:t xml:space="preserve"> de lege.</w:t>
      </w:r>
    </w:p>
    <w:p w14:paraId="33D5546E" w14:textId="12785BF2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lastRenderedPageBreak/>
        <w:t xml:space="preserve">   (3) In scopul </w:t>
      </w:r>
      <w:r w:rsidR="004E4370" w:rsidRPr="00FD7E40">
        <w:rPr>
          <w:rFonts w:asciiTheme="minorHAnsi" w:hAnsiTheme="minorHAnsi" w:cstheme="minorHAnsi"/>
          <w:sz w:val="23"/>
          <w:szCs w:val="23"/>
        </w:rPr>
        <w:t>asigurării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autonomiei locale, </w:t>
      </w:r>
      <w:r w:rsidR="004E4370" w:rsidRPr="00FD7E40">
        <w:rPr>
          <w:rFonts w:asciiTheme="minorHAnsi" w:hAnsiTheme="minorHAnsi" w:cstheme="minorHAnsi"/>
          <w:sz w:val="23"/>
          <w:szCs w:val="23"/>
        </w:rPr>
        <w:t>autoritățile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deliberative ale </w:t>
      </w:r>
      <w:r w:rsidR="004E4370" w:rsidRPr="00FD7E40">
        <w:rPr>
          <w:rFonts w:asciiTheme="minorHAnsi" w:hAnsiTheme="minorHAnsi" w:cstheme="minorHAnsi"/>
          <w:sz w:val="23"/>
          <w:szCs w:val="23"/>
        </w:rPr>
        <w:t>administrației</w:t>
      </w:r>
      <w:r w:rsidRPr="00FD7E40">
        <w:rPr>
          <w:rFonts w:asciiTheme="minorHAnsi" w:hAnsiTheme="minorHAnsi" w:cstheme="minorHAnsi"/>
          <w:sz w:val="23"/>
          <w:szCs w:val="23"/>
        </w:rPr>
        <w:t xml:space="preserve"> publice locale au dreptul sa instituie si sa </w:t>
      </w:r>
      <w:r w:rsidR="004E4370" w:rsidRPr="00FD7E40">
        <w:rPr>
          <w:rFonts w:asciiTheme="minorHAnsi" w:hAnsiTheme="minorHAnsi" w:cstheme="minorHAnsi"/>
          <w:sz w:val="23"/>
          <w:szCs w:val="23"/>
        </w:rPr>
        <w:t>perceapă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impozite si taxe locale, sa aprobe bugetele locale ale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unităților</w:t>
      </w:r>
      <w:r w:rsidRPr="00FD7E40">
        <w:rPr>
          <w:rFonts w:asciiTheme="minorHAnsi" w:hAnsiTheme="minorHAnsi" w:cstheme="minorHAnsi"/>
          <w:sz w:val="23"/>
          <w:szCs w:val="23"/>
        </w:rPr>
        <w:t xml:space="preserve"> administrativ-teritoriale, in </w:t>
      </w:r>
      <w:r w:rsidR="00C91D6B" w:rsidRPr="00FD7E40">
        <w:rPr>
          <w:rFonts w:asciiTheme="minorHAnsi" w:hAnsiTheme="minorHAnsi" w:cstheme="minorHAnsi"/>
          <w:sz w:val="23"/>
          <w:szCs w:val="23"/>
        </w:rPr>
        <w:t>condițiile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legii.</w:t>
      </w:r>
    </w:p>
    <w:p w14:paraId="1A14DFB9" w14:textId="7B77CDD1" w:rsidR="005C785A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(4) Stabilirea, constatarea, impunerea, </w:t>
      </w:r>
      <w:r w:rsidR="00C91D6B" w:rsidRPr="00FD7E40">
        <w:rPr>
          <w:rFonts w:asciiTheme="minorHAnsi" w:hAnsiTheme="minorHAnsi" w:cstheme="minorHAnsi"/>
          <w:sz w:val="23"/>
          <w:szCs w:val="23"/>
        </w:rPr>
        <w:t>inspecția</w:t>
      </w:r>
      <w:r w:rsidRPr="00FD7E40">
        <w:rPr>
          <w:rFonts w:asciiTheme="minorHAnsi" w:hAnsiTheme="minorHAnsi" w:cstheme="minorHAnsi"/>
          <w:sz w:val="23"/>
          <w:szCs w:val="23"/>
        </w:rPr>
        <w:t xml:space="preserve"> fiscala, </w:t>
      </w:r>
      <w:r w:rsidR="00C91D6B" w:rsidRPr="00FD7E40">
        <w:rPr>
          <w:rFonts w:asciiTheme="minorHAnsi" w:hAnsiTheme="minorHAnsi" w:cstheme="minorHAnsi"/>
          <w:sz w:val="23"/>
          <w:szCs w:val="23"/>
        </w:rPr>
        <w:t>încasarea</w:t>
      </w:r>
      <w:r w:rsidRPr="00FD7E40">
        <w:rPr>
          <w:rFonts w:asciiTheme="minorHAnsi" w:hAnsiTheme="minorHAnsi" w:cstheme="minorHAnsi"/>
          <w:sz w:val="23"/>
          <w:szCs w:val="23"/>
        </w:rPr>
        <w:t xml:space="preserve">, </w:t>
      </w:r>
      <w:r w:rsidR="00C91D6B" w:rsidRPr="00FD7E40">
        <w:rPr>
          <w:rFonts w:asciiTheme="minorHAnsi" w:hAnsiTheme="minorHAnsi" w:cstheme="minorHAnsi"/>
          <w:sz w:val="23"/>
          <w:szCs w:val="23"/>
        </w:rPr>
        <w:t>urmărirea</w:t>
      </w:r>
      <w:r w:rsidRPr="00FD7E40">
        <w:rPr>
          <w:rFonts w:asciiTheme="minorHAnsi" w:hAnsiTheme="minorHAnsi" w:cstheme="minorHAnsi"/>
          <w:sz w:val="23"/>
          <w:szCs w:val="23"/>
        </w:rPr>
        <w:t xml:space="preserve"> si executarea silita, precum si procedurile de administrare a </w:t>
      </w:r>
      <w:r w:rsidR="00C91D6B" w:rsidRPr="00FD7E40">
        <w:rPr>
          <w:rFonts w:asciiTheme="minorHAnsi" w:hAnsiTheme="minorHAnsi" w:cstheme="minorHAnsi"/>
          <w:sz w:val="23"/>
          <w:szCs w:val="23"/>
        </w:rPr>
        <w:t>creanțelor</w:t>
      </w:r>
      <w:r w:rsidRPr="00FD7E40">
        <w:rPr>
          <w:rFonts w:asciiTheme="minorHAnsi" w:hAnsiTheme="minorHAnsi" w:cstheme="minorHAnsi"/>
          <w:sz w:val="23"/>
          <w:szCs w:val="23"/>
        </w:rPr>
        <w:t xml:space="preserve"> bugetare locale se </w:t>
      </w:r>
      <w:r w:rsidR="00C91D6B" w:rsidRPr="00FD7E40">
        <w:rPr>
          <w:rFonts w:asciiTheme="minorHAnsi" w:hAnsiTheme="minorHAnsi" w:cstheme="minorHAnsi"/>
          <w:sz w:val="23"/>
          <w:szCs w:val="23"/>
        </w:rPr>
        <w:t>realizează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in </w:t>
      </w:r>
      <w:r w:rsidR="00C91D6B" w:rsidRPr="00FD7E40">
        <w:rPr>
          <w:rFonts w:asciiTheme="minorHAnsi" w:hAnsiTheme="minorHAnsi" w:cstheme="minorHAnsi"/>
          <w:sz w:val="23"/>
          <w:szCs w:val="23"/>
        </w:rPr>
        <w:t>condițiile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legii.</w:t>
      </w:r>
    </w:p>
    <w:p w14:paraId="6EC76F81" w14:textId="4455FF29" w:rsidR="000338B5" w:rsidRPr="00FD7E40" w:rsidRDefault="005C785A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(5) </w:t>
      </w:r>
      <w:r w:rsidR="00C91D6B" w:rsidRPr="00FD7E40">
        <w:rPr>
          <w:rFonts w:asciiTheme="minorHAnsi" w:hAnsiTheme="minorHAnsi" w:cstheme="minorHAnsi"/>
          <w:sz w:val="23"/>
          <w:szCs w:val="23"/>
        </w:rPr>
        <w:t>Autoritățile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C91D6B" w:rsidRPr="00FD7E40">
        <w:rPr>
          <w:rFonts w:asciiTheme="minorHAnsi" w:hAnsiTheme="minorHAnsi" w:cstheme="minorHAnsi"/>
          <w:sz w:val="23"/>
          <w:szCs w:val="23"/>
        </w:rPr>
        <w:t>administrației</w:t>
      </w:r>
      <w:r w:rsidRPr="00FD7E40">
        <w:rPr>
          <w:rFonts w:asciiTheme="minorHAnsi" w:hAnsiTheme="minorHAnsi" w:cstheme="minorHAnsi"/>
          <w:sz w:val="23"/>
          <w:szCs w:val="23"/>
        </w:rPr>
        <w:t xml:space="preserve"> publice locale </w:t>
      </w:r>
      <w:r w:rsidR="00C91D6B" w:rsidRPr="00FD7E40">
        <w:rPr>
          <w:rFonts w:asciiTheme="minorHAnsi" w:hAnsiTheme="minorHAnsi" w:cstheme="minorHAnsi"/>
          <w:sz w:val="23"/>
          <w:szCs w:val="23"/>
        </w:rPr>
        <w:t>administrează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sau, </w:t>
      </w:r>
      <w:r w:rsidR="00C91D6B" w:rsidRPr="00FD7E40">
        <w:rPr>
          <w:rFonts w:asciiTheme="minorHAnsi" w:hAnsiTheme="minorHAnsi" w:cstheme="minorHAnsi"/>
          <w:sz w:val="23"/>
          <w:szCs w:val="23"/>
        </w:rPr>
        <w:t>după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caz, dispun de resursele financiare, precum si de bunurile proprietate publica sau privata ale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unităților</w:t>
      </w:r>
      <w:r w:rsidRPr="00FD7E40">
        <w:rPr>
          <w:rFonts w:asciiTheme="minorHAnsi" w:hAnsiTheme="minorHAnsi" w:cstheme="minorHAnsi"/>
          <w:sz w:val="23"/>
          <w:szCs w:val="23"/>
        </w:rPr>
        <w:t xml:space="preserve"> administrativ-teritoriale, in conformitate cu principiul autonomiei locale.</w:t>
      </w:r>
    </w:p>
    <w:p w14:paraId="4B3A62D2" w14:textId="146189F3" w:rsidR="000338B5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88</w:t>
      </w:r>
      <w:r w:rsidR="00454419"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 -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Bugetele locale ale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unităților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/subdiviziunilor administrativ-teritoriale se </w:t>
      </w:r>
      <w:r w:rsidR="00C91D6B" w:rsidRPr="00FD7E40">
        <w:rPr>
          <w:rFonts w:asciiTheme="minorHAnsi" w:hAnsiTheme="minorHAnsi" w:cstheme="minorHAnsi"/>
          <w:sz w:val="23"/>
          <w:szCs w:val="23"/>
        </w:rPr>
        <w:t>elaborează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, se aproba, se executa si se </w:t>
      </w:r>
      <w:r w:rsidR="00C91D6B" w:rsidRPr="00FD7E40">
        <w:rPr>
          <w:rFonts w:asciiTheme="minorHAnsi" w:hAnsiTheme="minorHAnsi" w:cstheme="minorHAnsi"/>
          <w:sz w:val="23"/>
          <w:szCs w:val="23"/>
        </w:rPr>
        <w:t>raportează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in </w:t>
      </w:r>
      <w:r w:rsidR="00C91D6B" w:rsidRPr="00FD7E40">
        <w:rPr>
          <w:rFonts w:asciiTheme="minorHAnsi" w:hAnsiTheme="minorHAnsi" w:cstheme="minorHAnsi"/>
          <w:sz w:val="23"/>
          <w:szCs w:val="23"/>
        </w:rPr>
        <w:t>condițiile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legii care </w:t>
      </w:r>
      <w:r w:rsidR="00C91D6B" w:rsidRPr="00FD7E40">
        <w:rPr>
          <w:rFonts w:asciiTheme="minorHAnsi" w:hAnsiTheme="minorHAnsi" w:cstheme="minorHAnsi"/>
          <w:sz w:val="23"/>
          <w:szCs w:val="23"/>
        </w:rPr>
        <w:t>reglementează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C91D6B" w:rsidRPr="00FD7E40">
        <w:rPr>
          <w:rFonts w:asciiTheme="minorHAnsi" w:hAnsiTheme="minorHAnsi" w:cstheme="minorHAnsi"/>
          <w:sz w:val="23"/>
          <w:szCs w:val="23"/>
        </w:rPr>
        <w:t>finanțele</w:t>
      </w:r>
      <w:r w:rsidR="005C785A" w:rsidRPr="00FD7E40">
        <w:rPr>
          <w:rFonts w:asciiTheme="minorHAnsi" w:hAnsiTheme="minorHAnsi" w:cstheme="minorHAnsi"/>
          <w:sz w:val="23"/>
          <w:szCs w:val="23"/>
        </w:rPr>
        <w:t xml:space="preserve"> publice locale.</w:t>
      </w:r>
      <w:r w:rsidRPr="00FD7E40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38BC05ED" w14:textId="6111CA8D" w:rsidR="00332E6D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129 alin. (2) lit. b)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332E6D" w:rsidRPr="00FD7E40">
        <w:rPr>
          <w:rFonts w:asciiTheme="minorHAnsi" w:hAnsiTheme="minorHAnsi" w:cstheme="minorHAnsi"/>
          <w:sz w:val="23"/>
          <w:szCs w:val="23"/>
        </w:rPr>
        <w:t xml:space="preserve">Consiliul local exercita </w:t>
      </w:r>
      <w:r w:rsidR="00C91D6B" w:rsidRPr="00FD7E40">
        <w:rPr>
          <w:rFonts w:asciiTheme="minorHAnsi" w:hAnsiTheme="minorHAnsi" w:cstheme="minorHAnsi"/>
          <w:sz w:val="23"/>
          <w:szCs w:val="23"/>
        </w:rPr>
        <w:t>următoarele</w:t>
      </w:r>
      <w:r w:rsidR="00332E6D" w:rsidRPr="00FD7E40">
        <w:rPr>
          <w:rFonts w:asciiTheme="minorHAnsi" w:hAnsiTheme="minorHAnsi" w:cstheme="minorHAnsi"/>
          <w:sz w:val="23"/>
          <w:szCs w:val="23"/>
        </w:rPr>
        <w:t xml:space="preserve"> categorii de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</w:t>
      </w:r>
      <w:r w:rsidR="00332E6D" w:rsidRPr="00FD7E40">
        <w:rPr>
          <w:rFonts w:asciiTheme="minorHAnsi" w:hAnsiTheme="minorHAnsi" w:cstheme="minorHAnsi"/>
          <w:sz w:val="23"/>
          <w:szCs w:val="23"/>
        </w:rPr>
        <w:t>:</w:t>
      </w:r>
    </w:p>
    <w:p w14:paraId="4CBB2BFC" w14:textId="6F35F914" w:rsidR="00332E6D" w:rsidRPr="00FD7E40" w:rsidRDefault="00332E6D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b)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privind dezvoltarea </w:t>
      </w:r>
      <w:r w:rsidR="00C91D6B" w:rsidRPr="00FD7E40">
        <w:rPr>
          <w:rFonts w:asciiTheme="minorHAnsi" w:hAnsiTheme="minorHAnsi" w:cstheme="minorHAnsi"/>
          <w:sz w:val="23"/>
          <w:szCs w:val="23"/>
        </w:rPr>
        <w:t>economica</w:t>
      </w:r>
      <w:r w:rsidRPr="00FD7E40">
        <w:rPr>
          <w:rFonts w:asciiTheme="minorHAnsi" w:hAnsiTheme="minorHAnsi" w:cstheme="minorHAnsi"/>
          <w:sz w:val="23"/>
          <w:szCs w:val="23"/>
        </w:rPr>
        <w:t xml:space="preserve">-sociala si de mediu a comunei, </w:t>
      </w:r>
      <w:r w:rsidR="00C91D6B" w:rsidRPr="00FD7E40">
        <w:rPr>
          <w:rFonts w:asciiTheme="minorHAnsi" w:hAnsiTheme="minorHAnsi" w:cstheme="minorHAnsi"/>
          <w:sz w:val="23"/>
          <w:szCs w:val="23"/>
        </w:rPr>
        <w:t>orașului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 municipiului;</w:t>
      </w:r>
    </w:p>
    <w:p w14:paraId="7AD75F14" w14:textId="5D2148EC" w:rsidR="00332E6D" w:rsidRPr="00FD7E40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art. 129 </w:t>
      </w:r>
      <w:r w:rsidR="004D03EF" w:rsidRPr="00D72D5A">
        <w:rPr>
          <w:rFonts w:asciiTheme="minorHAnsi" w:hAnsiTheme="minorHAnsi" w:cstheme="minorHAnsi"/>
          <w:b/>
          <w:bCs/>
          <w:sz w:val="23"/>
          <w:szCs w:val="23"/>
        </w:rPr>
        <w:t>alin. (4) lit. a)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332E6D" w:rsidRPr="00FD7E40">
        <w:rPr>
          <w:rFonts w:asciiTheme="minorHAnsi" w:hAnsiTheme="minorHAnsi" w:cstheme="minorHAnsi"/>
          <w:sz w:val="23"/>
          <w:szCs w:val="23"/>
        </w:rPr>
        <w:t xml:space="preserve">In exercitarea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atribuțiilor</w:t>
      </w:r>
      <w:r w:rsidR="00332E6D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C91D6B" w:rsidRPr="00FD7E40">
        <w:rPr>
          <w:rFonts w:asciiTheme="minorHAnsi" w:hAnsiTheme="minorHAnsi" w:cstheme="minorHAnsi"/>
          <w:sz w:val="23"/>
          <w:szCs w:val="23"/>
        </w:rPr>
        <w:t>prevăzute</w:t>
      </w:r>
      <w:r w:rsidR="00332E6D" w:rsidRPr="00FD7E40">
        <w:rPr>
          <w:rFonts w:asciiTheme="minorHAnsi" w:hAnsiTheme="minorHAnsi" w:cstheme="minorHAnsi"/>
          <w:sz w:val="23"/>
          <w:szCs w:val="23"/>
        </w:rPr>
        <w:t xml:space="preserve"> la alin. (2) lit. b), consiliul local:</w:t>
      </w:r>
    </w:p>
    <w:p w14:paraId="22DD202C" w14:textId="4C36F6DF" w:rsidR="00332E6D" w:rsidRPr="00FD7E40" w:rsidRDefault="00332E6D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a) aproba, la propunerea primarului, bugetul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administrativ-teritoriale, </w:t>
      </w:r>
      <w:r w:rsidR="00C91D6B" w:rsidRPr="00FD7E40">
        <w:rPr>
          <w:rFonts w:asciiTheme="minorHAnsi" w:hAnsiTheme="minorHAnsi" w:cstheme="minorHAnsi"/>
          <w:sz w:val="23"/>
          <w:szCs w:val="23"/>
        </w:rPr>
        <w:t>virările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de credite, modul de utilizare a rezervei bugetare si contul de </w:t>
      </w:r>
      <w:r w:rsidR="00C91D6B" w:rsidRPr="00FD7E40">
        <w:rPr>
          <w:rFonts w:asciiTheme="minorHAnsi" w:hAnsiTheme="minorHAnsi" w:cstheme="minorHAnsi"/>
          <w:sz w:val="23"/>
          <w:szCs w:val="23"/>
        </w:rPr>
        <w:t>încheiere</w:t>
      </w:r>
      <w:r w:rsidRPr="00FD7E40">
        <w:rPr>
          <w:rFonts w:asciiTheme="minorHAnsi" w:hAnsiTheme="minorHAnsi" w:cstheme="minorHAnsi"/>
          <w:sz w:val="23"/>
          <w:szCs w:val="23"/>
        </w:rPr>
        <w:t xml:space="preserve"> a </w:t>
      </w:r>
      <w:r w:rsidR="00C91D6B" w:rsidRPr="00FD7E40">
        <w:rPr>
          <w:rFonts w:asciiTheme="minorHAnsi" w:hAnsiTheme="minorHAnsi" w:cstheme="minorHAnsi"/>
          <w:sz w:val="23"/>
          <w:szCs w:val="23"/>
        </w:rPr>
        <w:t>exercițiului</w:t>
      </w:r>
      <w:r w:rsidRPr="00FD7E40">
        <w:rPr>
          <w:rFonts w:asciiTheme="minorHAnsi" w:hAnsiTheme="minorHAnsi" w:cstheme="minorHAnsi"/>
          <w:sz w:val="23"/>
          <w:szCs w:val="23"/>
        </w:rPr>
        <w:t xml:space="preserve"> bugetar;</w:t>
      </w:r>
    </w:p>
    <w:p w14:paraId="2314F5B2" w14:textId="68DACDC5" w:rsidR="007D2C1E" w:rsidRPr="00FD7E40" w:rsidRDefault="004D03EF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>art. 155 alin. (1) lit. c)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7D2C1E" w:rsidRPr="00FD7E40">
        <w:rPr>
          <w:rFonts w:asciiTheme="minorHAnsi" w:hAnsiTheme="minorHAnsi" w:cstheme="minorHAnsi"/>
          <w:sz w:val="23"/>
          <w:szCs w:val="23"/>
        </w:rPr>
        <w:t xml:space="preserve">Primarul </w:t>
      </w:r>
      <w:r w:rsidR="00C91D6B" w:rsidRPr="00FD7E40">
        <w:rPr>
          <w:rFonts w:asciiTheme="minorHAnsi" w:hAnsiTheme="minorHAnsi" w:cstheme="minorHAnsi"/>
          <w:sz w:val="23"/>
          <w:szCs w:val="23"/>
        </w:rPr>
        <w:t>îndeplinește</w:t>
      </w:r>
      <w:r w:rsidR="007D2C1E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C91D6B" w:rsidRPr="00FD7E40">
        <w:rPr>
          <w:rFonts w:asciiTheme="minorHAnsi" w:hAnsiTheme="minorHAnsi" w:cstheme="minorHAnsi"/>
          <w:sz w:val="23"/>
          <w:szCs w:val="23"/>
        </w:rPr>
        <w:t>următoarele</w:t>
      </w:r>
      <w:r w:rsidR="007D2C1E" w:rsidRPr="00FD7E40">
        <w:rPr>
          <w:rFonts w:asciiTheme="minorHAnsi" w:hAnsiTheme="minorHAnsi" w:cstheme="minorHAnsi"/>
          <w:sz w:val="23"/>
          <w:szCs w:val="23"/>
        </w:rPr>
        <w:t xml:space="preserve"> categorii principale de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</w:t>
      </w:r>
      <w:r w:rsidR="007D2C1E" w:rsidRPr="00FD7E40">
        <w:rPr>
          <w:rFonts w:asciiTheme="minorHAnsi" w:hAnsiTheme="minorHAnsi" w:cstheme="minorHAnsi"/>
          <w:sz w:val="23"/>
          <w:szCs w:val="23"/>
        </w:rPr>
        <w:t>:</w:t>
      </w:r>
    </w:p>
    <w:p w14:paraId="18B04E96" w14:textId="4637C5DA" w:rsidR="007D2C1E" w:rsidRPr="00FD7E40" w:rsidRDefault="007D2C1E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c)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referitoare la bugetul local al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administrativ-teritoriale;</w:t>
      </w:r>
    </w:p>
    <w:p w14:paraId="643A04CD" w14:textId="4C540FC9" w:rsidR="0076793B" w:rsidRPr="00FD7E40" w:rsidRDefault="000338B5" w:rsidP="00B71FA7">
      <w:pPr>
        <w:numPr>
          <w:ilvl w:val="1"/>
          <w:numId w:val="24"/>
        </w:numPr>
        <w:spacing w:before="6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D72D5A">
        <w:rPr>
          <w:rFonts w:asciiTheme="minorHAnsi" w:hAnsiTheme="minorHAnsi" w:cstheme="minorHAnsi"/>
          <w:b/>
          <w:bCs/>
          <w:sz w:val="23"/>
          <w:szCs w:val="23"/>
        </w:rPr>
        <w:t xml:space="preserve">art. 155 </w:t>
      </w:r>
      <w:r w:rsidR="004D03EF" w:rsidRPr="00D72D5A">
        <w:rPr>
          <w:rFonts w:asciiTheme="minorHAnsi" w:hAnsiTheme="minorHAnsi" w:cstheme="minorHAnsi"/>
          <w:b/>
          <w:bCs/>
          <w:sz w:val="23"/>
          <w:szCs w:val="23"/>
        </w:rPr>
        <w:t>alin. (4) lit. b)</w:t>
      </w:r>
      <w:r w:rsidR="004D03EF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454419" w:rsidRPr="00FD7E40">
        <w:rPr>
          <w:rFonts w:asciiTheme="minorHAnsi" w:hAnsiTheme="minorHAnsi" w:cstheme="minorHAnsi"/>
          <w:sz w:val="23"/>
          <w:szCs w:val="23"/>
        </w:rPr>
        <w:t xml:space="preserve">- </w:t>
      </w:r>
      <w:r w:rsidR="0076793B" w:rsidRPr="00FD7E40">
        <w:rPr>
          <w:rFonts w:asciiTheme="minorHAnsi" w:hAnsiTheme="minorHAnsi" w:cstheme="minorHAnsi"/>
          <w:sz w:val="23"/>
          <w:szCs w:val="23"/>
        </w:rPr>
        <w:t xml:space="preserve">In exercitarea </w:t>
      </w:r>
      <w:r w:rsidR="00C91D6B" w:rsidRPr="00FD7E40">
        <w:rPr>
          <w:rFonts w:asciiTheme="minorHAnsi" w:hAnsiTheme="minorHAnsi" w:cstheme="minorHAnsi"/>
          <w:sz w:val="23"/>
          <w:szCs w:val="23"/>
        </w:rPr>
        <w:t>atribuțiilor</w:t>
      </w:r>
      <w:r w:rsidR="0076793B" w:rsidRPr="00FD7E40">
        <w:rPr>
          <w:rFonts w:asciiTheme="minorHAnsi" w:hAnsiTheme="minorHAnsi" w:cstheme="minorHAnsi"/>
          <w:sz w:val="23"/>
          <w:szCs w:val="23"/>
        </w:rPr>
        <w:t xml:space="preserve"> </w:t>
      </w:r>
      <w:r w:rsidR="00C91D6B" w:rsidRPr="00FD7E40">
        <w:rPr>
          <w:rFonts w:asciiTheme="minorHAnsi" w:hAnsiTheme="minorHAnsi" w:cstheme="minorHAnsi"/>
          <w:sz w:val="23"/>
          <w:szCs w:val="23"/>
        </w:rPr>
        <w:t>prevăzute</w:t>
      </w:r>
      <w:r w:rsidR="0076793B" w:rsidRPr="00FD7E40">
        <w:rPr>
          <w:rFonts w:asciiTheme="minorHAnsi" w:hAnsiTheme="minorHAnsi" w:cstheme="minorHAnsi"/>
          <w:sz w:val="23"/>
          <w:szCs w:val="23"/>
        </w:rPr>
        <w:t xml:space="preserve"> la alin. (1) lit. c), primarul:</w:t>
      </w:r>
    </w:p>
    <w:p w14:paraId="353EB35E" w14:textId="4D679ED6" w:rsidR="0076793B" w:rsidRPr="00FD7E40" w:rsidRDefault="0076793B" w:rsidP="00B71FA7">
      <w:pPr>
        <w:spacing w:before="60" w:line="252" w:lineRule="auto"/>
        <w:ind w:left="1080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   b) </w:t>
      </w:r>
      <w:r w:rsidR="00C91D6B" w:rsidRPr="00FD7E40">
        <w:rPr>
          <w:rFonts w:asciiTheme="minorHAnsi" w:hAnsiTheme="minorHAnsi" w:cstheme="minorHAnsi"/>
          <w:sz w:val="23"/>
          <w:szCs w:val="23"/>
        </w:rPr>
        <w:t>întocmește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proiectul bugetului </w:t>
      </w:r>
      <w:r w:rsidR="00C91D6B" w:rsidRPr="00FD7E40">
        <w:rPr>
          <w:rFonts w:asciiTheme="minorHAnsi" w:hAnsiTheme="minorHAnsi" w:cstheme="minorHAnsi"/>
          <w:sz w:val="23"/>
          <w:szCs w:val="23"/>
        </w:rPr>
        <w:t>unității</w:t>
      </w:r>
      <w:r w:rsidRPr="00FD7E40">
        <w:rPr>
          <w:rFonts w:asciiTheme="minorHAnsi" w:hAnsiTheme="minorHAnsi" w:cstheme="minorHAnsi"/>
          <w:sz w:val="23"/>
          <w:szCs w:val="23"/>
        </w:rPr>
        <w:t xml:space="preserve"> administrativ-teritoriale si contul de </w:t>
      </w:r>
      <w:r w:rsidR="00C91D6B" w:rsidRPr="00FD7E40">
        <w:rPr>
          <w:rFonts w:asciiTheme="minorHAnsi" w:hAnsiTheme="minorHAnsi" w:cstheme="minorHAnsi"/>
          <w:sz w:val="23"/>
          <w:szCs w:val="23"/>
        </w:rPr>
        <w:t>încheiere</w:t>
      </w:r>
      <w:r w:rsidRPr="00FD7E40">
        <w:rPr>
          <w:rFonts w:asciiTheme="minorHAnsi" w:hAnsiTheme="minorHAnsi" w:cstheme="minorHAnsi"/>
          <w:sz w:val="23"/>
          <w:szCs w:val="23"/>
        </w:rPr>
        <w:t xml:space="preserve"> a </w:t>
      </w:r>
      <w:r w:rsidR="00C91D6B" w:rsidRPr="00FD7E40">
        <w:rPr>
          <w:rFonts w:asciiTheme="minorHAnsi" w:hAnsiTheme="minorHAnsi" w:cstheme="minorHAnsi"/>
          <w:sz w:val="23"/>
          <w:szCs w:val="23"/>
        </w:rPr>
        <w:t>exercițiului</w:t>
      </w:r>
      <w:r w:rsidRPr="00FD7E40">
        <w:rPr>
          <w:rFonts w:asciiTheme="minorHAnsi" w:hAnsiTheme="minorHAnsi" w:cstheme="minorHAnsi"/>
          <w:sz w:val="23"/>
          <w:szCs w:val="23"/>
        </w:rPr>
        <w:t xml:space="preserve"> bugetar si le supune spre aprobare consiliului local, in </w:t>
      </w:r>
      <w:r w:rsidR="00C91D6B" w:rsidRPr="00FD7E40">
        <w:rPr>
          <w:rFonts w:asciiTheme="minorHAnsi" w:hAnsiTheme="minorHAnsi" w:cstheme="minorHAnsi"/>
          <w:sz w:val="23"/>
          <w:szCs w:val="23"/>
        </w:rPr>
        <w:t>condițiile</w:t>
      </w:r>
      <w:r w:rsidRPr="00FD7E40">
        <w:rPr>
          <w:rFonts w:asciiTheme="minorHAnsi" w:hAnsiTheme="minorHAnsi" w:cstheme="minorHAnsi"/>
          <w:sz w:val="23"/>
          <w:szCs w:val="23"/>
        </w:rPr>
        <w:t xml:space="preserve"> si la termenele </w:t>
      </w:r>
      <w:r w:rsidR="00C91D6B" w:rsidRPr="00FD7E40">
        <w:rPr>
          <w:rFonts w:asciiTheme="minorHAnsi" w:hAnsiTheme="minorHAnsi" w:cstheme="minorHAnsi"/>
          <w:sz w:val="23"/>
          <w:szCs w:val="23"/>
        </w:rPr>
        <w:t>prevăzute</w:t>
      </w:r>
      <w:r w:rsidRPr="00FD7E40">
        <w:rPr>
          <w:rFonts w:asciiTheme="minorHAnsi" w:hAnsiTheme="minorHAnsi" w:cstheme="minorHAnsi"/>
          <w:sz w:val="23"/>
          <w:szCs w:val="23"/>
        </w:rPr>
        <w:t xml:space="preserve"> de lege.</w:t>
      </w:r>
    </w:p>
    <w:p w14:paraId="4BCE3283" w14:textId="1908C9E7" w:rsidR="001865E4" w:rsidRPr="00FD7E40" w:rsidRDefault="00BD6348" w:rsidP="00B71FA7">
      <w:pPr>
        <w:spacing w:before="120" w:after="60"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FD7E40">
        <w:rPr>
          <w:rFonts w:asciiTheme="minorHAnsi" w:hAnsiTheme="minorHAnsi" w:cstheme="minorHAnsi"/>
          <w:b/>
          <w:sz w:val="23"/>
          <w:szCs w:val="23"/>
        </w:rPr>
        <w:t xml:space="preserve">Față de elementele </w:t>
      </w:r>
      <w:r w:rsidR="006153F2" w:rsidRPr="00FD7E40">
        <w:rPr>
          <w:rFonts w:asciiTheme="minorHAnsi" w:hAnsiTheme="minorHAnsi" w:cstheme="minorHAnsi"/>
          <w:b/>
          <w:sz w:val="23"/>
          <w:szCs w:val="23"/>
        </w:rPr>
        <w:t xml:space="preserve">de </w:t>
      </w:r>
      <w:r w:rsidR="00C07F7F" w:rsidRPr="00FD7E40">
        <w:rPr>
          <w:rFonts w:asciiTheme="minorHAnsi" w:hAnsiTheme="minorHAnsi" w:cstheme="minorHAnsi"/>
          <w:b/>
          <w:sz w:val="23"/>
          <w:szCs w:val="23"/>
        </w:rPr>
        <w:t xml:space="preserve">drept </w:t>
      </w:r>
      <w:r w:rsidRPr="00FD7E40">
        <w:rPr>
          <w:rFonts w:asciiTheme="minorHAnsi" w:hAnsiTheme="minorHAnsi" w:cstheme="minorHAnsi"/>
          <w:b/>
          <w:sz w:val="23"/>
          <w:szCs w:val="23"/>
        </w:rPr>
        <w:t xml:space="preserve">și de </w:t>
      </w:r>
      <w:r w:rsidR="00C07F7F" w:rsidRPr="00FD7E40">
        <w:rPr>
          <w:rFonts w:asciiTheme="minorHAnsi" w:hAnsiTheme="minorHAnsi" w:cstheme="minorHAnsi"/>
          <w:b/>
          <w:sz w:val="23"/>
          <w:szCs w:val="23"/>
        </w:rPr>
        <w:t xml:space="preserve">fapt </w:t>
      </w:r>
      <w:r w:rsidRPr="00FD7E40">
        <w:rPr>
          <w:rFonts w:asciiTheme="minorHAnsi" w:hAnsiTheme="minorHAnsi" w:cstheme="minorHAnsi"/>
          <w:b/>
          <w:sz w:val="23"/>
          <w:szCs w:val="23"/>
        </w:rPr>
        <w:t>prezentate,</w:t>
      </w:r>
    </w:p>
    <w:p w14:paraId="4074B0E5" w14:textId="7B3B5831" w:rsidR="00926AAE" w:rsidRPr="00FD7E40" w:rsidRDefault="00AE1197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FD7E40">
        <w:rPr>
          <w:rFonts w:asciiTheme="minorHAnsi" w:hAnsiTheme="minorHAnsi" w:cstheme="minorHAnsi"/>
          <w:b/>
          <w:sz w:val="23"/>
          <w:szCs w:val="23"/>
        </w:rPr>
        <w:t>În temeiul</w:t>
      </w:r>
      <w:r w:rsidR="00926AAE" w:rsidRPr="00FD7E40">
        <w:rPr>
          <w:rFonts w:asciiTheme="minorHAnsi" w:hAnsiTheme="minorHAnsi" w:cstheme="minorHAnsi"/>
          <w:sz w:val="23"/>
          <w:szCs w:val="23"/>
        </w:rPr>
        <w:t xml:space="preserve"> Ordonanței de urgență a Guvernului nr.57/2019 privind Codul Administrativ</w:t>
      </w:r>
      <w:r w:rsidR="0051034A" w:rsidRPr="00FD7E40">
        <w:rPr>
          <w:rFonts w:asciiTheme="minorHAnsi" w:hAnsiTheme="minorHAnsi" w:cstheme="minorHAnsi"/>
          <w:sz w:val="23"/>
          <w:szCs w:val="23"/>
        </w:rPr>
        <w:t>, cu modificările și completările ulterioare:</w:t>
      </w:r>
    </w:p>
    <w:p w14:paraId="57B30AD8" w14:textId="1EBEFC70" w:rsidR="00926AAE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art.136 alin.(1) - </w:t>
      </w:r>
      <w:r w:rsidR="00454297" w:rsidRPr="00FD7E40">
        <w:rPr>
          <w:rFonts w:asciiTheme="minorHAnsi" w:hAnsiTheme="minorHAnsi" w:cstheme="minorHAnsi"/>
          <w:sz w:val="23"/>
          <w:szCs w:val="23"/>
        </w:rPr>
        <w:t>pr</w:t>
      </w:r>
      <w:r w:rsidRPr="00FD7E40">
        <w:rPr>
          <w:rFonts w:asciiTheme="minorHAnsi" w:hAnsiTheme="minorHAnsi" w:cstheme="minorHAnsi"/>
          <w:sz w:val="23"/>
          <w:szCs w:val="23"/>
        </w:rPr>
        <w:t>oiectele de hot</w:t>
      </w:r>
      <w:r w:rsidR="0051034A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</w:t>
      </w:r>
      <w:r w:rsidR="0051034A" w:rsidRPr="00FD7E40">
        <w:rPr>
          <w:rFonts w:asciiTheme="minorHAnsi" w:hAnsiTheme="minorHAnsi" w:cstheme="minorHAnsi"/>
          <w:sz w:val="23"/>
          <w:szCs w:val="23"/>
        </w:rPr>
        <w:t>â</w:t>
      </w:r>
      <w:r w:rsidRPr="00FD7E40">
        <w:rPr>
          <w:rFonts w:asciiTheme="minorHAnsi" w:hAnsiTheme="minorHAnsi" w:cstheme="minorHAnsi"/>
          <w:sz w:val="23"/>
          <w:szCs w:val="23"/>
        </w:rPr>
        <w:t>ri pot fi ini</w:t>
      </w:r>
      <w:r w:rsidR="0051034A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iate de primar, de consilierii locali sau de cet</w:t>
      </w:r>
      <w:r w:rsidR="0051034A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>eni. Elaborarea proiectelor se face de cei care le propun, cu sprijinul secretarului general al unit</w:t>
      </w:r>
      <w:r w:rsidR="00454297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 xml:space="preserve">ii/subdiviziunii administrativ-teritoriale </w:t>
      </w:r>
      <w:r w:rsidR="00454297" w:rsidRPr="00FD7E40">
        <w:rPr>
          <w:rFonts w:asciiTheme="minorHAnsi" w:hAnsiTheme="minorHAnsi" w:cstheme="minorHAnsi"/>
          <w:sz w:val="23"/>
          <w:szCs w:val="23"/>
        </w:rPr>
        <w:t>ș</w:t>
      </w:r>
      <w:r w:rsidRPr="00FD7E40">
        <w:rPr>
          <w:rFonts w:asciiTheme="minorHAnsi" w:hAnsiTheme="minorHAnsi" w:cstheme="minorHAnsi"/>
          <w:sz w:val="23"/>
          <w:szCs w:val="23"/>
        </w:rPr>
        <w:t>i al compartimentelor de resort din cadrul aparatului de specialitate al primarului;</w:t>
      </w:r>
    </w:p>
    <w:p w14:paraId="0AB3EF84" w14:textId="57E341A5" w:rsidR="00926AAE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art.139 alin.(1) - </w:t>
      </w:r>
      <w:r w:rsidR="00454297" w:rsidRPr="00FD7E40">
        <w:rPr>
          <w:rFonts w:asciiTheme="minorHAnsi" w:hAnsiTheme="minorHAnsi" w:cstheme="minorHAnsi"/>
          <w:sz w:val="23"/>
          <w:szCs w:val="23"/>
        </w:rPr>
        <w:t>în</w:t>
      </w:r>
      <w:r w:rsidRPr="00FD7E40">
        <w:rPr>
          <w:rFonts w:asciiTheme="minorHAnsi" w:hAnsiTheme="minorHAnsi" w:cstheme="minorHAnsi"/>
          <w:sz w:val="23"/>
          <w:szCs w:val="23"/>
        </w:rPr>
        <w:t xml:space="preserve"> exercitarea atribu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 xml:space="preserve">iilor ce </w:t>
      </w:r>
      <w:r w:rsidR="00454297" w:rsidRPr="00FD7E40">
        <w:rPr>
          <w:rFonts w:asciiTheme="minorHAnsi" w:hAnsiTheme="minorHAnsi" w:cstheme="minorHAnsi"/>
          <w:sz w:val="23"/>
          <w:szCs w:val="23"/>
        </w:rPr>
        <w:t>î</w:t>
      </w:r>
      <w:r w:rsidRPr="00FD7E40">
        <w:rPr>
          <w:rFonts w:asciiTheme="minorHAnsi" w:hAnsiTheme="minorHAnsi" w:cstheme="minorHAnsi"/>
          <w:sz w:val="23"/>
          <w:szCs w:val="23"/>
        </w:rPr>
        <w:t>i revin, consiliul local adopt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hot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</w:t>
      </w:r>
      <w:r w:rsidR="00454297" w:rsidRPr="00FD7E40">
        <w:rPr>
          <w:rFonts w:asciiTheme="minorHAnsi" w:hAnsiTheme="minorHAnsi" w:cstheme="minorHAnsi"/>
          <w:sz w:val="23"/>
          <w:szCs w:val="23"/>
        </w:rPr>
        <w:t>â</w:t>
      </w:r>
      <w:r w:rsidRPr="00FD7E40">
        <w:rPr>
          <w:rFonts w:asciiTheme="minorHAnsi" w:hAnsiTheme="minorHAnsi" w:cstheme="minorHAnsi"/>
          <w:sz w:val="23"/>
          <w:szCs w:val="23"/>
        </w:rPr>
        <w:t>ri, cu majoritate absolut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 simpl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caz;</w:t>
      </w:r>
    </w:p>
    <w:p w14:paraId="33F855C6" w14:textId="22E849C6" w:rsidR="00AE1197" w:rsidRPr="00FD7E40" w:rsidRDefault="00926AAE" w:rsidP="00B71FA7">
      <w:pPr>
        <w:numPr>
          <w:ilvl w:val="0"/>
          <w:numId w:val="24"/>
        </w:numPr>
        <w:spacing w:before="120"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art. 196 alin.(1) lit.</w:t>
      </w:r>
      <w:r w:rsidR="00650BA6">
        <w:rPr>
          <w:rFonts w:asciiTheme="minorHAnsi" w:hAnsiTheme="minorHAnsi" w:cstheme="minorHAnsi"/>
          <w:sz w:val="23"/>
          <w:szCs w:val="23"/>
        </w:rPr>
        <w:t xml:space="preserve"> a)</w:t>
      </w:r>
      <w:r w:rsidRPr="00FD7E40">
        <w:rPr>
          <w:rFonts w:asciiTheme="minorHAnsi" w:hAnsiTheme="minorHAnsi" w:cstheme="minorHAnsi"/>
          <w:sz w:val="23"/>
          <w:szCs w:val="23"/>
        </w:rPr>
        <w:t xml:space="preserve"> - </w:t>
      </w:r>
      <w:r w:rsidR="00454297" w:rsidRPr="00FD7E40">
        <w:rPr>
          <w:rFonts w:asciiTheme="minorHAnsi" w:hAnsiTheme="minorHAnsi" w:cstheme="minorHAnsi"/>
          <w:sz w:val="23"/>
          <w:szCs w:val="23"/>
        </w:rPr>
        <w:t>î</w:t>
      </w:r>
      <w:r w:rsidRPr="00FD7E40">
        <w:rPr>
          <w:rFonts w:asciiTheme="minorHAnsi" w:hAnsiTheme="minorHAnsi" w:cstheme="minorHAnsi"/>
          <w:sz w:val="23"/>
          <w:szCs w:val="23"/>
        </w:rPr>
        <w:t>n exercitarea atribu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iilor ce le revin, autorit</w:t>
      </w:r>
      <w:r w:rsidR="00454297" w:rsidRPr="00FD7E40">
        <w:rPr>
          <w:rFonts w:asciiTheme="minorHAnsi" w:hAnsiTheme="minorHAnsi" w:cstheme="minorHAnsi"/>
          <w:sz w:val="23"/>
          <w:szCs w:val="23"/>
        </w:rPr>
        <w:t>ăț</w:t>
      </w:r>
      <w:r w:rsidRPr="00FD7E40">
        <w:rPr>
          <w:rFonts w:asciiTheme="minorHAnsi" w:hAnsiTheme="minorHAnsi" w:cstheme="minorHAnsi"/>
          <w:sz w:val="23"/>
          <w:szCs w:val="23"/>
        </w:rPr>
        <w:t>ile administra</w:t>
      </w:r>
      <w:r w:rsidR="00454297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iei publice locale adopt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sau emit,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caz, acte administrative cu caracter normativ sau individual, dup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cum urmeaz</w:t>
      </w:r>
      <w:r w:rsidR="00454297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: consiliul local </w:t>
      </w:r>
      <w:r w:rsidR="008A1CC6" w:rsidRPr="00FD7E40">
        <w:rPr>
          <w:rFonts w:asciiTheme="minorHAnsi" w:hAnsiTheme="minorHAnsi" w:cstheme="minorHAnsi"/>
          <w:sz w:val="23"/>
          <w:szCs w:val="23"/>
        </w:rPr>
        <w:t>ș</w:t>
      </w:r>
      <w:r w:rsidRPr="00FD7E40">
        <w:rPr>
          <w:rFonts w:asciiTheme="minorHAnsi" w:hAnsiTheme="minorHAnsi" w:cstheme="minorHAnsi"/>
          <w:sz w:val="23"/>
          <w:szCs w:val="23"/>
        </w:rPr>
        <w:t>i consiliul jude</w:t>
      </w:r>
      <w:r w:rsidR="008A1CC6" w:rsidRPr="00FD7E40">
        <w:rPr>
          <w:rFonts w:asciiTheme="minorHAnsi" w:hAnsiTheme="minorHAnsi" w:cstheme="minorHAnsi"/>
          <w:sz w:val="23"/>
          <w:szCs w:val="23"/>
        </w:rPr>
        <w:t>ț</w:t>
      </w:r>
      <w:r w:rsidRPr="00FD7E40">
        <w:rPr>
          <w:rFonts w:asciiTheme="minorHAnsi" w:hAnsiTheme="minorHAnsi" w:cstheme="minorHAnsi"/>
          <w:sz w:val="23"/>
          <w:szCs w:val="23"/>
        </w:rPr>
        <w:t>ean ado</w:t>
      </w:r>
      <w:r w:rsidR="00650BA6">
        <w:rPr>
          <w:rFonts w:asciiTheme="minorHAnsi" w:hAnsiTheme="minorHAnsi" w:cstheme="minorHAnsi"/>
          <w:sz w:val="23"/>
          <w:szCs w:val="23"/>
        </w:rPr>
        <w:t>p</w:t>
      </w:r>
      <w:r w:rsidRPr="00FD7E40">
        <w:rPr>
          <w:rFonts w:asciiTheme="minorHAnsi" w:hAnsiTheme="minorHAnsi" w:cstheme="minorHAnsi"/>
          <w:sz w:val="23"/>
          <w:szCs w:val="23"/>
        </w:rPr>
        <w:t>t</w:t>
      </w:r>
      <w:r w:rsidR="008A1CC6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hot</w:t>
      </w:r>
      <w:r w:rsidR="008A1CC6" w:rsidRPr="00FD7E40">
        <w:rPr>
          <w:rFonts w:asciiTheme="minorHAnsi" w:hAnsiTheme="minorHAnsi" w:cstheme="minorHAnsi"/>
          <w:sz w:val="23"/>
          <w:szCs w:val="23"/>
        </w:rPr>
        <w:t>ă</w:t>
      </w:r>
      <w:r w:rsidRPr="00FD7E40">
        <w:rPr>
          <w:rFonts w:asciiTheme="minorHAnsi" w:hAnsiTheme="minorHAnsi" w:cstheme="minorHAnsi"/>
          <w:sz w:val="23"/>
          <w:szCs w:val="23"/>
        </w:rPr>
        <w:t>râri</w:t>
      </w:r>
      <w:r w:rsidR="00716F78" w:rsidRPr="00FD7E40">
        <w:rPr>
          <w:rFonts w:asciiTheme="minorHAnsi" w:hAnsiTheme="minorHAnsi" w:cstheme="minorHAnsi"/>
          <w:sz w:val="23"/>
          <w:szCs w:val="23"/>
        </w:rPr>
        <w:t>,</w:t>
      </w:r>
    </w:p>
    <w:p w14:paraId="58FF56F5" w14:textId="0B4D7901" w:rsidR="001865E4" w:rsidRPr="00FD7E40" w:rsidRDefault="001865E4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 xml:space="preserve">s-a </w:t>
      </w:r>
      <w:r w:rsidR="004E4370" w:rsidRPr="00FD7E40">
        <w:rPr>
          <w:rFonts w:asciiTheme="minorHAnsi" w:hAnsiTheme="minorHAnsi" w:cstheme="minorHAnsi"/>
          <w:sz w:val="23"/>
          <w:szCs w:val="23"/>
        </w:rPr>
        <w:t>inițiat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Proiectul de hotărâre privind </w:t>
      </w:r>
      <w:r w:rsidR="0076793B" w:rsidRPr="00FD7E40">
        <w:rPr>
          <w:rFonts w:asciiTheme="minorHAnsi" w:hAnsiTheme="minorHAnsi" w:cstheme="minorHAnsi"/>
          <w:bCs/>
          <w:sz w:val="23"/>
          <w:szCs w:val="23"/>
        </w:rPr>
        <w:t>aprobarea rectificării bugetului local pe anul 202</w:t>
      </w:r>
      <w:r w:rsidR="00C67528">
        <w:rPr>
          <w:rFonts w:asciiTheme="minorHAnsi" w:hAnsiTheme="minorHAnsi" w:cstheme="minorHAnsi"/>
          <w:bCs/>
          <w:sz w:val="23"/>
          <w:szCs w:val="23"/>
        </w:rPr>
        <w:t>2</w:t>
      </w:r>
      <w:r w:rsidR="0076793B" w:rsidRPr="00FD7E40">
        <w:rPr>
          <w:rFonts w:asciiTheme="minorHAnsi" w:hAnsiTheme="minorHAnsi" w:cstheme="minorHAnsi"/>
          <w:bCs/>
          <w:sz w:val="23"/>
          <w:szCs w:val="23"/>
        </w:rPr>
        <w:t xml:space="preserve"> al Comunei Șoldanu, în </w:t>
      </w:r>
      <w:r w:rsidR="004E4370">
        <w:rPr>
          <w:rFonts w:asciiTheme="minorHAnsi" w:hAnsiTheme="minorHAnsi" w:cstheme="minorHAnsi"/>
          <w:bCs/>
          <w:sz w:val="23"/>
          <w:szCs w:val="23"/>
        </w:rPr>
        <w:t xml:space="preserve">24 mai </w:t>
      </w:r>
      <w:r w:rsidR="00C67528">
        <w:rPr>
          <w:rFonts w:asciiTheme="minorHAnsi" w:hAnsiTheme="minorHAnsi" w:cstheme="minorHAnsi"/>
          <w:bCs/>
          <w:sz w:val="23"/>
          <w:szCs w:val="23"/>
        </w:rPr>
        <w:t>2022</w:t>
      </w:r>
      <w:r w:rsidRPr="00FD7E40">
        <w:rPr>
          <w:rFonts w:asciiTheme="minorHAnsi" w:hAnsiTheme="minorHAnsi" w:cstheme="minorHAnsi"/>
          <w:sz w:val="23"/>
          <w:szCs w:val="23"/>
        </w:rPr>
        <w:t>.</w:t>
      </w:r>
    </w:p>
    <w:p w14:paraId="56B7E086" w14:textId="2E4B55E5" w:rsidR="001865E4" w:rsidRPr="00FD7E40" w:rsidRDefault="001865E4" w:rsidP="00B71FA7">
      <w:pPr>
        <w:pStyle w:val="NormalWeb"/>
        <w:spacing w:line="252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D7E40">
        <w:rPr>
          <w:rFonts w:asciiTheme="minorHAnsi" w:hAnsiTheme="minorHAnsi" w:cstheme="minorHAnsi"/>
          <w:sz w:val="23"/>
          <w:szCs w:val="23"/>
        </w:rPr>
        <w:t>Consider</w:t>
      </w:r>
      <w:r w:rsidR="00295106" w:rsidRPr="00FD7E40">
        <w:rPr>
          <w:rFonts w:asciiTheme="minorHAnsi" w:hAnsiTheme="minorHAnsi" w:cstheme="minorHAnsi"/>
          <w:sz w:val="23"/>
          <w:szCs w:val="23"/>
        </w:rPr>
        <w:t>ând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proiectul de hotărâre elaborat ca fiind legal </w:t>
      </w:r>
      <w:proofErr w:type="spellStart"/>
      <w:r w:rsidRPr="00FD7E40">
        <w:rPr>
          <w:rFonts w:asciiTheme="minorHAnsi" w:hAnsiTheme="minorHAnsi" w:cstheme="minorHAnsi"/>
          <w:sz w:val="23"/>
          <w:szCs w:val="23"/>
        </w:rPr>
        <w:t>şi</w:t>
      </w:r>
      <w:proofErr w:type="spellEnd"/>
      <w:r w:rsidRPr="00FD7E40">
        <w:rPr>
          <w:rFonts w:asciiTheme="minorHAnsi" w:hAnsiTheme="minorHAnsi" w:cstheme="minorHAnsi"/>
          <w:sz w:val="23"/>
          <w:szCs w:val="23"/>
        </w:rPr>
        <w:t xml:space="preserve"> oportun, pe cale de </w:t>
      </w:r>
      <w:r w:rsidR="004E4370" w:rsidRPr="00FD7E40">
        <w:rPr>
          <w:rFonts w:asciiTheme="minorHAnsi" w:hAnsiTheme="minorHAnsi" w:cstheme="minorHAnsi"/>
          <w:sz w:val="23"/>
          <w:szCs w:val="23"/>
        </w:rPr>
        <w:t>consecință</w:t>
      </w:r>
      <w:r w:rsidRPr="00FD7E40">
        <w:rPr>
          <w:rFonts w:asciiTheme="minorHAnsi" w:hAnsiTheme="minorHAnsi" w:cstheme="minorHAnsi"/>
          <w:sz w:val="23"/>
          <w:szCs w:val="23"/>
        </w:rPr>
        <w:t xml:space="preserve"> propun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Consiliului </w:t>
      </w:r>
      <w:r w:rsidR="00C62F9E" w:rsidRPr="00FD7E40">
        <w:rPr>
          <w:rFonts w:asciiTheme="minorHAnsi" w:hAnsiTheme="minorHAnsi" w:cstheme="minorHAnsi"/>
          <w:sz w:val="23"/>
          <w:szCs w:val="23"/>
        </w:rPr>
        <w:t xml:space="preserve">Local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al </w:t>
      </w:r>
      <w:r w:rsidR="00C62F9E" w:rsidRPr="00FD7E40">
        <w:rPr>
          <w:rFonts w:asciiTheme="minorHAnsi" w:hAnsiTheme="minorHAnsi" w:cstheme="minorHAnsi"/>
          <w:sz w:val="23"/>
          <w:szCs w:val="23"/>
        </w:rPr>
        <w:t xml:space="preserve">Comunei </w:t>
      </w:r>
      <w:r w:rsidR="005B082F" w:rsidRPr="00FD7E40">
        <w:rPr>
          <w:rFonts w:asciiTheme="minorHAnsi" w:hAnsiTheme="minorHAnsi" w:cstheme="minorHAnsi"/>
          <w:sz w:val="23"/>
          <w:szCs w:val="23"/>
        </w:rPr>
        <w:t xml:space="preserve">Șoldanu </w:t>
      </w:r>
      <w:r w:rsidRPr="00FD7E40">
        <w:rPr>
          <w:rFonts w:asciiTheme="minorHAnsi" w:hAnsiTheme="minorHAnsi" w:cstheme="minorHAnsi"/>
          <w:sz w:val="23"/>
          <w:szCs w:val="23"/>
        </w:rPr>
        <w:t>aprobarea acestuia în forma prezentată.</w:t>
      </w:r>
    </w:p>
    <w:p w14:paraId="672D679E" w14:textId="77777777" w:rsidR="00280973" w:rsidRPr="00FD7E40" w:rsidRDefault="00280973" w:rsidP="002E46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7AD222" w14:textId="70E9F479" w:rsidR="00C67528" w:rsidRPr="00C67528" w:rsidRDefault="00C67528" w:rsidP="00716F78">
      <w:pPr>
        <w:ind w:right="5103" w:firstLine="709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INIȚIATOR</w:t>
      </w:r>
      <w:r w:rsidR="004E4370">
        <w:rPr>
          <w:rFonts w:asciiTheme="minorHAnsi" w:hAnsiTheme="minorHAnsi" w:cstheme="minorHAnsi"/>
          <w:bCs/>
        </w:rPr>
        <w:t>UL PROIECTULUI</w:t>
      </w:r>
    </w:p>
    <w:p w14:paraId="53ED0AAA" w14:textId="6B734DC1" w:rsidR="00CC0254" w:rsidRPr="00FD7E40" w:rsidRDefault="00CC0254" w:rsidP="00716F78">
      <w:pPr>
        <w:ind w:right="5103" w:firstLine="709"/>
        <w:jc w:val="center"/>
        <w:rPr>
          <w:rFonts w:asciiTheme="minorHAnsi" w:hAnsiTheme="minorHAnsi" w:cstheme="minorHAnsi"/>
          <w:b/>
        </w:rPr>
      </w:pPr>
      <w:r w:rsidRPr="00FD7E40">
        <w:rPr>
          <w:rFonts w:asciiTheme="minorHAnsi" w:hAnsiTheme="minorHAnsi" w:cstheme="minorHAnsi"/>
          <w:b/>
        </w:rPr>
        <w:t>PRIMAR</w:t>
      </w:r>
      <w:r w:rsidR="00C62F9E" w:rsidRPr="00FD7E40">
        <w:rPr>
          <w:rFonts w:asciiTheme="minorHAnsi" w:hAnsiTheme="minorHAnsi" w:cstheme="minorHAnsi"/>
          <w:b/>
        </w:rPr>
        <w:t>UL COMUNEI ȘOLDANU</w:t>
      </w:r>
      <w:r w:rsidRPr="00FD7E40">
        <w:rPr>
          <w:rFonts w:asciiTheme="minorHAnsi" w:hAnsiTheme="minorHAnsi" w:cstheme="minorHAnsi"/>
          <w:b/>
        </w:rPr>
        <w:t>,</w:t>
      </w:r>
    </w:p>
    <w:p w14:paraId="47BEF5AC" w14:textId="3E3626FB" w:rsidR="006B3E5E" w:rsidRPr="00FD7E40" w:rsidRDefault="00CC0254" w:rsidP="00716F78">
      <w:pPr>
        <w:ind w:right="5103" w:firstLine="709"/>
        <w:jc w:val="center"/>
        <w:rPr>
          <w:rFonts w:asciiTheme="minorHAnsi" w:hAnsiTheme="minorHAnsi" w:cstheme="minorHAnsi"/>
        </w:rPr>
      </w:pPr>
      <w:r w:rsidRPr="00FD7E40">
        <w:rPr>
          <w:rFonts w:asciiTheme="minorHAnsi" w:hAnsiTheme="minorHAnsi" w:cstheme="minorHAnsi"/>
        </w:rPr>
        <w:t xml:space="preserve">Iulian </w:t>
      </w:r>
      <w:r w:rsidR="00C62F9E" w:rsidRPr="00FD7E40">
        <w:rPr>
          <w:rFonts w:asciiTheme="minorHAnsi" w:hAnsiTheme="minorHAnsi" w:cstheme="minorHAnsi"/>
          <w:caps/>
        </w:rPr>
        <w:t>geambașu</w:t>
      </w:r>
    </w:p>
    <w:sectPr w:rsidR="006B3E5E" w:rsidRPr="00FD7E40" w:rsidSect="000967F8">
      <w:pgSz w:w="11907" w:h="16840" w:code="9"/>
      <w:pgMar w:top="567" w:right="567" w:bottom="567" w:left="1134" w:header="709" w:footer="709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7449A"/>
    <w:multiLevelType w:val="hybridMultilevel"/>
    <w:tmpl w:val="8B00E39E"/>
    <w:lvl w:ilvl="0" w:tplc="D970210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9B5282"/>
    <w:multiLevelType w:val="multilevel"/>
    <w:tmpl w:val="2F20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633"/>
    <w:multiLevelType w:val="hybridMultilevel"/>
    <w:tmpl w:val="A17C80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57241F"/>
    <w:multiLevelType w:val="hybridMultilevel"/>
    <w:tmpl w:val="D8CCBB8E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F63B3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0B6C"/>
    <w:multiLevelType w:val="hybridMultilevel"/>
    <w:tmpl w:val="24A8A39C"/>
    <w:lvl w:ilvl="0" w:tplc="179ACDD0">
      <w:start w:val="2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39A3"/>
    <w:multiLevelType w:val="hybridMultilevel"/>
    <w:tmpl w:val="AA74C95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AC5E5B"/>
    <w:multiLevelType w:val="hybridMultilevel"/>
    <w:tmpl w:val="2F2039F4"/>
    <w:lvl w:ilvl="0" w:tplc="19F6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046C4"/>
    <w:multiLevelType w:val="hybridMultilevel"/>
    <w:tmpl w:val="4630F3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E7600"/>
    <w:multiLevelType w:val="hybridMultilevel"/>
    <w:tmpl w:val="8824479A"/>
    <w:lvl w:ilvl="0" w:tplc="168A1A1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CA10459"/>
    <w:multiLevelType w:val="hybridMultilevel"/>
    <w:tmpl w:val="0ADCD632"/>
    <w:lvl w:ilvl="0" w:tplc="041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D7E31"/>
    <w:multiLevelType w:val="multilevel"/>
    <w:tmpl w:val="BF2C986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20"/>
        </w:tabs>
        <w:ind w:left="172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50"/>
        </w:tabs>
        <w:ind w:left="3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65"/>
        </w:tabs>
        <w:ind w:left="4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40"/>
        </w:tabs>
        <w:ind w:left="6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55"/>
        </w:tabs>
        <w:ind w:left="7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30"/>
        </w:tabs>
        <w:ind w:left="9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45"/>
        </w:tabs>
        <w:ind w:left="10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960"/>
        </w:tabs>
        <w:ind w:left="11960" w:hanging="1440"/>
      </w:pPr>
      <w:rPr>
        <w:rFonts w:hint="default"/>
      </w:rPr>
    </w:lvl>
  </w:abstractNum>
  <w:abstractNum w:abstractNumId="11" w15:restartNumberingAfterBreak="0">
    <w:nsid w:val="25CD56B6"/>
    <w:multiLevelType w:val="hybridMultilevel"/>
    <w:tmpl w:val="1C7C3E08"/>
    <w:lvl w:ilvl="0" w:tplc="AFD28B1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201579"/>
    <w:multiLevelType w:val="hybridMultilevel"/>
    <w:tmpl w:val="A066084A"/>
    <w:lvl w:ilvl="0" w:tplc="FD2061C0">
      <w:numFmt w:val="bullet"/>
      <w:lvlText w:val=""/>
      <w:lvlJc w:val="left"/>
      <w:pPr>
        <w:tabs>
          <w:tab w:val="num" w:pos="1770"/>
        </w:tabs>
        <w:ind w:left="1770" w:hanging="360"/>
      </w:pPr>
      <w:rPr>
        <w:rFonts w:ascii="Wingdings" w:eastAsia="Times New Roman" w:hAnsi="Wingdings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8F1037"/>
    <w:multiLevelType w:val="multilevel"/>
    <w:tmpl w:val="76148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60"/>
        </w:tabs>
        <w:ind w:left="4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98F60FC"/>
    <w:multiLevelType w:val="hybridMultilevel"/>
    <w:tmpl w:val="2D706BB8"/>
    <w:lvl w:ilvl="0" w:tplc="3B520F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43B94906"/>
    <w:multiLevelType w:val="hybridMultilevel"/>
    <w:tmpl w:val="5156E0AE"/>
    <w:lvl w:ilvl="0" w:tplc="0409000B">
      <w:start w:val="1"/>
      <w:numFmt w:val="bullet"/>
      <w:lvlText w:val="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D26B5D"/>
    <w:multiLevelType w:val="hybridMultilevel"/>
    <w:tmpl w:val="5F547D70"/>
    <w:lvl w:ilvl="0" w:tplc="0409000B">
      <w:start w:val="1"/>
      <w:numFmt w:val="bullet"/>
      <w:lvlText w:val="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32258E"/>
    <w:multiLevelType w:val="hybridMultilevel"/>
    <w:tmpl w:val="EB7EF4CC"/>
    <w:lvl w:ilvl="0" w:tplc="CD0A95B0">
      <w:start w:val="1"/>
      <w:numFmt w:val="lowerLetter"/>
      <w:lvlText w:val="%1."/>
      <w:lvlJc w:val="left"/>
      <w:pPr>
        <w:tabs>
          <w:tab w:val="num" w:pos="3069"/>
        </w:tabs>
        <w:ind w:left="3069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1" w15:restartNumberingAfterBreak="0">
    <w:nsid w:val="78BE55DE"/>
    <w:multiLevelType w:val="hybridMultilevel"/>
    <w:tmpl w:val="FE0E25CC"/>
    <w:lvl w:ilvl="0" w:tplc="0418000B">
      <w:start w:val="1"/>
      <w:numFmt w:val="bullet"/>
      <w:lvlText w:val="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798E0A56"/>
    <w:multiLevelType w:val="hybridMultilevel"/>
    <w:tmpl w:val="0FF6CBAE"/>
    <w:lvl w:ilvl="0" w:tplc="6F8007B2">
      <w:start w:val="1"/>
      <w:numFmt w:val="decimal"/>
      <w:lvlText w:val="%1."/>
      <w:lvlJc w:val="left"/>
      <w:pPr>
        <w:tabs>
          <w:tab w:val="num" w:pos="1665"/>
        </w:tabs>
        <w:ind w:left="1665" w:hanging="945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7630B2C0">
      <w:start w:val="4"/>
      <w:numFmt w:val="upperRoman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06272860">
    <w:abstractNumId w:val="9"/>
  </w:num>
  <w:num w:numId="2" w16cid:durableId="1170292999">
    <w:abstractNumId w:val="21"/>
  </w:num>
  <w:num w:numId="3" w16cid:durableId="1090273837">
    <w:abstractNumId w:val="12"/>
  </w:num>
  <w:num w:numId="4" w16cid:durableId="101129365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9771134">
    <w:abstractNumId w:val="22"/>
  </w:num>
  <w:num w:numId="6" w16cid:durableId="351609517">
    <w:abstractNumId w:val="19"/>
  </w:num>
  <w:num w:numId="7" w16cid:durableId="30770996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2071437">
    <w:abstractNumId w:val="8"/>
  </w:num>
  <w:num w:numId="9" w16cid:durableId="289867838">
    <w:abstractNumId w:val="10"/>
  </w:num>
  <w:num w:numId="10" w16cid:durableId="1614166143">
    <w:abstractNumId w:val="20"/>
  </w:num>
  <w:num w:numId="11" w16cid:durableId="10711229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85766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033178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5647932">
    <w:abstractNumId w:val="2"/>
  </w:num>
  <w:num w:numId="15" w16cid:durableId="1932079703">
    <w:abstractNumId w:val="0"/>
  </w:num>
  <w:num w:numId="16" w16cid:durableId="1672486770">
    <w:abstractNumId w:val="6"/>
  </w:num>
  <w:num w:numId="17" w16cid:durableId="858275978">
    <w:abstractNumId w:val="1"/>
  </w:num>
  <w:num w:numId="18" w16cid:durableId="262153708">
    <w:abstractNumId w:val="3"/>
  </w:num>
  <w:num w:numId="19" w16cid:durableId="1743480786">
    <w:abstractNumId w:val="18"/>
  </w:num>
  <w:num w:numId="20" w16cid:durableId="943073252">
    <w:abstractNumId w:val="11"/>
  </w:num>
  <w:num w:numId="21" w16cid:durableId="90013406">
    <w:abstractNumId w:val="17"/>
  </w:num>
  <w:num w:numId="22" w16cid:durableId="1602883052">
    <w:abstractNumId w:val="5"/>
  </w:num>
  <w:num w:numId="23" w16cid:durableId="707530854">
    <w:abstractNumId w:val="7"/>
  </w:num>
  <w:num w:numId="24" w16cid:durableId="1944609628">
    <w:abstractNumId w:val="13"/>
  </w:num>
  <w:num w:numId="25" w16cid:durableId="20717316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C6"/>
    <w:rsid w:val="00006E15"/>
    <w:rsid w:val="000237CA"/>
    <w:rsid w:val="000338B5"/>
    <w:rsid w:val="000453F9"/>
    <w:rsid w:val="00047E00"/>
    <w:rsid w:val="00051E4C"/>
    <w:rsid w:val="000520B4"/>
    <w:rsid w:val="00054F2A"/>
    <w:rsid w:val="00087F7F"/>
    <w:rsid w:val="000967F8"/>
    <w:rsid w:val="000B3069"/>
    <w:rsid w:val="000C7059"/>
    <w:rsid w:val="000E0E43"/>
    <w:rsid w:val="000F00BC"/>
    <w:rsid w:val="000F7790"/>
    <w:rsid w:val="001014E3"/>
    <w:rsid w:val="001035FD"/>
    <w:rsid w:val="001218E8"/>
    <w:rsid w:val="00124084"/>
    <w:rsid w:val="001338F4"/>
    <w:rsid w:val="00140713"/>
    <w:rsid w:val="001801AC"/>
    <w:rsid w:val="00182C86"/>
    <w:rsid w:val="001865E4"/>
    <w:rsid w:val="001A0D1D"/>
    <w:rsid w:val="001C1210"/>
    <w:rsid w:val="001D1A21"/>
    <w:rsid w:val="001E6779"/>
    <w:rsid w:val="001F5DAE"/>
    <w:rsid w:val="00220C9D"/>
    <w:rsid w:val="002219CF"/>
    <w:rsid w:val="002341C6"/>
    <w:rsid w:val="002350E8"/>
    <w:rsid w:val="00247879"/>
    <w:rsid w:val="00272086"/>
    <w:rsid w:val="00280973"/>
    <w:rsid w:val="00286D59"/>
    <w:rsid w:val="00295106"/>
    <w:rsid w:val="002B1A6D"/>
    <w:rsid w:val="002B2FB4"/>
    <w:rsid w:val="002E4676"/>
    <w:rsid w:val="00331E48"/>
    <w:rsid w:val="00332CD8"/>
    <w:rsid w:val="00332E6D"/>
    <w:rsid w:val="00341B7B"/>
    <w:rsid w:val="00352C89"/>
    <w:rsid w:val="00362AC2"/>
    <w:rsid w:val="00365A49"/>
    <w:rsid w:val="003A0B9B"/>
    <w:rsid w:val="003B4E4D"/>
    <w:rsid w:val="003D579B"/>
    <w:rsid w:val="003D7132"/>
    <w:rsid w:val="003F110F"/>
    <w:rsid w:val="0040138E"/>
    <w:rsid w:val="00403CA0"/>
    <w:rsid w:val="00415078"/>
    <w:rsid w:val="00443EEF"/>
    <w:rsid w:val="0045079C"/>
    <w:rsid w:val="00454297"/>
    <w:rsid w:val="00454419"/>
    <w:rsid w:val="004753A9"/>
    <w:rsid w:val="004846CD"/>
    <w:rsid w:val="004A1FE2"/>
    <w:rsid w:val="004C2540"/>
    <w:rsid w:val="004D03EF"/>
    <w:rsid w:val="004D4842"/>
    <w:rsid w:val="004E1173"/>
    <w:rsid w:val="004E126F"/>
    <w:rsid w:val="004E3EC6"/>
    <w:rsid w:val="004E4370"/>
    <w:rsid w:val="004E74FA"/>
    <w:rsid w:val="00501024"/>
    <w:rsid w:val="0051034A"/>
    <w:rsid w:val="00552DC6"/>
    <w:rsid w:val="0055448E"/>
    <w:rsid w:val="005844EA"/>
    <w:rsid w:val="005B082F"/>
    <w:rsid w:val="005C785A"/>
    <w:rsid w:val="005F6E23"/>
    <w:rsid w:val="006018FD"/>
    <w:rsid w:val="006050BC"/>
    <w:rsid w:val="006109AA"/>
    <w:rsid w:val="006153F2"/>
    <w:rsid w:val="00620376"/>
    <w:rsid w:val="00643C1D"/>
    <w:rsid w:val="00650BA6"/>
    <w:rsid w:val="00666776"/>
    <w:rsid w:val="00671837"/>
    <w:rsid w:val="00671900"/>
    <w:rsid w:val="00690C84"/>
    <w:rsid w:val="0069316A"/>
    <w:rsid w:val="006951EC"/>
    <w:rsid w:val="006A4E12"/>
    <w:rsid w:val="006B0ECD"/>
    <w:rsid w:val="006B3E5E"/>
    <w:rsid w:val="006C1B00"/>
    <w:rsid w:val="006E509D"/>
    <w:rsid w:val="006E69A4"/>
    <w:rsid w:val="00716F78"/>
    <w:rsid w:val="0076793B"/>
    <w:rsid w:val="00791173"/>
    <w:rsid w:val="00793997"/>
    <w:rsid w:val="00795578"/>
    <w:rsid w:val="007B27BF"/>
    <w:rsid w:val="007C1579"/>
    <w:rsid w:val="007D2608"/>
    <w:rsid w:val="007D2C1E"/>
    <w:rsid w:val="007E045B"/>
    <w:rsid w:val="00831F15"/>
    <w:rsid w:val="008658FF"/>
    <w:rsid w:val="00866805"/>
    <w:rsid w:val="00871A29"/>
    <w:rsid w:val="008A1CC6"/>
    <w:rsid w:val="008A3475"/>
    <w:rsid w:val="008A67C2"/>
    <w:rsid w:val="008B5985"/>
    <w:rsid w:val="008D527A"/>
    <w:rsid w:val="009054A6"/>
    <w:rsid w:val="00910AD3"/>
    <w:rsid w:val="00926AAE"/>
    <w:rsid w:val="00940984"/>
    <w:rsid w:val="00943922"/>
    <w:rsid w:val="00954955"/>
    <w:rsid w:val="00964BD4"/>
    <w:rsid w:val="009661AA"/>
    <w:rsid w:val="0097102C"/>
    <w:rsid w:val="009736C7"/>
    <w:rsid w:val="00982F55"/>
    <w:rsid w:val="009A4B5F"/>
    <w:rsid w:val="009A7211"/>
    <w:rsid w:val="009C0323"/>
    <w:rsid w:val="009C1958"/>
    <w:rsid w:val="009C6046"/>
    <w:rsid w:val="009C6EC8"/>
    <w:rsid w:val="009D5FA7"/>
    <w:rsid w:val="00A00501"/>
    <w:rsid w:val="00A076F3"/>
    <w:rsid w:val="00A3609A"/>
    <w:rsid w:val="00A374A0"/>
    <w:rsid w:val="00A3757C"/>
    <w:rsid w:val="00A37CDC"/>
    <w:rsid w:val="00A41E96"/>
    <w:rsid w:val="00A501FB"/>
    <w:rsid w:val="00A776AC"/>
    <w:rsid w:val="00A90757"/>
    <w:rsid w:val="00A97EF5"/>
    <w:rsid w:val="00AA1587"/>
    <w:rsid w:val="00AA67CA"/>
    <w:rsid w:val="00AB3BF3"/>
    <w:rsid w:val="00AC423C"/>
    <w:rsid w:val="00AC4F21"/>
    <w:rsid w:val="00AD0977"/>
    <w:rsid w:val="00AE00B1"/>
    <w:rsid w:val="00AE0296"/>
    <w:rsid w:val="00AE1197"/>
    <w:rsid w:val="00B06A29"/>
    <w:rsid w:val="00B13AE9"/>
    <w:rsid w:val="00B33663"/>
    <w:rsid w:val="00B37B58"/>
    <w:rsid w:val="00B57BD9"/>
    <w:rsid w:val="00B71FA7"/>
    <w:rsid w:val="00BA0180"/>
    <w:rsid w:val="00BC6CCE"/>
    <w:rsid w:val="00BD6348"/>
    <w:rsid w:val="00BF36DB"/>
    <w:rsid w:val="00BF4DF4"/>
    <w:rsid w:val="00BF777B"/>
    <w:rsid w:val="00C0556F"/>
    <w:rsid w:val="00C07EB6"/>
    <w:rsid w:val="00C07F7F"/>
    <w:rsid w:val="00C21D73"/>
    <w:rsid w:val="00C25C50"/>
    <w:rsid w:val="00C42076"/>
    <w:rsid w:val="00C45645"/>
    <w:rsid w:val="00C55B65"/>
    <w:rsid w:val="00C62F9E"/>
    <w:rsid w:val="00C67528"/>
    <w:rsid w:val="00C74C61"/>
    <w:rsid w:val="00C804A1"/>
    <w:rsid w:val="00C87D52"/>
    <w:rsid w:val="00C91D6B"/>
    <w:rsid w:val="00CB28A0"/>
    <w:rsid w:val="00CB2B95"/>
    <w:rsid w:val="00CC0254"/>
    <w:rsid w:val="00CD1F5B"/>
    <w:rsid w:val="00CD5CC0"/>
    <w:rsid w:val="00CF17BC"/>
    <w:rsid w:val="00CF2D91"/>
    <w:rsid w:val="00CF3E5B"/>
    <w:rsid w:val="00CF754F"/>
    <w:rsid w:val="00D20907"/>
    <w:rsid w:val="00D361C2"/>
    <w:rsid w:val="00D36753"/>
    <w:rsid w:val="00D4642F"/>
    <w:rsid w:val="00D6195F"/>
    <w:rsid w:val="00D629F9"/>
    <w:rsid w:val="00D7157E"/>
    <w:rsid w:val="00D72D5A"/>
    <w:rsid w:val="00D92B24"/>
    <w:rsid w:val="00DA506E"/>
    <w:rsid w:val="00DC0BD3"/>
    <w:rsid w:val="00DD2B9A"/>
    <w:rsid w:val="00DD6905"/>
    <w:rsid w:val="00DD69BE"/>
    <w:rsid w:val="00DE77A1"/>
    <w:rsid w:val="00DE7F54"/>
    <w:rsid w:val="00E0311C"/>
    <w:rsid w:val="00E10248"/>
    <w:rsid w:val="00E315D5"/>
    <w:rsid w:val="00E429CB"/>
    <w:rsid w:val="00E62D48"/>
    <w:rsid w:val="00E73BA9"/>
    <w:rsid w:val="00E84C64"/>
    <w:rsid w:val="00E8793B"/>
    <w:rsid w:val="00E96563"/>
    <w:rsid w:val="00EA019D"/>
    <w:rsid w:val="00EA1463"/>
    <w:rsid w:val="00EA51F8"/>
    <w:rsid w:val="00EA7B80"/>
    <w:rsid w:val="00EC15BF"/>
    <w:rsid w:val="00ED3CAE"/>
    <w:rsid w:val="00F15A26"/>
    <w:rsid w:val="00F273C1"/>
    <w:rsid w:val="00F45299"/>
    <w:rsid w:val="00F54EED"/>
    <w:rsid w:val="00F76FFE"/>
    <w:rsid w:val="00F83C2E"/>
    <w:rsid w:val="00F95C1D"/>
    <w:rsid w:val="00F961DE"/>
    <w:rsid w:val="00FB4909"/>
    <w:rsid w:val="00FC1354"/>
    <w:rsid w:val="00FC3F92"/>
    <w:rsid w:val="00FD35C6"/>
    <w:rsid w:val="00FD7E40"/>
    <w:rsid w:val="00FF17C7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2C0E5"/>
  <w15:docId w15:val="{11221DC0-6DF5-4277-AD20-B020077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Titlu3">
    <w:name w:val="heading 3"/>
    <w:basedOn w:val="Normal"/>
    <w:next w:val="Normal"/>
    <w:qFormat/>
    <w:rsid w:val="00D4642F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Bookman Old Style" w:hAnsi="Bookman Old Style"/>
      <w:i/>
      <w:sz w:val="25"/>
      <w:szCs w:val="25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yperlink">
    <w:name w:val="Hyperlink"/>
    <w:basedOn w:val="Fontdeparagrafimplicit"/>
    <w:rPr>
      <w:color w:val="0000FF"/>
      <w:u w:val="single"/>
    </w:rPr>
  </w:style>
  <w:style w:type="paragraph" w:styleId="Frspaiere">
    <w:name w:val="No Spacing"/>
    <w:basedOn w:val="Normal"/>
    <w:uiPriority w:val="1"/>
    <w:qFormat/>
    <w:rsid w:val="004846CD"/>
    <w:pPr>
      <w:spacing w:before="100" w:beforeAutospacing="1" w:after="100" w:afterAutospacing="1"/>
    </w:pPr>
    <w:rPr>
      <w:sz w:val="24"/>
      <w:szCs w:val="24"/>
    </w:rPr>
  </w:style>
  <w:style w:type="character" w:styleId="Robust">
    <w:name w:val="Strong"/>
    <w:basedOn w:val="Fontdeparagrafimplicit"/>
    <w:uiPriority w:val="22"/>
    <w:qFormat/>
    <w:rsid w:val="004846CD"/>
    <w:rPr>
      <w:b/>
      <w:bCs/>
    </w:rPr>
  </w:style>
  <w:style w:type="character" w:customStyle="1" w:styleId="apple-converted-space">
    <w:name w:val="apple-converted-space"/>
    <w:basedOn w:val="Fontdeparagrafimplicit"/>
    <w:rsid w:val="004846CD"/>
  </w:style>
  <w:style w:type="character" w:styleId="Accentuat">
    <w:name w:val="Emphasis"/>
    <w:basedOn w:val="Fontdeparagrafimplicit"/>
    <w:uiPriority w:val="20"/>
    <w:qFormat/>
    <w:rsid w:val="004846CD"/>
    <w:rPr>
      <w:i/>
      <w:iCs/>
    </w:rPr>
  </w:style>
  <w:style w:type="paragraph" w:customStyle="1" w:styleId="CharCharCharCharCharCharCharCharCharChar">
    <w:name w:val="Char Char Char Char Char Char Char Char Char Char"/>
    <w:basedOn w:val="Normal"/>
    <w:rsid w:val="00D464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2E46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2E4676"/>
    <w:rPr>
      <w:rFonts w:ascii="Arial Narrow" w:hAnsi="Arial Narrow"/>
      <w:i/>
      <w:iCs/>
      <w:sz w:val="24"/>
      <w:szCs w:val="24"/>
    </w:rPr>
  </w:style>
  <w:style w:type="paragraph" w:styleId="Corptext2">
    <w:name w:val="Body Text 2"/>
    <w:basedOn w:val="Normal"/>
    <w:link w:val="Corptext2Caracter"/>
    <w:rsid w:val="002E4676"/>
    <w:pPr>
      <w:tabs>
        <w:tab w:val="left" w:pos="900"/>
      </w:tabs>
      <w:jc w:val="both"/>
    </w:pPr>
    <w:rPr>
      <w:rFonts w:ascii="Arial Narrow" w:hAnsi="Arial Narrow"/>
      <w:i/>
      <w:sz w:val="24"/>
      <w:szCs w:val="24"/>
    </w:rPr>
  </w:style>
  <w:style w:type="character" w:customStyle="1" w:styleId="ln2tparagraf">
    <w:name w:val="ln2tparagraf"/>
    <w:basedOn w:val="Fontdeparagrafimplicit"/>
    <w:rsid w:val="00A776AC"/>
  </w:style>
  <w:style w:type="character" w:customStyle="1" w:styleId="ln2paragraf">
    <w:name w:val="ln2paragraf"/>
    <w:basedOn w:val="Fontdeparagrafimplicit"/>
    <w:rsid w:val="00A776AC"/>
  </w:style>
  <w:style w:type="character" w:customStyle="1" w:styleId="ln2punct">
    <w:name w:val="ln2punct"/>
    <w:basedOn w:val="Fontdeparagrafimplicit"/>
    <w:rsid w:val="00A776AC"/>
  </w:style>
  <w:style w:type="character" w:customStyle="1" w:styleId="ln2tarticol">
    <w:name w:val="ln2tarticol"/>
    <w:basedOn w:val="Fontdeparagrafimplicit"/>
    <w:rsid w:val="00A776AC"/>
  </w:style>
  <w:style w:type="character" w:customStyle="1" w:styleId="ln2talineat">
    <w:name w:val="ln2talineat"/>
    <w:basedOn w:val="Fontdeparagrafimplicit"/>
    <w:rsid w:val="00A776AC"/>
  </w:style>
  <w:style w:type="character" w:customStyle="1" w:styleId="ln2tparagraf0">
    <w:name w:val="ln2tparagraf0"/>
    <w:basedOn w:val="Fontdeparagrafimplicit"/>
    <w:rsid w:val="00ED3CAE"/>
  </w:style>
  <w:style w:type="character" w:customStyle="1" w:styleId="ln2tpunct">
    <w:name w:val="ln2tpunct"/>
    <w:basedOn w:val="Fontdeparagrafimplicit"/>
    <w:rsid w:val="00341B7B"/>
  </w:style>
  <w:style w:type="character" w:customStyle="1" w:styleId="ln2tlitera">
    <w:name w:val="ln2tlitera"/>
    <w:basedOn w:val="Fontdeparagrafimplicit"/>
    <w:rsid w:val="00341B7B"/>
  </w:style>
  <w:style w:type="paragraph" w:styleId="NormalWeb">
    <w:name w:val="Normal (Web)"/>
    <w:basedOn w:val="Normal"/>
    <w:uiPriority w:val="99"/>
    <w:unhideWhenUsed/>
    <w:rsid w:val="00AE1197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AE1197"/>
    <w:pPr>
      <w:ind w:left="720"/>
      <w:contextualSpacing/>
    </w:pPr>
    <w:rPr>
      <w:sz w:val="24"/>
      <w:szCs w:val="24"/>
    </w:rPr>
  </w:style>
  <w:style w:type="character" w:customStyle="1" w:styleId="Corptext2Caracter">
    <w:name w:val="Corp text 2 Caracter"/>
    <w:basedOn w:val="Fontdeparagrafimplicit"/>
    <w:link w:val="Corptext2"/>
    <w:rsid w:val="009C6EC8"/>
    <w:rPr>
      <w:rFonts w:ascii="Arial Narrow" w:hAnsi="Arial Narrow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876</Words>
  <Characters>5308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Primarie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Mitreni</dc:creator>
  <cp:lastModifiedBy>primaria soldanu</cp:lastModifiedBy>
  <cp:revision>3</cp:revision>
  <cp:lastPrinted>2021-07-14T08:24:00Z</cp:lastPrinted>
  <dcterms:created xsi:type="dcterms:W3CDTF">2022-03-24T09:14:00Z</dcterms:created>
  <dcterms:modified xsi:type="dcterms:W3CDTF">2022-05-18T17:07:00Z</dcterms:modified>
</cp:coreProperties>
</file>