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5342"/>
        <w:gridCol w:w="2805"/>
      </w:tblGrid>
      <w:tr w:rsidR="00597301" w:rsidRPr="009226AC" w14:paraId="7D413A4C" w14:textId="77777777" w:rsidTr="00ED2D5C">
        <w:trPr>
          <w:trHeight w:val="2036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8D9" w14:textId="77777777" w:rsidR="00597301" w:rsidRPr="00DD0BBE" w:rsidRDefault="00597301" w:rsidP="00ED2D5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61312" behindDoc="0" locked="0" layoutInCell="1" allowOverlap="1" wp14:anchorId="2B1BAAE4" wp14:editId="5F77B43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70485</wp:posOffset>
                  </wp:positionV>
                  <wp:extent cx="847725" cy="1284605"/>
                  <wp:effectExtent l="19050" t="0" r="9525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1B2A" w14:textId="77777777" w:rsidR="00597301" w:rsidRPr="00DD0BBE" w:rsidRDefault="00597301" w:rsidP="00ED2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sz w:val="24"/>
                <w:szCs w:val="24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DD0BBE">
              <w:rPr>
                <w:rFonts w:ascii="Times New Roman" w:hAnsi="Times New Roman"/>
                <w:sz w:val="24"/>
                <w:szCs w:val="24"/>
              </w:rPr>
              <w:t>Maresal</w:t>
            </w:r>
            <w:proofErr w:type="spellEnd"/>
            <w:r w:rsidRPr="00DD0BBE">
              <w:rPr>
                <w:rFonts w:ascii="Times New Roman" w:hAnsi="Times New Roman"/>
                <w:sz w:val="24"/>
                <w:szCs w:val="24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9" w:history="1">
              <w:r w:rsidRPr="00DD0BB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primaria@primariadrobeta.ro</w:t>
              </w:r>
            </w:hyperlink>
            <w:r w:rsidRPr="00DD0BB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37A5D753" w14:textId="77777777" w:rsidR="00597301" w:rsidRPr="00DD0BBE" w:rsidRDefault="00597301" w:rsidP="00ED2D5C">
            <w:pPr>
              <w:rPr>
                <w:rFonts w:ascii="Times New Roman" w:hAnsi="Times New Roman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sz w:val="24"/>
                <w:szCs w:val="24"/>
              </w:rPr>
              <w:t xml:space="preserve">                N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DD0BBE">
              <w:rPr>
                <w:rFonts w:ascii="Times New Roman" w:hAnsi="Times New Roman"/>
                <w:sz w:val="24"/>
                <w:szCs w:val="24"/>
              </w:rPr>
              <w:t>._______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D0BB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666A" w14:textId="77777777" w:rsidR="00597301" w:rsidRPr="00DD0BBE" w:rsidRDefault="00597301" w:rsidP="00ED2D5C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sz w:val="24"/>
                <w:szCs w:val="24"/>
              </w:rPr>
              <w:object w:dxaOrig="3586" w:dyaOrig="2070" w14:anchorId="0E4A3F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4pt;height:64.2pt" o:ole="">
                  <v:imagedata r:id="rId10" o:title=""/>
                </v:shape>
                <o:OLEObject Type="Embed" ProgID="Paint.Picture" ShapeID="_x0000_i1025" DrawAspect="Content" ObjectID="_1716021680" r:id="rId11"/>
              </w:object>
            </w:r>
          </w:p>
          <w:p w14:paraId="3E5FD37D" w14:textId="77777777" w:rsidR="00597301" w:rsidRPr="00DD0BBE" w:rsidRDefault="00597301" w:rsidP="00ED2D5C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sz w:val="24"/>
                <w:szCs w:val="24"/>
              </w:rPr>
              <w:object w:dxaOrig="3615" w:dyaOrig="1965" w14:anchorId="51770708">
                <v:shape id="_x0000_i1026" type="#_x0000_t75" style="width:121.2pt;height:53.4pt" o:ole="">
                  <v:imagedata r:id="rId12" o:title=""/>
                </v:shape>
                <o:OLEObject Type="Embed" ProgID="Paint.Picture" ShapeID="_x0000_i1026" DrawAspect="Content" ObjectID="_1716021681" r:id="rId13"/>
              </w:object>
            </w:r>
          </w:p>
        </w:tc>
      </w:tr>
    </w:tbl>
    <w:p w14:paraId="4A667849" w14:textId="77777777" w:rsidR="00597301" w:rsidRDefault="00597301" w:rsidP="00597301">
      <w:pPr>
        <w:spacing w:line="240" w:lineRule="auto"/>
        <w:ind w:right="-284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582159F7" w14:textId="77777777" w:rsidR="00597301" w:rsidRDefault="00597301" w:rsidP="00597301">
      <w:pPr>
        <w:spacing w:line="240" w:lineRule="auto"/>
        <w:ind w:right="-284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12854395" w14:textId="77777777" w:rsidR="00597301" w:rsidRDefault="00597301" w:rsidP="00597301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REFERAT DE APROBARE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D7E5F5B" w14:textId="77777777" w:rsidR="00597301" w:rsidRPr="001532C1" w:rsidRDefault="00597301" w:rsidP="00A86DA9">
      <w:pPr>
        <w:spacing w:line="240" w:lineRule="auto"/>
        <w:ind w:left="284" w:right="-284"/>
        <w:contextualSpacing/>
        <w:mirrorIndents/>
        <w:jc w:val="both"/>
        <w:rPr>
          <w:rFonts w:ascii="Times New Roman" w:hAnsi="Times New Roman"/>
          <w:i/>
          <w:sz w:val="26"/>
          <w:szCs w:val="26"/>
        </w:rPr>
      </w:pPr>
      <w:r w:rsidRPr="001532C1">
        <w:rPr>
          <w:rFonts w:ascii="Times New Roman" w:hAnsi="Times New Roman"/>
          <w:i/>
          <w:sz w:val="26"/>
          <w:szCs w:val="26"/>
        </w:rPr>
        <w:t xml:space="preserve">privind </w:t>
      </w:r>
      <w:r>
        <w:rPr>
          <w:rFonts w:ascii="Times New Roman" w:hAnsi="Times New Roman"/>
          <w:i/>
          <w:sz w:val="26"/>
          <w:szCs w:val="26"/>
        </w:rPr>
        <w:t xml:space="preserve">darea în folosință gratuită pe o perioadă de 5 ani a </w:t>
      </w:r>
      <w:proofErr w:type="spellStart"/>
      <w:r>
        <w:rPr>
          <w:rFonts w:ascii="Times New Roman" w:hAnsi="Times New Roman"/>
          <w:i/>
          <w:sz w:val="26"/>
          <w:szCs w:val="26"/>
        </w:rPr>
        <w:t>spatiului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i/>
          <w:sz w:val="26"/>
          <w:szCs w:val="26"/>
        </w:rPr>
        <w:t>functional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i/>
          <w:sz w:val="26"/>
          <w:szCs w:val="26"/>
        </w:rPr>
        <w:t>suprafata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de 128  mp, situat în Municipiul Drobeta Turnu Severin, B</w:t>
      </w:r>
      <w:r w:rsidR="00A86DA9">
        <w:rPr>
          <w:rFonts w:ascii="Times New Roman" w:hAnsi="Times New Roman"/>
          <w:i/>
          <w:sz w:val="26"/>
          <w:szCs w:val="26"/>
        </w:rPr>
        <w:t xml:space="preserve">-dul </w:t>
      </w:r>
      <w:proofErr w:type="spellStart"/>
      <w:r w:rsidR="00A86DA9">
        <w:rPr>
          <w:rFonts w:ascii="Times New Roman" w:hAnsi="Times New Roman"/>
          <w:i/>
          <w:sz w:val="26"/>
          <w:szCs w:val="26"/>
        </w:rPr>
        <w:t>Revolutiei</w:t>
      </w:r>
      <w:proofErr w:type="spellEnd"/>
      <w:r w:rsidR="00A86DA9">
        <w:rPr>
          <w:rFonts w:ascii="Times New Roman" w:hAnsi="Times New Roman"/>
          <w:i/>
          <w:sz w:val="26"/>
          <w:szCs w:val="26"/>
        </w:rPr>
        <w:t xml:space="preserve"> 16-22 Decembrie </w:t>
      </w:r>
      <w:r>
        <w:rPr>
          <w:rFonts w:ascii="Times New Roman" w:hAnsi="Times New Roman"/>
          <w:i/>
          <w:sz w:val="26"/>
          <w:szCs w:val="26"/>
        </w:rPr>
        <w:t>1989 nr.27,</w:t>
      </w:r>
      <w:r w:rsidR="00A86DA9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Lig</w:t>
      </w:r>
      <w:r w:rsidR="00A86DA9">
        <w:rPr>
          <w:rFonts w:ascii="Times New Roman" w:hAnsi="Times New Roman"/>
          <w:i/>
          <w:sz w:val="26"/>
          <w:szCs w:val="26"/>
        </w:rPr>
        <w:t xml:space="preserve">ii </w:t>
      </w:r>
      <w:proofErr w:type="spellStart"/>
      <w:r w:rsidR="00A86DA9">
        <w:rPr>
          <w:rFonts w:ascii="Times New Roman" w:hAnsi="Times New Roman"/>
          <w:i/>
          <w:sz w:val="26"/>
          <w:szCs w:val="26"/>
        </w:rPr>
        <w:t>Judete</w:t>
      </w:r>
      <w:r>
        <w:rPr>
          <w:rFonts w:ascii="Times New Roman" w:hAnsi="Times New Roman"/>
          <w:i/>
          <w:sz w:val="26"/>
          <w:szCs w:val="26"/>
        </w:rPr>
        <w:t>n</w:t>
      </w:r>
      <w:r w:rsidR="00A86DA9">
        <w:rPr>
          <w:rFonts w:ascii="Times New Roman" w:hAnsi="Times New Roman"/>
          <w:i/>
          <w:sz w:val="26"/>
          <w:szCs w:val="26"/>
        </w:rPr>
        <w:t>e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Solidaritatea a Pensionarilor -</w:t>
      </w:r>
      <w:proofErr w:type="spellStart"/>
      <w:r>
        <w:rPr>
          <w:rFonts w:ascii="Times New Roman" w:hAnsi="Times New Roman"/>
          <w:i/>
          <w:sz w:val="26"/>
          <w:szCs w:val="26"/>
        </w:rPr>
        <w:t>Mehedinti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</w:p>
    <w:p w14:paraId="141CF0B1" w14:textId="77777777" w:rsidR="00597301" w:rsidRPr="001532C1" w:rsidRDefault="00597301" w:rsidP="00597301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/>
          <w:i/>
          <w:sz w:val="26"/>
          <w:szCs w:val="26"/>
        </w:rPr>
      </w:pPr>
    </w:p>
    <w:p w14:paraId="354A667B" w14:textId="77777777" w:rsidR="00597301" w:rsidRPr="001532C1" w:rsidRDefault="00597301" w:rsidP="00597301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/>
          <w:i/>
          <w:sz w:val="26"/>
          <w:szCs w:val="26"/>
        </w:rPr>
      </w:pPr>
    </w:p>
    <w:p w14:paraId="024A4EA9" w14:textId="77777777" w:rsidR="00597301" w:rsidRDefault="00597301" w:rsidP="00597301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</w:p>
    <w:p w14:paraId="77B851ED" w14:textId="77777777" w:rsidR="00597301" w:rsidRPr="00A86DA9" w:rsidRDefault="00597301" w:rsidP="005973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86DA9">
        <w:rPr>
          <w:rFonts w:ascii="Times New Roman" w:hAnsi="Times New Roman" w:cs="Times New Roman"/>
          <w:sz w:val="28"/>
          <w:szCs w:val="28"/>
        </w:rPr>
        <w:t>Având în vedere :</w:t>
      </w:r>
    </w:p>
    <w:p w14:paraId="752BFB91" w14:textId="77777777" w:rsidR="00597301" w:rsidRPr="00A86DA9" w:rsidRDefault="00597301" w:rsidP="00597301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6DA9">
        <w:rPr>
          <w:rFonts w:ascii="Times New Roman" w:hAnsi="Times New Roman"/>
          <w:sz w:val="28"/>
          <w:szCs w:val="28"/>
        </w:rPr>
        <w:t xml:space="preserve">adresa nr. 3/15.01.2022 emisă de Liga </w:t>
      </w:r>
      <w:proofErr w:type="spellStart"/>
      <w:r w:rsidRPr="00A86DA9">
        <w:rPr>
          <w:rFonts w:ascii="Times New Roman" w:hAnsi="Times New Roman"/>
          <w:sz w:val="28"/>
          <w:szCs w:val="28"/>
        </w:rPr>
        <w:t>Judeteana</w:t>
      </w:r>
      <w:proofErr w:type="spellEnd"/>
      <w:r w:rsidRPr="00A86DA9">
        <w:rPr>
          <w:rFonts w:ascii="Times New Roman" w:hAnsi="Times New Roman"/>
          <w:sz w:val="28"/>
          <w:szCs w:val="28"/>
        </w:rPr>
        <w:t xml:space="preserve"> a Pensionarilor </w:t>
      </w:r>
      <w:proofErr w:type="spellStart"/>
      <w:r w:rsidRPr="00A86DA9">
        <w:rPr>
          <w:rFonts w:ascii="Times New Roman" w:hAnsi="Times New Roman"/>
          <w:sz w:val="28"/>
          <w:szCs w:val="28"/>
        </w:rPr>
        <w:t>Mehedinti</w:t>
      </w:r>
      <w:proofErr w:type="spellEnd"/>
      <w:r w:rsidRPr="00A86DA9">
        <w:rPr>
          <w:rFonts w:ascii="Times New Roman" w:hAnsi="Times New Roman"/>
          <w:sz w:val="28"/>
          <w:szCs w:val="28"/>
        </w:rPr>
        <w:t xml:space="preserve"> </w:t>
      </w:r>
    </w:p>
    <w:p w14:paraId="335ECE02" w14:textId="77777777" w:rsidR="00597301" w:rsidRPr="00A86DA9" w:rsidRDefault="00597301" w:rsidP="00597301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6DA9">
        <w:rPr>
          <w:rFonts w:ascii="Times New Roman" w:hAnsi="Times New Roman"/>
          <w:sz w:val="28"/>
          <w:szCs w:val="28"/>
        </w:rPr>
        <w:t>dispozițiile art. 874 alin 1 din Legea nr. 287/2009 privind codul Civil conform cărora ”</w:t>
      </w:r>
      <w:r w:rsidRPr="00A86DA9">
        <w:rPr>
          <w:rFonts w:ascii="Times New Roman" w:hAnsi="Times New Roman"/>
          <w:i/>
          <w:sz w:val="28"/>
          <w:szCs w:val="28"/>
        </w:rPr>
        <w:t>dreptul de folosință asupra bunurilor proprietate publică se acordă cu titlu gratuit pe termen limitat în favoarea instituțiilor de utilitate publică”</w:t>
      </w:r>
    </w:p>
    <w:p w14:paraId="5711DE98" w14:textId="77777777" w:rsidR="00597301" w:rsidRPr="00A86DA9" w:rsidRDefault="00597301" w:rsidP="00597301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6DA9">
        <w:rPr>
          <w:rFonts w:ascii="Times New Roman" w:hAnsi="Times New Roman"/>
          <w:sz w:val="28"/>
          <w:szCs w:val="28"/>
        </w:rPr>
        <w:t xml:space="preserve">dispozițiile art.108 </w:t>
      </w:r>
      <w:proofErr w:type="spellStart"/>
      <w:r w:rsidRPr="00A86DA9">
        <w:rPr>
          <w:rFonts w:ascii="Times New Roman" w:hAnsi="Times New Roman"/>
          <w:sz w:val="28"/>
          <w:szCs w:val="28"/>
        </w:rPr>
        <w:t>lit</w:t>
      </w:r>
      <w:proofErr w:type="spellEnd"/>
      <w:r w:rsidRPr="00A86DA9">
        <w:rPr>
          <w:rFonts w:ascii="Times New Roman" w:hAnsi="Times New Roman"/>
          <w:sz w:val="28"/>
          <w:szCs w:val="28"/>
        </w:rPr>
        <w:t xml:space="preserve"> (d) din OUG 57 / 2019 privind Codul administrativ, conform cărora „</w:t>
      </w:r>
      <w:r w:rsidRPr="00A86DA9">
        <w:rPr>
          <w:rFonts w:ascii="Times New Roman" w:hAnsi="Times New Roman"/>
          <w:i/>
          <w:sz w:val="28"/>
          <w:szCs w:val="28"/>
        </w:rPr>
        <w:t>consiliile locale și consiliile județene hotărăsc în condițiile prevăzute în partea V a prezentului cod ca bunurile ce aparțin domeniului public sau privat, local sau județean, după caz, să fie : date in folosință gratuită instituțiilor de utilitate publică”</w:t>
      </w:r>
    </w:p>
    <w:p w14:paraId="7072624A" w14:textId="77777777" w:rsidR="005B48AB" w:rsidRPr="005B48AB" w:rsidRDefault="00597301" w:rsidP="00597301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6DA9">
        <w:rPr>
          <w:rFonts w:ascii="Times New Roman" w:hAnsi="Times New Roman"/>
          <w:sz w:val="28"/>
          <w:szCs w:val="28"/>
        </w:rPr>
        <w:t>dispozițiile art. 349 din OUG 57/2019 privind Codul administrativ, conform cărora ”</w:t>
      </w:r>
      <w:r w:rsidRPr="00A86DA9">
        <w:rPr>
          <w:rFonts w:ascii="Times New Roman" w:hAnsi="Times New Roman"/>
          <w:i/>
          <w:sz w:val="28"/>
          <w:szCs w:val="28"/>
        </w:rPr>
        <w:t xml:space="preserve">Hotărârea Guvernului sau a consiliului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judeţean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, respectiv a Consiliului General al Municipiului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Bucureşti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sau a consiliului local al comunei, al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oraşului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sau al municipiului, după caz, prin care se aprobă darea în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folosinţă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gratuită va cuprinde următoarele: </w:t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 xml:space="preserve">a) datele de identificare a bunului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şi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valoarea de inventar a acestuia; </w:t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  <w:t xml:space="preserve">b) în cazul bunurilor cu regim special, indicarea reglementărilor legale specifice privind paza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şi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protecţia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>;</w:t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  <w:r w:rsidRPr="00A86DA9">
        <w:rPr>
          <w:rFonts w:ascii="Times New Roman" w:hAnsi="Times New Roman"/>
          <w:i/>
          <w:sz w:val="28"/>
          <w:szCs w:val="28"/>
        </w:rPr>
        <w:tab/>
      </w:r>
    </w:p>
    <w:p w14:paraId="63954C13" w14:textId="6DB36989" w:rsidR="00597301" w:rsidRPr="00A86DA9" w:rsidRDefault="005B48AB" w:rsidP="005B48AB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597301" w:rsidRPr="00A86DA9">
        <w:rPr>
          <w:rFonts w:ascii="Times New Roman" w:hAnsi="Times New Roman"/>
          <w:i/>
          <w:sz w:val="28"/>
          <w:szCs w:val="28"/>
        </w:rPr>
        <w:t xml:space="preserve">c) </w:t>
      </w:r>
      <w:proofErr w:type="spellStart"/>
      <w:r w:rsidR="00597301" w:rsidRPr="00A86DA9">
        <w:rPr>
          <w:rFonts w:ascii="Times New Roman" w:hAnsi="Times New Roman"/>
          <w:i/>
          <w:sz w:val="28"/>
          <w:szCs w:val="28"/>
        </w:rPr>
        <w:t>destinaţia</w:t>
      </w:r>
      <w:proofErr w:type="spellEnd"/>
      <w:r w:rsidR="00597301" w:rsidRPr="00A86DA9">
        <w:rPr>
          <w:rFonts w:ascii="Times New Roman" w:hAnsi="Times New Roman"/>
          <w:i/>
          <w:sz w:val="28"/>
          <w:szCs w:val="28"/>
        </w:rPr>
        <w:t xml:space="preserve"> bunului; </w:t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  <w:t xml:space="preserve">d) durata pentru care se acordă </w:t>
      </w:r>
      <w:proofErr w:type="spellStart"/>
      <w:r w:rsidR="00597301" w:rsidRPr="00A86DA9">
        <w:rPr>
          <w:rFonts w:ascii="Times New Roman" w:hAnsi="Times New Roman"/>
          <w:i/>
          <w:sz w:val="28"/>
          <w:szCs w:val="28"/>
        </w:rPr>
        <w:t>folosinţa</w:t>
      </w:r>
      <w:proofErr w:type="spellEnd"/>
      <w:r w:rsidR="00597301" w:rsidRPr="00A86DA9">
        <w:rPr>
          <w:rFonts w:ascii="Times New Roman" w:hAnsi="Times New Roman"/>
          <w:i/>
          <w:sz w:val="28"/>
          <w:szCs w:val="28"/>
        </w:rPr>
        <w:t xml:space="preserve"> gratuită; </w:t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  <w:t xml:space="preserve">e) termenul la care se va realiza predarea-primirea materială a bunului; </w:t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  <w:t xml:space="preserve">f) </w:t>
      </w:r>
      <w:proofErr w:type="spellStart"/>
      <w:r w:rsidR="00597301" w:rsidRPr="00A86DA9">
        <w:rPr>
          <w:rFonts w:ascii="Times New Roman" w:hAnsi="Times New Roman"/>
          <w:i/>
          <w:sz w:val="28"/>
          <w:szCs w:val="28"/>
        </w:rPr>
        <w:t>obligaţiile</w:t>
      </w:r>
      <w:proofErr w:type="spellEnd"/>
      <w:r w:rsidR="00597301" w:rsidRPr="00A86D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97301" w:rsidRPr="00A86DA9">
        <w:rPr>
          <w:rFonts w:ascii="Times New Roman" w:hAnsi="Times New Roman"/>
          <w:i/>
          <w:sz w:val="28"/>
          <w:szCs w:val="28"/>
        </w:rPr>
        <w:t>instituţiei</w:t>
      </w:r>
      <w:proofErr w:type="spellEnd"/>
      <w:r w:rsidR="00597301" w:rsidRPr="00A86DA9">
        <w:rPr>
          <w:rFonts w:ascii="Times New Roman" w:hAnsi="Times New Roman"/>
          <w:i/>
          <w:sz w:val="28"/>
          <w:szCs w:val="28"/>
        </w:rPr>
        <w:t xml:space="preserve"> de utilitate publică beneficiară;</w:t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tab/>
      </w:r>
      <w:r w:rsidR="00597301" w:rsidRPr="00A86DA9">
        <w:rPr>
          <w:rFonts w:ascii="Times New Roman" w:hAnsi="Times New Roman"/>
          <w:i/>
          <w:sz w:val="28"/>
          <w:szCs w:val="28"/>
        </w:rPr>
        <w:lastRenderedPageBreak/>
        <w:tab/>
        <w:t xml:space="preserve">g) entitatea care suportă cheltuielile de </w:t>
      </w:r>
      <w:proofErr w:type="spellStart"/>
      <w:r w:rsidR="00597301" w:rsidRPr="00A86DA9">
        <w:rPr>
          <w:rFonts w:ascii="Times New Roman" w:hAnsi="Times New Roman"/>
          <w:i/>
          <w:sz w:val="28"/>
          <w:szCs w:val="28"/>
        </w:rPr>
        <w:t>întreţinere</w:t>
      </w:r>
      <w:proofErr w:type="spellEnd"/>
      <w:r w:rsidR="00597301" w:rsidRPr="00A86DA9">
        <w:rPr>
          <w:rFonts w:ascii="Times New Roman" w:hAnsi="Times New Roman"/>
          <w:i/>
          <w:sz w:val="28"/>
          <w:szCs w:val="28"/>
        </w:rPr>
        <w:t xml:space="preserve"> a bunului, potrivit </w:t>
      </w:r>
      <w:proofErr w:type="spellStart"/>
      <w:r w:rsidR="00597301" w:rsidRPr="00A86DA9">
        <w:rPr>
          <w:rFonts w:ascii="Times New Roman" w:hAnsi="Times New Roman"/>
          <w:i/>
          <w:sz w:val="28"/>
          <w:szCs w:val="28"/>
        </w:rPr>
        <w:t>destinaţiei</w:t>
      </w:r>
      <w:proofErr w:type="spellEnd"/>
      <w:r w:rsidR="00597301" w:rsidRPr="00A86DA9">
        <w:rPr>
          <w:rFonts w:ascii="Times New Roman" w:hAnsi="Times New Roman"/>
          <w:i/>
          <w:sz w:val="28"/>
          <w:szCs w:val="28"/>
        </w:rPr>
        <w:t xml:space="preserve"> sale; </w:t>
      </w:r>
    </w:p>
    <w:p w14:paraId="71947374" w14:textId="77777777" w:rsidR="00597301" w:rsidRPr="00A86DA9" w:rsidRDefault="00597301" w:rsidP="00A86DA9">
      <w:pPr>
        <w:pStyle w:val="ListParagraph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A86DA9">
        <w:rPr>
          <w:rFonts w:ascii="Times New Roman" w:hAnsi="Times New Roman"/>
          <w:i/>
          <w:sz w:val="28"/>
          <w:szCs w:val="28"/>
        </w:rPr>
        <w:tab/>
        <w:t xml:space="preserve">h)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modalităţi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de angajare a răspunderii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şi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86DA9">
        <w:rPr>
          <w:rFonts w:ascii="Times New Roman" w:hAnsi="Times New Roman"/>
          <w:i/>
          <w:sz w:val="28"/>
          <w:szCs w:val="28"/>
        </w:rPr>
        <w:t>sancţiuni</w:t>
      </w:r>
      <w:proofErr w:type="spellEnd"/>
      <w:r w:rsidRPr="00A86DA9">
        <w:rPr>
          <w:rFonts w:ascii="Times New Roman" w:hAnsi="Times New Roman"/>
          <w:i/>
          <w:sz w:val="28"/>
          <w:szCs w:val="28"/>
        </w:rPr>
        <w:t>.</w:t>
      </w:r>
    </w:p>
    <w:p w14:paraId="671E2153" w14:textId="77777777" w:rsidR="009F648B" w:rsidRPr="00C8415E" w:rsidRDefault="00597301" w:rsidP="009F648B">
      <w:pPr>
        <w:pStyle w:val="ListParagraph"/>
        <w:numPr>
          <w:ilvl w:val="0"/>
          <w:numId w:val="1"/>
        </w:numPr>
        <w:ind w:left="0" w:firstLine="360"/>
        <w:jc w:val="both"/>
        <w:rPr>
          <w:rStyle w:val="slitbdy"/>
          <w:i/>
          <w:sz w:val="26"/>
          <w:szCs w:val="26"/>
        </w:rPr>
      </w:pPr>
      <w:r w:rsidRPr="009F648B">
        <w:rPr>
          <w:rFonts w:ascii="Times New Roman" w:hAnsi="Times New Roman"/>
          <w:sz w:val="28"/>
          <w:szCs w:val="28"/>
        </w:rPr>
        <w:t>Dispozițiile art. 350 din OUG nr. 57/2019 conform cărora „</w:t>
      </w:r>
      <w:r w:rsidRPr="009F648B">
        <w:rPr>
          <w:rStyle w:val="salnttl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(1)</w:t>
      </w:r>
      <w:r w:rsidRPr="009F648B">
        <w:rPr>
          <w:rStyle w:val="saln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648B">
        <w:rPr>
          <w:rStyle w:val="salnbdy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Autoritățile prevăzute la </w:t>
      </w:r>
      <w:r w:rsidRPr="009F648B">
        <w:rPr>
          <w:rStyle w:val="slgi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Pr="009F648B">
        <w:rPr>
          <w:rStyle w:val="salnbdy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au următoarele obligații:</w:t>
      </w:r>
      <w:r w:rsidR="009F648B">
        <w:rPr>
          <w:rStyle w:val="salnbdy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F648B">
        <w:rPr>
          <w:rFonts w:ascii="Times New Roman" w:hAnsi="Times New Roman"/>
          <w:sz w:val="26"/>
          <w:szCs w:val="26"/>
        </w:rPr>
        <w:t>„</w:t>
      </w:r>
      <w:r w:rsidR="009F648B" w:rsidRPr="00794957">
        <w:rPr>
          <w:rStyle w:val="salnttl"/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(</w:t>
      </w:r>
      <w:r w:rsidR="009F648B" w:rsidRPr="009F648B">
        <w:rPr>
          <w:rStyle w:val="salnttl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1)</w:t>
      </w:r>
      <w:r w:rsidR="009F648B" w:rsidRPr="009F648B">
        <w:rPr>
          <w:rStyle w:val="saln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9F648B" w:rsidRPr="009F648B">
        <w:rPr>
          <w:rStyle w:val="saln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Autoritățile prevăzute la </w:t>
      </w:r>
      <w:r w:rsidR="009F648B" w:rsidRPr="009F648B">
        <w:rPr>
          <w:rStyle w:val="slgi"/>
          <w:rFonts w:ascii="Times New Roman" w:hAnsi="Times New Roman"/>
          <w:i/>
          <w:sz w:val="26"/>
          <w:szCs w:val="26"/>
          <w:bdr w:val="none" w:sz="0" w:space="0" w:color="auto" w:frame="1"/>
          <w:shd w:val="clear" w:color="auto" w:fill="FFFFFF"/>
        </w:rPr>
        <w:t>art. 287</w:t>
      </w:r>
      <w:r w:rsidR="009F648B" w:rsidRPr="009F648B">
        <w:rPr>
          <w:rStyle w:val="saln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 au următoarele </w:t>
      </w:r>
      <w:proofErr w:type="spellStart"/>
      <w:r w:rsidR="009F648B" w:rsidRPr="009F648B">
        <w:rPr>
          <w:rStyle w:val="saln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obligații: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a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să verifice modul în care sunt respectate condițiile de folosință stabilite prin actul de dare în folosință gratuită și prin </w:t>
      </w:r>
      <w:proofErr w:type="spellStart"/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lege;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b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să solicite încetarea folosinței gratuite și restituirea bunului, atunci când interesul public legitim o impune.</w:t>
      </w:r>
      <w:r w:rsidR="009F648B" w:rsidRPr="009F648B">
        <w:rPr>
          <w:rStyle w:val="salnttl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(2)</w:t>
      </w:r>
      <w:r w:rsidR="009F648B" w:rsidRPr="009F648B">
        <w:rPr>
          <w:rStyle w:val="saln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9F648B" w:rsidRPr="009F648B">
        <w:rPr>
          <w:rStyle w:val="saln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Titularul dreptului de folosință gratuită are următoarele </w:t>
      </w:r>
      <w:proofErr w:type="spellStart"/>
      <w:r w:rsidR="009F648B" w:rsidRPr="009F648B">
        <w:rPr>
          <w:rStyle w:val="saln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obligații: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a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să folosească bunul potrivit destinației în vederea căreia i-a fost acordată folosința </w:t>
      </w:r>
      <w:proofErr w:type="spellStart"/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gratuită;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b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să prezinte, anual, autorităților prevăzute la </w:t>
      </w:r>
      <w:r w:rsidR="009F648B" w:rsidRPr="009F648B">
        <w:rPr>
          <w:rStyle w:val="slgi"/>
          <w:rFonts w:ascii="Times New Roman" w:hAnsi="Times New Roman"/>
          <w:i/>
          <w:sz w:val="26"/>
          <w:szCs w:val="26"/>
          <w:bdr w:val="none" w:sz="0" w:space="0" w:color="auto" w:frame="1"/>
          <w:shd w:val="clear" w:color="auto" w:fill="FFFFFF"/>
        </w:rPr>
        <w:t>art. 287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rapoarte privind activitatea de utilitate publică desfășurată, gradul de implementare la nivelul colectivității, precum și prognoze și strategii pentru perioada </w:t>
      </w:r>
      <w:proofErr w:type="spellStart"/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următoare;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c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să permită accesul autorităților prevăzute la </w:t>
      </w:r>
      <w:r w:rsidR="009F648B" w:rsidRPr="009F648B">
        <w:rPr>
          <w:rStyle w:val="slgi"/>
          <w:rFonts w:ascii="Times New Roman" w:hAnsi="Times New Roman"/>
          <w:i/>
          <w:sz w:val="26"/>
          <w:szCs w:val="26"/>
          <w:bdr w:val="none" w:sz="0" w:space="0" w:color="auto" w:frame="1"/>
          <w:shd w:val="clear" w:color="auto" w:fill="FFFFFF"/>
        </w:rPr>
        <w:t>art. 287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 pentru efectuarea controlului asupra </w:t>
      </w:r>
      <w:proofErr w:type="spellStart"/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bunurilor;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d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să nu modifice bunul, în parte ori în integralitatea </w:t>
      </w:r>
      <w:proofErr w:type="spellStart"/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lui;</w:t>
      </w:r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e</w:t>
      </w:r>
      <w:proofErr w:type="spellEnd"/>
      <w:r w:rsidR="009F648B" w:rsidRPr="009F648B">
        <w:rPr>
          <w:rStyle w:val="slitttl"/>
          <w:rFonts w:ascii="Times New Roman" w:hAnsi="Times New Roman"/>
          <w:bCs/>
          <w:i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9F648B" w:rsidRPr="009F648B">
        <w:rPr>
          <w:rStyle w:val="slit"/>
          <w:rFonts w:ascii="Times New Roman" w:hAnsi="Times New Roman"/>
          <w:i/>
          <w:color w:val="000000"/>
          <w:sz w:val="26"/>
          <w:szCs w:val="26"/>
          <w:bdr w:val="dotted" w:sz="4" w:space="0" w:color="FEFEFE" w:frame="1"/>
          <w:shd w:val="clear" w:color="auto" w:fill="FFFFFF"/>
        </w:rPr>
        <w:t> </w:t>
      </w:r>
      <w:r w:rsidR="009F648B" w:rsidRPr="009F648B">
        <w:rPr>
          <w:rStyle w:val="slitbdy"/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la încetarea folosinței gratuite, să restituie bunul în starea în care l-a primit, în afară de ceea ce a pierit sau s-a deteriorat din cauza vechimii, și liber de orice sarcini</w:t>
      </w:r>
      <w:r w:rsidR="009F648B">
        <w:rPr>
          <w:rStyle w:val="slitbdy"/>
          <w:color w:val="000000"/>
          <w:sz w:val="26"/>
          <w:szCs w:val="26"/>
          <w:bdr w:val="none" w:sz="0" w:space="0" w:color="auto" w:frame="1"/>
          <w:shd w:val="clear" w:color="auto" w:fill="FFFFFF"/>
        </w:rPr>
        <w:t>”</w:t>
      </w:r>
      <w:r w:rsidR="009F648B" w:rsidRPr="00794957">
        <w:rPr>
          <w:rStyle w:val="slitbdy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09F1547B" w14:textId="77777777" w:rsidR="00597301" w:rsidRPr="009F648B" w:rsidRDefault="009F648B" w:rsidP="009F648B">
      <w:pPr>
        <w:pStyle w:val="ListParagraph"/>
        <w:ind w:left="708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97301" w:rsidRPr="009F648B">
        <w:rPr>
          <w:rFonts w:ascii="Times New Roman" w:hAnsi="Times New Roman"/>
          <w:sz w:val="28"/>
          <w:szCs w:val="28"/>
        </w:rPr>
        <w:t xml:space="preserve">În  considerarea celor menționate propun ca în </w:t>
      </w:r>
      <w:proofErr w:type="spellStart"/>
      <w:r w:rsidR="00597301" w:rsidRPr="009F648B">
        <w:rPr>
          <w:rFonts w:ascii="Times New Roman" w:hAnsi="Times New Roman"/>
          <w:sz w:val="28"/>
          <w:szCs w:val="28"/>
        </w:rPr>
        <w:t>sedința</w:t>
      </w:r>
      <w:proofErr w:type="spellEnd"/>
      <w:r w:rsidR="00597301" w:rsidRPr="009F648B">
        <w:rPr>
          <w:rFonts w:ascii="Times New Roman" w:hAnsi="Times New Roman"/>
          <w:sz w:val="28"/>
          <w:szCs w:val="28"/>
        </w:rPr>
        <w:t xml:space="preserve"> ordinară a Consiliului Local al Municipiului Drobeta Turnu Severin din luna Mai 2022, să fie adoptat proiectul de hotărâre privind darea in folosință gratuită pe o perioadă de 5 ani a </w:t>
      </w:r>
      <w:proofErr w:type="spellStart"/>
      <w:r w:rsidR="00597301" w:rsidRPr="009F648B">
        <w:rPr>
          <w:rFonts w:ascii="Times New Roman" w:hAnsi="Times New Roman"/>
          <w:sz w:val="28"/>
          <w:szCs w:val="28"/>
        </w:rPr>
        <w:t>spatiului</w:t>
      </w:r>
      <w:proofErr w:type="spellEnd"/>
      <w:r w:rsidR="00597301" w:rsidRPr="009F6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301" w:rsidRPr="009F648B">
        <w:rPr>
          <w:rFonts w:ascii="Times New Roman" w:hAnsi="Times New Roman"/>
          <w:sz w:val="28"/>
          <w:szCs w:val="28"/>
        </w:rPr>
        <w:t>fu</w:t>
      </w:r>
      <w:r w:rsidR="00A86DA9" w:rsidRPr="009F648B">
        <w:rPr>
          <w:rFonts w:ascii="Times New Roman" w:hAnsi="Times New Roman"/>
          <w:sz w:val="28"/>
          <w:szCs w:val="28"/>
        </w:rPr>
        <w:t>nctional</w:t>
      </w:r>
      <w:proofErr w:type="spellEnd"/>
      <w:r w:rsidR="00A86DA9" w:rsidRPr="009F648B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A86DA9" w:rsidRPr="009F648B">
        <w:rPr>
          <w:rFonts w:ascii="Times New Roman" w:hAnsi="Times New Roman"/>
          <w:sz w:val="28"/>
          <w:szCs w:val="28"/>
        </w:rPr>
        <w:t>suprafata</w:t>
      </w:r>
      <w:proofErr w:type="spellEnd"/>
      <w:r w:rsidR="00A86DA9" w:rsidRPr="009F648B">
        <w:rPr>
          <w:rFonts w:ascii="Times New Roman" w:hAnsi="Times New Roman"/>
          <w:sz w:val="28"/>
          <w:szCs w:val="28"/>
        </w:rPr>
        <w:t xml:space="preserve"> de 128 mp</w:t>
      </w:r>
      <w:r w:rsidR="00597301" w:rsidRPr="009F648B">
        <w:rPr>
          <w:rFonts w:ascii="Times New Roman" w:hAnsi="Times New Roman"/>
          <w:sz w:val="28"/>
          <w:szCs w:val="28"/>
        </w:rPr>
        <w:t>,</w:t>
      </w:r>
      <w:r w:rsidR="00A86DA9" w:rsidRPr="009F648B">
        <w:rPr>
          <w:rFonts w:ascii="Times New Roman" w:hAnsi="Times New Roman"/>
          <w:sz w:val="28"/>
          <w:szCs w:val="28"/>
        </w:rPr>
        <w:t xml:space="preserve"> situat in Drobeta Tr Severin ,B</w:t>
      </w:r>
      <w:r w:rsidR="00597301" w:rsidRPr="009F648B">
        <w:rPr>
          <w:rFonts w:ascii="Times New Roman" w:hAnsi="Times New Roman"/>
          <w:sz w:val="28"/>
          <w:szCs w:val="28"/>
        </w:rPr>
        <w:t>-dul 16-22 Decembrie 1989,</w:t>
      </w:r>
      <w:r w:rsidR="00A86DA9" w:rsidRPr="009F648B">
        <w:rPr>
          <w:rFonts w:ascii="Times New Roman" w:hAnsi="Times New Roman"/>
          <w:sz w:val="28"/>
          <w:szCs w:val="28"/>
        </w:rPr>
        <w:t xml:space="preserve"> </w:t>
      </w:r>
      <w:r w:rsidR="00597301" w:rsidRPr="009F648B">
        <w:rPr>
          <w:rFonts w:ascii="Times New Roman" w:hAnsi="Times New Roman"/>
          <w:sz w:val="28"/>
          <w:szCs w:val="28"/>
        </w:rPr>
        <w:t>nr.27</w:t>
      </w:r>
      <w:r w:rsidR="00A86DA9" w:rsidRPr="009F648B">
        <w:rPr>
          <w:rFonts w:ascii="Times New Roman" w:hAnsi="Times New Roman"/>
          <w:sz w:val="28"/>
          <w:szCs w:val="28"/>
        </w:rPr>
        <w:t xml:space="preserve">, Ligii </w:t>
      </w:r>
      <w:proofErr w:type="spellStart"/>
      <w:r w:rsidR="00A86DA9" w:rsidRPr="009F648B">
        <w:rPr>
          <w:rFonts w:ascii="Times New Roman" w:hAnsi="Times New Roman"/>
          <w:sz w:val="28"/>
          <w:szCs w:val="28"/>
        </w:rPr>
        <w:t>Judetene</w:t>
      </w:r>
      <w:proofErr w:type="spellEnd"/>
      <w:r w:rsidR="00A86DA9" w:rsidRPr="009F648B">
        <w:rPr>
          <w:rFonts w:ascii="Times New Roman" w:hAnsi="Times New Roman"/>
          <w:sz w:val="28"/>
          <w:szCs w:val="28"/>
        </w:rPr>
        <w:t xml:space="preserve"> Solidaritatea a Pensionarilor –</w:t>
      </w:r>
      <w:proofErr w:type="spellStart"/>
      <w:r w:rsidR="00A86DA9" w:rsidRPr="009F648B">
        <w:rPr>
          <w:rFonts w:ascii="Times New Roman" w:hAnsi="Times New Roman"/>
          <w:sz w:val="28"/>
          <w:szCs w:val="28"/>
        </w:rPr>
        <w:t>Mehedinti</w:t>
      </w:r>
      <w:proofErr w:type="spellEnd"/>
      <w:r w:rsidR="00A86DA9" w:rsidRPr="009F648B">
        <w:rPr>
          <w:rFonts w:ascii="Times New Roman" w:hAnsi="Times New Roman"/>
          <w:sz w:val="28"/>
          <w:szCs w:val="28"/>
        </w:rPr>
        <w:t>.</w:t>
      </w:r>
    </w:p>
    <w:p w14:paraId="0A42B8AC" w14:textId="77777777" w:rsidR="00597301" w:rsidRPr="00A86DA9" w:rsidRDefault="00597301" w:rsidP="00597301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14:paraId="3CB344A0" w14:textId="77777777" w:rsidR="00597301" w:rsidRPr="00A86DA9" w:rsidRDefault="00597301" w:rsidP="00597301">
      <w:pPr>
        <w:rPr>
          <w:rFonts w:ascii="Times New Roman" w:hAnsi="Times New Roman" w:cs="Times New Roman"/>
          <w:sz w:val="28"/>
          <w:szCs w:val="28"/>
        </w:rPr>
      </w:pPr>
    </w:p>
    <w:p w14:paraId="445C730F" w14:textId="77777777" w:rsidR="00597301" w:rsidRPr="00A86DA9" w:rsidRDefault="00597301" w:rsidP="00597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DA9">
        <w:rPr>
          <w:rFonts w:ascii="Times New Roman" w:hAnsi="Times New Roman" w:cs="Times New Roman"/>
          <w:b/>
          <w:sz w:val="28"/>
          <w:szCs w:val="28"/>
        </w:rPr>
        <w:t>INITIATOR,</w:t>
      </w:r>
    </w:p>
    <w:p w14:paraId="29B6E47C" w14:textId="77777777" w:rsidR="00597301" w:rsidRPr="00A86DA9" w:rsidRDefault="00597301" w:rsidP="00597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DA9">
        <w:rPr>
          <w:rFonts w:ascii="Times New Roman" w:hAnsi="Times New Roman" w:cs="Times New Roman"/>
          <w:b/>
          <w:sz w:val="28"/>
          <w:szCs w:val="28"/>
        </w:rPr>
        <w:t>VICEPRIMAR</w:t>
      </w:r>
    </w:p>
    <w:p w14:paraId="6868414F" w14:textId="77777777" w:rsidR="00597301" w:rsidRDefault="00597301" w:rsidP="00597301">
      <w:pPr>
        <w:rPr>
          <w:color w:val="FFFFFF"/>
        </w:rPr>
      </w:pPr>
      <w:r w:rsidRPr="00A86DA9">
        <w:rPr>
          <w:rFonts w:ascii="Times New Roman" w:hAnsi="Times New Roman" w:cs="Times New Roman"/>
          <w:sz w:val="28"/>
          <w:szCs w:val="28"/>
        </w:rPr>
        <w:t xml:space="preserve">                                              CÎRJAN OLIMPIU DANIEL                                                     </w:t>
      </w:r>
      <w:r w:rsidRPr="001C659D">
        <w:rPr>
          <w:rFonts w:ascii="Times New Roman" w:hAnsi="Times New Roman"/>
          <w:color w:val="FFFFFF"/>
          <w:sz w:val="28"/>
          <w:szCs w:val="28"/>
        </w:rPr>
        <w:t>ITIATOR</w:t>
      </w:r>
      <w:r>
        <w:rPr>
          <w:color w:val="FFFFFF"/>
        </w:rPr>
        <w:t>,</w:t>
      </w:r>
    </w:p>
    <w:p w14:paraId="029E72DB" w14:textId="77777777" w:rsidR="00597301" w:rsidRDefault="00597301" w:rsidP="00597301">
      <w:pPr>
        <w:jc w:val="center"/>
      </w:pPr>
      <w:r w:rsidRPr="007D6539">
        <w:rPr>
          <w:rFonts w:ascii="Times New Roman" w:hAnsi="Times New Roman"/>
          <w:color w:val="FFFFFF"/>
          <w:sz w:val="28"/>
          <w:szCs w:val="28"/>
        </w:rPr>
        <w:t>...</w:t>
      </w:r>
    </w:p>
    <w:p w14:paraId="13A8F867" w14:textId="77777777" w:rsidR="00597301" w:rsidRPr="00C80959" w:rsidRDefault="00597301" w:rsidP="00597301"/>
    <w:p w14:paraId="4AA15A8D" w14:textId="77777777" w:rsidR="00CB4377" w:rsidRPr="00597301" w:rsidRDefault="00CB4377" w:rsidP="00597301">
      <w:pPr>
        <w:tabs>
          <w:tab w:val="left" w:pos="1114"/>
        </w:tabs>
        <w:rPr>
          <w:sz w:val="28"/>
          <w:szCs w:val="28"/>
        </w:rPr>
      </w:pPr>
    </w:p>
    <w:sectPr w:rsidR="00CB4377" w:rsidRPr="00597301" w:rsidSect="00A86DA9">
      <w:footerReference w:type="default" r:id="rId14"/>
      <w:pgSz w:w="11906" w:h="16838"/>
      <w:pgMar w:top="993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1565" w14:textId="77777777" w:rsidR="001F68B9" w:rsidRDefault="001F68B9" w:rsidP="00F57D08">
      <w:pPr>
        <w:spacing w:after="0" w:line="240" w:lineRule="auto"/>
      </w:pPr>
      <w:r>
        <w:separator/>
      </w:r>
    </w:p>
  </w:endnote>
  <w:endnote w:type="continuationSeparator" w:id="0">
    <w:p w14:paraId="49E56373" w14:textId="77777777" w:rsidR="001F68B9" w:rsidRDefault="001F68B9" w:rsidP="00F5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D391" w14:textId="77777777" w:rsidR="00F57D08" w:rsidRDefault="00F57D08">
    <w:pPr>
      <w:pStyle w:val="Footer"/>
      <w:jc w:val="center"/>
    </w:pPr>
  </w:p>
  <w:p w14:paraId="300239A5" w14:textId="77777777" w:rsidR="00F57D08" w:rsidRDefault="00F57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2E5E" w14:textId="77777777" w:rsidR="001F68B9" w:rsidRDefault="001F68B9" w:rsidP="00F57D08">
      <w:pPr>
        <w:spacing w:after="0" w:line="240" w:lineRule="auto"/>
      </w:pPr>
      <w:r>
        <w:separator/>
      </w:r>
    </w:p>
  </w:footnote>
  <w:footnote w:type="continuationSeparator" w:id="0">
    <w:p w14:paraId="6C104A1F" w14:textId="77777777" w:rsidR="001F68B9" w:rsidRDefault="001F68B9" w:rsidP="00F57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1AD2"/>
    <w:multiLevelType w:val="hybridMultilevel"/>
    <w:tmpl w:val="F4AC32E4"/>
    <w:lvl w:ilvl="0" w:tplc="A1B2B2D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0C"/>
    <w:rsid w:val="000171A3"/>
    <w:rsid w:val="0005486E"/>
    <w:rsid w:val="0006567D"/>
    <w:rsid w:val="0006613F"/>
    <w:rsid w:val="000C350C"/>
    <w:rsid w:val="000E2E70"/>
    <w:rsid w:val="001B5404"/>
    <w:rsid w:val="001F68B9"/>
    <w:rsid w:val="00206F4C"/>
    <w:rsid w:val="002E59A6"/>
    <w:rsid w:val="002F233B"/>
    <w:rsid w:val="004C5DAC"/>
    <w:rsid w:val="005103A1"/>
    <w:rsid w:val="00597301"/>
    <w:rsid w:val="005B48AB"/>
    <w:rsid w:val="00607A33"/>
    <w:rsid w:val="008B4440"/>
    <w:rsid w:val="008D792A"/>
    <w:rsid w:val="00984D5B"/>
    <w:rsid w:val="00994706"/>
    <w:rsid w:val="009F648B"/>
    <w:rsid w:val="00A817C4"/>
    <w:rsid w:val="00A86DA9"/>
    <w:rsid w:val="00AA2D99"/>
    <w:rsid w:val="00B62A0D"/>
    <w:rsid w:val="00BD70E2"/>
    <w:rsid w:val="00BF73E3"/>
    <w:rsid w:val="00C75022"/>
    <w:rsid w:val="00C86522"/>
    <w:rsid w:val="00CB4377"/>
    <w:rsid w:val="00D33735"/>
    <w:rsid w:val="00D34027"/>
    <w:rsid w:val="00DC0E1F"/>
    <w:rsid w:val="00DE3AC8"/>
    <w:rsid w:val="00F57D08"/>
    <w:rsid w:val="00F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F93E"/>
  <w15:docId w15:val="{12D35381-E095-4B3B-A4CD-7B90F83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08"/>
  </w:style>
  <w:style w:type="paragraph" w:styleId="Footer">
    <w:name w:val="footer"/>
    <w:basedOn w:val="Normal"/>
    <w:link w:val="FooterChar"/>
    <w:uiPriority w:val="99"/>
    <w:unhideWhenUsed/>
    <w:rsid w:val="00F5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08"/>
  </w:style>
  <w:style w:type="paragraph" w:styleId="ListParagraph">
    <w:name w:val="List Paragraph"/>
    <w:basedOn w:val="Normal"/>
    <w:uiPriority w:val="34"/>
    <w:qFormat/>
    <w:rsid w:val="0059730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7301"/>
    <w:rPr>
      <w:color w:val="0000FF"/>
      <w:u w:val="single"/>
    </w:rPr>
  </w:style>
  <w:style w:type="character" w:customStyle="1" w:styleId="saln">
    <w:name w:val="s_aln"/>
    <w:basedOn w:val="DefaultParagraphFont"/>
    <w:rsid w:val="00597301"/>
  </w:style>
  <w:style w:type="character" w:customStyle="1" w:styleId="salnttl">
    <w:name w:val="s_aln_ttl"/>
    <w:basedOn w:val="DefaultParagraphFont"/>
    <w:rsid w:val="00597301"/>
  </w:style>
  <w:style w:type="character" w:customStyle="1" w:styleId="salnbdy">
    <w:name w:val="s_aln_bdy"/>
    <w:basedOn w:val="DefaultParagraphFont"/>
    <w:rsid w:val="00597301"/>
  </w:style>
  <w:style w:type="character" w:customStyle="1" w:styleId="slgi">
    <w:name w:val="s_lgi"/>
    <w:basedOn w:val="DefaultParagraphFont"/>
    <w:rsid w:val="00597301"/>
  </w:style>
  <w:style w:type="character" w:customStyle="1" w:styleId="slit">
    <w:name w:val="s_lit"/>
    <w:basedOn w:val="DefaultParagraphFont"/>
    <w:rsid w:val="00597301"/>
  </w:style>
  <w:style w:type="character" w:customStyle="1" w:styleId="slitttl">
    <w:name w:val="s_lit_ttl"/>
    <w:basedOn w:val="DefaultParagraphFont"/>
    <w:rsid w:val="00597301"/>
  </w:style>
  <w:style w:type="character" w:customStyle="1" w:styleId="slitbdy">
    <w:name w:val="s_lit_bdy"/>
    <w:basedOn w:val="DefaultParagraphFont"/>
    <w:rsid w:val="00597301"/>
  </w:style>
  <w:style w:type="paragraph" w:styleId="BodyText2">
    <w:name w:val="Body Text 2"/>
    <w:basedOn w:val="Normal"/>
    <w:link w:val="BodyText2Char"/>
    <w:semiHidden/>
    <w:unhideWhenUsed/>
    <w:rsid w:val="00BF73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BF73E3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2D7C-7150-44D5-9D7B-DFF27FB0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2</Pages>
  <Words>615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7</cp:revision>
  <cp:lastPrinted>2022-05-13T06:21:00Z</cp:lastPrinted>
  <dcterms:created xsi:type="dcterms:W3CDTF">2022-06-06T08:53:00Z</dcterms:created>
  <dcterms:modified xsi:type="dcterms:W3CDTF">2022-06-06T08:55:00Z</dcterms:modified>
</cp:coreProperties>
</file>