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9F" w:rsidRPr="00EE7C91" w:rsidRDefault="00FC369F" w:rsidP="00FC369F">
      <w:pPr>
        <w:ind w:firstLine="720"/>
        <w:jc w:val="center"/>
        <w:rPr>
          <w:b/>
          <w:noProof/>
          <w:sz w:val="28"/>
          <w:szCs w:val="28"/>
          <w:lang w:val="ro-RO"/>
        </w:rPr>
      </w:pPr>
      <w:r>
        <w:rPr>
          <w:b/>
          <w:noProof/>
          <w:sz w:val="28"/>
          <w:szCs w:val="28"/>
          <w:lang w:val="ro-RO" w:eastAsia="ro-RO"/>
        </w:rPr>
        <w:drawing>
          <wp:anchor distT="0" distB="0" distL="114300" distR="114300" simplePos="0" relativeHeight="251661312" behindDoc="0" locked="0" layoutInCell="1" allowOverlap="1">
            <wp:simplePos x="0" y="0"/>
            <wp:positionH relativeFrom="column">
              <wp:posOffset>3696970</wp:posOffset>
            </wp:positionH>
            <wp:positionV relativeFrom="paragraph">
              <wp:posOffset>-274955</wp:posOffset>
            </wp:positionV>
            <wp:extent cx="2609850" cy="659130"/>
            <wp:effectExtent l="1905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2609850" cy="659130"/>
                    </a:xfrm>
                    <a:prstGeom prst="rect">
                      <a:avLst/>
                    </a:prstGeom>
                    <a:noFill/>
                    <a:ln w="9525">
                      <a:noFill/>
                      <a:miter lim="800000"/>
                      <a:headEnd/>
                      <a:tailEnd/>
                    </a:ln>
                  </pic:spPr>
                </pic:pic>
              </a:graphicData>
            </a:graphic>
          </wp:anchor>
        </w:drawing>
      </w:r>
      <w:r>
        <w:rPr>
          <w:b/>
          <w:noProof/>
          <w:sz w:val="28"/>
          <w:szCs w:val="28"/>
          <w:lang w:val="ro-RO" w:eastAsia="ro-RO"/>
        </w:rPr>
        <w:drawing>
          <wp:anchor distT="0" distB="0" distL="114300" distR="114300" simplePos="0" relativeHeight="251660288" behindDoc="1" locked="0" layoutInCell="1" allowOverlap="1">
            <wp:simplePos x="0" y="0"/>
            <wp:positionH relativeFrom="column">
              <wp:posOffset>-4592</wp:posOffset>
            </wp:positionH>
            <wp:positionV relativeFrom="paragraph">
              <wp:posOffset>-276616</wp:posOffset>
            </wp:positionV>
            <wp:extent cx="763466" cy="1099038"/>
            <wp:effectExtent l="19050" t="0" r="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3466" cy="1099038"/>
                    </a:xfrm>
                    <a:prstGeom prst="rect">
                      <a:avLst/>
                    </a:prstGeom>
                  </pic:spPr>
                </pic:pic>
              </a:graphicData>
            </a:graphic>
          </wp:anchor>
        </w:drawing>
      </w:r>
    </w:p>
    <w:p w:rsidR="00FC369F" w:rsidRDefault="00FC369F" w:rsidP="00FC369F">
      <w:pPr>
        <w:ind w:left="3600"/>
        <w:rPr>
          <w:b/>
          <w:noProof/>
          <w:sz w:val="26"/>
          <w:szCs w:val="26"/>
          <w:lang w:val="ro-RO"/>
        </w:rPr>
      </w:pPr>
    </w:p>
    <w:p w:rsidR="00FC369F" w:rsidRDefault="000A5396" w:rsidP="00FC369F">
      <w:pPr>
        <w:ind w:left="3600"/>
        <w:rPr>
          <w:b/>
          <w:noProof/>
          <w:sz w:val="26"/>
          <w:szCs w:val="26"/>
          <w:lang w:val="ro-RO"/>
        </w:rPr>
      </w:pPr>
      <w:r w:rsidRPr="000A5396">
        <w:rPr>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38.75pt;margin-top:1.85pt;width:135.7pt;height:18.7pt;z-index:251662336;mso-height-percent:200;mso-height-percent:200;mso-width-relative:margin;mso-height-relative:margin" filled="f" stroked="f">
            <v:textbox style="mso-next-textbox:#_x0000_s1027;mso-fit-shape-to-text:t">
              <w:txbxContent>
                <w:p w:rsidR="005234DB" w:rsidRDefault="000A5396" w:rsidP="00FC369F">
                  <w:hyperlink r:id="rId10" w:history="1">
                    <w:r w:rsidR="005234DB" w:rsidRPr="005A7514">
                      <w:rPr>
                        <w:rStyle w:val="Hyperlink"/>
                        <w:lang w:val="fr-FR"/>
                      </w:rPr>
                      <w:t>www.recensamantromania.ro</w:t>
                    </w:r>
                  </w:hyperlink>
                </w:p>
              </w:txbxContent>
            </v:textbox>
          </v:shape>
        </w:pict>
      </w:r>
    </w:p>
    <w:p w:rsidR="00FC369F" w:rsidRPr="00EE7C91" w:rsidRDefault="00FC369F" w:rsidP="00FC369F">
      <w:pPr>
        <w:ind w:left="3600"/>
        <w:rPr>
          <w:b/>
          <w:noProof/>
          <w:sz w:val="26"/>
          <w:szCs w:val="26"/>
          <w:lang w:val="ro-RO"/>
        </w:rPr>
      </w:pPr>
      <w:r w:rsidRPr="00EE7C91">
        <w:rPr>
          <w:b/>
          <w:noProof/>
          <w:sz w:val="26"/>
          <w:szCs w:val="26"/>
          <w:lang w:val="ro-RO"/>
        </w:rPr>
        <w:t>ROMÂNIA</w:t>
      </w:r>
    </w:p>
    <w:p w:rsidR="00FC369F" w:rsidRPr="00EE7C91" w:rsidRDefault="00FC369F" w:rsidP="00FC369F">
      <w:pPr>
        <w:ind w:left="2160" w:firstLine="720"/>
        <w:rPr>
          <w:b/>
          <w:noProof/>
          <w:sz w:val="26"/>
          <w:szCs w:val="26"/>
          <w:u w:val="single"/>
          <w:lang w:val="ro-RO"/>
        </w:rPr>
      </w:pPr>
      <w:r>
        <w:rPr>
          <w:b/>
          <w:noProof/>
          <w:sz w:val="26"/>
          <w:szCs w:val="26"/>
          <w:u w:val="single"/>
          <w:lang w:val="ro-RO"/>
        </w:rPr>
        <w:t xml:space="preserve"> </w:t>
      </w:r>
      <w:r w:rsidRPr="00EE7C91">
        <w:rPr>
          <w:b/>
          <w:noProof/>
          <w:sz w:val="26"/>
          <w:szCs w:val="26"/>
          <w:u w:val="single"/>
          <w:lang w:val="ro-RO"/>
        </w:rPr>
        <w:t>MUNICIPIUL MARGHITA</w:t>
      </w:r>
    </w:p>
    <w:p w:rsidR="00FC369F" w:rsidRPr="00EE7C91" w:rsidRDefault="00FC369F" w:rsidP="00FC369F">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r>
      <w:r w:rsidRPr="00EE7C91">
        <w:rPr>
          <w:b/>
          <w:noProof/>
          <w:sz w:val="26"/>
          <w:szCs w:val="26"/>
          <w:u w:val="single"/>
          <w:lang w:val="ro-RO"/>
        </w:rPr>
        <w:t>MARGITTA MEGYEI JOGU VAROS - MARGHITA TOWN</w:t>
      </w:r>
    </w:p>
    <w:p w:rsidR="00FC369F" w:rsidRPr="00EE7C91" w:rsidRDefault="00FC369F" w:rsidP="00FC369F">
      <w:pPr>
        <w:rPr>
          <w:b/>
          <w:noProof/>
          <w:sz w:val="24"/>
          <w:szCs w:val="24"/>
          <w:u w:val="single"/>
          <w:lang w:val="ro-RO"/>
        </w:rPr>
      </w:pPr>
    </w:p>
    <w:p w:rsidR="00FC369F" w:rsidRPr="00EE7C91" w:rsidRDefault="00FC369F" w:rsidP="00FC369F">
      <w:pPr>
        <w:tabs>
          <w:tab w:val="left" w:pos="6225"/>
        </w:tabs>
        <w:rPr>
          <w:noProof/>
          <w:sz w:val="22"/>
          <w:szCs w:val="22"/>
          <w:lang w:val="ro-RO"/>
        </w:rPr>
      </w:pPr>
      <w:r w:rsidRPr="00EE7C91">
        <w:rPr>
          <w:noProof/>
          <w:sz w:val="22"/>
          <w:szCs w:val="22"/>
          <w:lang w:val="ro-RO"/>
        </w:rPr>
        <w:t xml:space="preserve">       415300 - Marghita,  jud. Bihor,                                                           telefon : +40259362001</w:t>
      </w:r>
    </w:p>
    <w:p w:rsidR="00FC369F" w:rsidRPr="00EE7C91" w:rsidRDefault="00FC369F" w:rsidP="00FC369F">
      <w:pPr>
        <w:rPr>
          <w:noProof/>
          <w:sz w:val="22"/>
          <w:szCs w:val="22"/>
          <w:lang w:val="ro-RO"/>
        </w:rPr>
      </w:pPr>
      <w:r w:rsidRPr="00EE7C91">
        <w:rPr>
          <w:noProof/>
          <w:sz w:val="22"/>
          <w:szCs w:val="22"/>
          <w:lang w:val="ro-RO"/>
        </w:rPr>
        <w:t xml:space="preserve">       Calea Republicii,  nr.1,                                                                                </w:t>
      </w:r>
      <w:r>
        <w:rPr>
          <w:noProof/>
          <w:sz w:val="22"/>
          <w:szCs w:val="22"/>
          <w:lang w:val="ro-RO"/>
        </w:rPr>
        <w:t xml:space="preserve">      </w:t>
      </w:r>
      <w:r w:rsidRPr="00EE7C91">
        <w:rPr>
          <w:noProof/>
          <w:sz w:val="22"/>
          <w:szCs w:val="22"/>
          <w:lang w:val="ro-RO"/>
        </w:rPr>
        <w:t>+40359409977</w:t>
      </w:r>
    </w:p>
    <w:p w:rsidR="00FC369F" w:rsidRPr="00EE7C91" w:rsidRDefault="00FC369F" w:rsidP="00FC369F">
      <w:pPr>
        <w:rPr>
          <w:noProof/>
          <w:sz w:val="22"/>
          <w:szCs w:val="22"/>
          <w:lang w:val="ro-RO"/>
        </w:rPr>
      </w:pPr>
      <w:r w:rsidRPr="00EE7C91">
        <w:rPr>
          <w:noProof/>
          <w:sz w:val="22"/>
          <w:szCs w:val="22"/>
          <w:lang w:val="ro-RO"/>
        </w:rPr>
        <w:t xml:space="preserve">       Cod fiscal 4348947                                                                         </w:t>
      </w:r>
      <w:r w:rsidRPr="00EE7C91">
        <w:rPr>
          <w:noProof/>
          <w:sz w:val="22"/>
          <w:szCs w:val="22"/>
          <w:lang w:val="ro-RO"/>
        </w:rPr>
        <w:tab/>
        <w:t>fax:      +40359409982</w:t>
      </w:r>
    </w:p>
    <w:p w:rsidR="00FC369F" w:rsidRPr="00EE7C91" w:rsidRDefault="00FC369F" w:rsidP="00FC369F">
      <w:pPr>
        <w:tabs>
          <w:tab w:val="left" w:pos="6240"/>
        </w:tabs>
        <w:rPr>
          <w:b/>
          <w:noProof/>
          <w:sz w:val="22"/>
          <w:szCs w:val="22"/>
          <w:lang w:val="ro-RO"/>
        </w:rPr>
      </w:pPr>
      <w:r w:rsidRPr="00EE7C91">
        <w:rPr>
          <w:b/>
          <w:noProof/>
          <w:sz w:val="22"/>
          <w:szCs w:val="22"/>
          <w:lang w:val="ro-RO"/>
        </w:rPr>
        <w:t xml:space="preserve">                                                   e-mail:</w:t>
      </w:r>
      <w:hyperlink r:id="rId11" w:history="1">
        <w:r w:rsidRPr="00EE7C91">
          <w:rPr>
            <w:rStyle w:val="Hyperlink"/>
            <w:b/>
            <w:noProof/>
            <w:sz w:val="22"/>
            <w:szCs w:val="22"/>
            <w:lang w:val="ro-RO"/>
          </w:rPr>
          <w:t>primaria@marghita.ro</w:t>
        </w:r>
      </w:hyperlink>
    </w:p>
    <w:p w:rsidR="005F5ED7" w:rsidRDefault="000A5396" w:rsidP="00FC369F">
      <w:pPr>
        <w:rPr>
          <w:noProof/>
          <w:lang w:val="ro-RO"/>
        </w:rPr>
      </w:pPr>
      <w:r w:rsidRPr="000A5396">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12" o:title="BD14845_" gain="49807f" blacklevel="-7209f"/>
          </v:shape>
        </w:pict>
      </w:r>
    </w:p>
    <w:p w:rsidR="005F5ED7" w:rsidRPr="005F5ED7" w:rsidRDefault="005F5ED7" w:rsidP="005F5ED7">
      <w:pPr>
        <w:jc w:val="both"/>
        <w:rPr>
          <w:b/>
          <w:sz w:val="24"/>
          <w:szCs w:val="24"/>
          <w:lang w:val="it-IT"/>
        </w:rPr>
      </w:pPr>
      <w:r w:rsidRPr="005F5ED7">
        <w:rPr>
          <w:b/>
          <w:sz w:val="24"/>
          <w:szCs w:val="24"/>
          <w:lang w:val="it-IT"/>
        </w:rPr>
        <w:t>Serviciul impozite și taxe locale, încasări și urmărire – Compartiment urmărire contracte</w:t>
      </w:r>
    </w:p>
    <w:p w:rsidR="00016DFD" w:rsidRPr="005F5ED7" w:rsidRDefault="000840C8" w:rsidP="005F5ED7">
      <w:pPr>
        <w:rPr>
          <w:b/>
          <w:noProof/>
          <w:sz w:val="24"/>
          <w:szCs w:val="24"/>
          <w:lang w:val="ro-RO"/>
        </w:rPr>
      </w:pPr>
      <w:r w:rsidRPr="005F5ED7">
        <w:rPr>
          <w:b/>
          <w:noProof/>
          <w:sz w:val="24"/>
          <w:szCs w:val="24"/>
          <w:lang w:val="ro-RO"/>
        </w:rPr>
        <w:t xml:space="preserve">Nr. </w:t>
      </w:r>
      <w:r w:rsidR="00E83318">
        <w:rPr>
          <w:b/>
          <w:noProof/>
          <w:sz w:val="24"/>
          <w:szCs w:val="24"/>
          <w:lang w:val="ro-RO"/>
        </w:rPr>
        <w:t>5067</w:t>
      </w:r>
      <w:r w:rsidR="008A70B3" w:rsidRPr="005F5ED7">
        <w:rPr>
          <w:b/>
          <w:noProof/>
          <w:sz w:val="24"/>
          <w:szCs w:val="24"/>
          <w:lang w:val="ro-RO"/>
        </w:rPr>
        <w:t xml:space="preserve"> </w:t>
      </w:r>
      <w:r w:rsidR="00016DFD" w:rsidRPr="005F5ED7">
        <w:rPr>
          <w:b/>
          <w:noProof/>
          <w:sz w:val="24"/>
          <w:szCs w:val="24"/>
          <w:lang w:val="ro-RO"/>
        </w:rPr>
        <w:t xml:space="preserve"> din </w:t>
      </w:r>
      <w:r w:rsidR="00FC369F" w:rsidRPr="005F5ED7">
        <w:rPr>
          <w:b/>
          <w:noProof/>
          <w:sz w:val="24"/>
          <w:szCs w:val="24"/>
          <w:lang w:val="ro-RO"/>
        </w:rPr>
        <w:t>1</w:t>
      </w:r>
      <w:r w:rsidR="00E83318">
        <w:rPr>
          <w:b/>
          <w:noProof/>
          <w:sz w:val="24"/>
          <w:szCs w:val="24"/>
          <w:lang w:val="ro-RO"/>
        </w:rPr>
        <w:t>9</w:t>
      </w:r>
      <w:r w:rsidR="00FC369F" w:rsidRPr="005F5ED7">
        <w:rPr>
          <w:b/>
          <w:noProof/>
          <w:sz w:val="24"/>
          <w:szCs w:val="24"/>
          <w:lang w:val="ro-RO"/>
        </w:rPr>
        <w:t>.05.</w:t>
      </w:r>
      <w:r w:rsidR="00016DFD" w:rsidRPr="005F5ED7">
        <w:rPr>
          <w:b/>
          <w:noProof/>
          <w:sz w:val="24"/>
          <w:szCs w:val="24"/>
          <w:lang w:val="ro-RO"/>
        </w:rPr>
        <w:t>202</w:t>
      </w:r>
      <w:r w:rsidR="008A70B3" w:rsidRPr="005F5ED7">
        <w:rPr>
          <w:b/>
          <w:noProof/>
          <w:sz w:val="24"/>
          <w:szCs w:val="24"/>
          <w:lang w:val="ro-RO"/>
        </w:rPr>
        <w:t>2</w:t>
      </w:r>
    </w:p>
    <w:p w:rsidR="00016DFD" w:rsidRPr="005F5ED7" w:rsidRDefault="00016DFD" w:rsidP="005F5ED7">
      <w:pPr>
        <w:rPr>
          <w:b/>
          <w:noProof/>
          <w:sz w:val="24"/>
          <w:szCs w:val="24"/>
          <w:lang w:val="ro-RO"/>
        </w:rPr>
      </w:pPr>
    </w:p>
    <w:p w:rsidR="00831A83" w:rsidRPr="005F5ED7" w:rsidRDefault="00831A83" w:rsidP="005F5ED7">
      <w:pPr>
        <w:rPr>
          <w:noProof/>
          <w:sz w:val="24"/>
          <w:szCs w:val="24"/>
          <w:lang w:val="ro-RO"/>
        </w:rPr>
      </w:pPr>
    </w:p>
    <w:p w:rsidR="00A04369" w:rsidRPr="005F5ED7" w:rsidRDefault="00A04369" w:rsidP="005F5ED7">
      <w:pPr>
        <w:rPr>
          <w:noProof/>
          <w:sz w:val="24"/>
          <w:szCs w:val="24"/>
          <w:lang w:val="ro-RO"/>
        </w:rPr>
      </w:pPr>
    </w:p>
    <w:p w:rsidR="005B646F" w:rsidRPr="005F5ED7" w:rsidRDefault="005B646F" w:rsidP="005F5ED7">
      <w:pPr>
        <w:rPr>
          <w:noProof/>
          <w:sz w:val="24"/>
          <w:szCs w:val="24"/>
          <w:lang w:val="ro-RO"/>
        </w:rPr>
      </w:pPr>
    </w:p>
    <w:p w:rsidR="00016DFD" w:rsidRPr="005F5ED7" w:rsidRDefault="00016DFD" w:rsidP="005F5ED7">
      <w:pPr>
        <w:jc w:val="center"/>
        <w:rPr>
          <w:b/>
          <w:noProof/>
          <w:sz w:val="24"/>
          <w:szCs w:val="24"/>
          <w:lang w:val="ro-RO"/>
        </w:rPr>
      </w:pPr>
      <w:r w:rsidRPr="005F5ED7">
        <w:rPr>
          <w:b/>
          <w:noProof/>
          <w:sz w:val="24"/>
          <w:szCs w:val="24"/>
          <w:lang w:val="ro-RO"/>
        </w:rPr>
        <w:t>Raport de specialitate</w:t>
      </w:r>
    </w:p>
    <w:p w:rsidR="00572613" w:rsidRDefault="000664DD" w:rsidP="005F5ED7">
      <w:pPr>
        <w:pStyle w:val="NoSpacing"/>
        <w:jc w:val="both"/>
        <w:rPr>
          <w:rFonts w:ascii="Times New Roman" w:hAnsi="Times New Roman" w:cs="Times New Roman"/>
          <w:sz w:val="24"/>
          <w:szCs w:val="24"/>
        </w:rPr>
      </w:pPr>
      <w:r w:rsidRPr="005F5ED7">
        <w:rPr>
          <w:rFonts w:ascii="Times New Roman" w:hAnsi="Times New Roman" w:cs="Times New Roman"/>
          <w:sz w:val="24"/>
          <w:szCs w:val="24"/>
        </w:rPr>
        <w:tab/>
      </w:r>
    </w:p>
    <w:p w:rsidR="00D91133" w:rsidRPr="005F5ED7" w:rsidRDefault="00D91133" w:rsidP="005F5ED7">
      <w:pPr>
        <w:pStyle w:val="NoSpacing"/>
        <w:jc w:val="both"/>
        <w:rPr>
          <w:rFonts w:ascii="Times New Roman" w:hAnsi="Times New Roman" w:cs="Times New Roman"/>
          <w:sz w:val="24"/>
          <w:szCs w:val="24"/>
        </w:rPr>
      </w:pPr>
    </w:p>
    <w:p w:rsidR="009073F1" w:rsidRPr="005F5ED7" w:rsidRDefault="009073F1" w:rsidP="005F5ED7">
      <w:pPr>
        <w:pStyle w:val="NoSpacing"/>
        <w:jc w:val="both"/>
        <w:rPr>
          <w:rFonts w:ascii="Times New Roman" w:hAnsi="Times New Roman" w:cs="Times New Roman"/>
          <w:sz w:val="24"/>
          <w:szCs w:val="24"/>
        </w:rPr>
      </w:pPr>
    </w:p>
    <w:p w:rsidR="000664DD" w:rsidRPr="005F5ED7" w:rsidRDefault="00FC770D" w:rsidP="005F5ED7">
      <w:pPr>
        <w:pStyle w:val="NoSpacing"/>
        <w:ind w:firstLine="708"/>
        <w:jc w:val="both"/>
        <w:rPr>
          <w:rFonts w:ascii="Times New Roman" w:hAnsi="Times New Roman" w:cs="Times New Roman"/>
          <w:color w:val="000000"/>
          <w:sz w:val="24"/>
          <w:szCs w:val="24"/>
        </w:rPr>
      </w:pPr>
      <w:r w:rsidRPr="005F5ED7">
        <w:rPr>
          <w:rFonts w:ascii="Times New Roman" w:hAnsi="Times New Roman" w:cs="Times New Roman"/>
          <w:sz w:val="24"/>
          <w:szCs w:val="24"/>
        </w:rPr>
        <w:t xml:space="preserve">În </w:t>
      </w:r>
      <w:r w:rsidR="008E5506" w:rsidRPr="005F5ED7">
        <w:rPr>
          <w:rFonts w:ascii="Times New Roman" w:hAnsi="Times New Roman" w:cs="Times New Roman"/>
          <w:sz w:val="24"/>
          <w:szCs w:val="24"/>
        </w:rPr>
        <w:t xml:space="preserve">baza prevederilor art. 129 din OUG nr. 57/2019 privind Codul </w:t>
      </w:r>
      <w:r w:rsidR="008631CC" w:rsidRPr="005F5ED7">
        <w:rPr>
          <w:rFonts w:ascii="Times New Roman" w:hAnsi="Times New Roman" w:cs="Times New Roman"/>
          <w:sz w:val="24"/>
          <w:szCs w:val="24"/>
        </w:rPr>
        <w:t xml:space="preserve">administrativ </w:t>
      </w:r>
      <w:r w:rsidR="008631CC" w:rsidRPr="005F5ED7">
        <w:rPr>
          <w:rFonts w:ascii="Times New Roman" w:hAnsi="Times New Roman" w:cs="Times New Roman"/>
          <w:color w:val="000000"/>
          <w:sz w:val="24"/>
          <w:szCs w:val="24"/>
        </w:rPr>
        <w:t>consiliul local are iniţiativă şi hotărăşte, în condiţiile legii, în toate problemele de interes local, cu excepţia celor care sunt date prin lege în competenţa altor autorităţi ale administraţiei publice</w:t>
      </w:r>
      <w:r w:rsidR="008631CC" w:rsidRPr="005F5ED7">
        <w:rPr>
          <w:rFonts w:ascii="Times New Roman" w:hAnsi="Times New Roman" w:cs="Times New Roman"/>
          <w:sz w:val="24"/>
          <w:szCs w:val="24"/>
        </w:rPr>
        <w:t xml:space="preserve">, inclusiv cele </w:t>
      </w:r>
      <w:r w:rsidR="001D5989" w:rsidRPr="005F5ED7">
        <w:rPr>
          <w:rFonts w:ascii="Times New Roman" w:hAnsi="Times New Roman" w:cs="Times New Roman"/>
          <w:color w:val="000000"/>
          <w:sz w:val="24"/>
          <w:szCs w:val="24"/>
        </w:rPr>
        <w:t>privind administrarea domeniului public şi privat al comunei, oraşului sau municipiului.</w:t>
      </w:r>
    </w:p>
    <w:p w:rsidR="00381AFF" w:rsidRPr="005F5ED7" w:rsidRDefault="00FC369F" w:rsidP="005F5ED7">
      <w:pPr>
        <w:pStyle w:val="NoSpacing"/>
        <w:ind w:firstLine="708"/>
        <w:jc w:val="both"/>
        <w:rPr>
          <w:rFonts w:ascii="Times New Roman" w:hAnsi="Times New Roman" w:cs="Times New Roman"/>
          <w:color w:val="000000"/>
          <w:sz w:val="24"/>
          <w:szCs w:val="24"/>
        </w:rPr>
      </w:pPr>
      <w:r w:rsidRPr="005F5ED7">
        <w:rPr>
          <w:rFonts w:ascii="Times New Roman" w:hAnsi="Times New Roman" w:cs="Times New Roman"/>
          <w:color w:val="000000"/>
          <w:sz w:val="24"/>
          <w:szCs w:val="24"/>
        </w:rPr>
        <w:t>Contractul de închiriere nr. 6838/30.06.2021, încheiat între Municipiul Marghita – în calitate de proprietar și MAGIC FITNESS CENTER S.R.L. – în calitate de chiriaș, în baza Hotărârii Consiliului Local nr. 63/12.04.2021, precum și a Raportului final de licitație nr. 6036/08.06.2021, are ca obiect imobilul – teren cu construcție, având o suprafață totală de 1156 mp., din care construcție în suprafață de 632 mp., identificat prin nr. cad. 105157 înscris în CF nr. 105157, situat în Marghita, str. Eroilor, nr. 9, jud. Bihor, aflat pe domeniul privat al Municipiului Marghita</w:t>
      </w:r>
      <w:r w:rsidR="00381AFF" w:rsidRPr="005F5ED7">
        <w:rPr>
          <w:rFonts w:ascii="Times New Roman" w:hAnsi="Times New Roman" w:cs="Times New Roman"/>
          <w:color w:val="000000"/>
          <w:sz w:val="24"/>
          <w:szCs w:val="24"/>
        </w:rPr>
        <w:t>. Scopul</w:t>
      </w:r>
      <w:r w:rsidRPr="005F5ED7">
        <w:rPr>
          <w:rFonts w:ascii="Times New Roman" w:hAnsi="Times New Roman" w:cs="Times New Roman"/>
          <w:color w:val="000000"/>
          <w:sz w:val="24"/>
          <w:szCs w:val="24"/>
        </w:rPr>
        <w:t xml:space="preserve"> în vederea</w:t>
      </w:r>
      <w:r w:rsidR="00381AFF" w:rsidRPr="005F5ED7">
        <w:rPr>
          <w:rFonts w:ascii="Times New Roman" w:hAnsi="Times New Roman" w:cs="Times New Roman"/>
          <w:color w:val="000000"/>
          <w:sz w:val="24"/>
          <w:szCs w:val="24"/>
        </w:rPr>
        <w:t xml:space="preserve"> căruia a fost închiriat imobilul este</w:t>
      </w:r>
      <w:r w:rsidRPr="005F5ED7">
        <w:rPr>
          <w:rFonts w:ascii="Times New Roman" w:hAnsi="Times New Roman" w:cs="Times New Roman"/>
          <w:color w:val="000000"/>
          <w:sz w:val="24"/>
          <w:szCs w:val="24"/>
        </w:rPr>
        <w:t xml:space="preserve"> amenaj</w:t>
      </w:r>
      <w:r w:rsidR="00381AFF" w:rsidRPr="005F5ED7">
        <w:rPr>
          <w:rFonts w:ascii="Times New Roman" w:hAnsi="Times New Roman" w:cs="Times New Roman"/>
          <w:color w:val="000000"/>
          <w:sz w:val="24"/>
          <w:szCs w:val="24"/>
        </w:rPr>
        <w:t>area</w:t>
      </w:r>
      <w:r w:rsidRPr="005F5ED7">
        <w:rPr>
          <w:rFonts w:ascii="Times New Roman" w:hAnsi="Times New Roman" w:cs="Times New Roman"/>
          <w:color w:val="000000"/>
          <w:sz w:val="24"/>
          <w:szCs w:val="24"/>
        </w:rPr>
        <w:t xml:space="preserve"> unui Centru fitness (săli de fitness și culturism și spații anexe), având ca destinație desfășurarea unor activități sportive (fitness, culturism, aerobic, etc.) și complementare acestora</w:t>
      </w:r>
      <w:r w:rsidR="00381AFF" w:rsidRPr="005F5ED7">
        <w:rPr>
          <w:rFonts w:ascii="Times New Roman" w:hAnsi="Times New Roman" w:cs="Times New Roman"/>
          <w:color w:val="000000"/>
          <w:sz w:val="24"/>
          <w:szCs w:val="24"/>
        </w:rPr>
        <w:t>. Durata contractului este de 1 an, începând cu data de 01.07.2021, și expiră la data de 30.06.2022.</w:t>
      </w:r>
    </w:p>
    <w:p w:rsidR="00381AFF" w:rsidRPr="005F5ED7" w:rsidRDefault="00381AFF" w:rsidP="005F5ED7">
      <w:pPr>
        <w:pStyle w:val="NoSpacing"/>
        <w:ind w:firstLine="708"/>
        <w:jc w:val="both"/>
        <w:rPr>
          <w:rFonts w:ascii="Times New Roman" w:hAnsi="Times New Roman" w:cs="Times New Roman"/>
          <w:color w:val="000000"/>
          <w:sz w:val="24"/>
          <w:szCs w:val="24"/>
        </w:rPr>
      </w:pPr>
      <w:r w:rsidRPr="005F5ED7">
        <w:rPr>
          <w:rFonts w:ascii="Times New Roman" w:hAnsi="Times New Roman" w:cs="Times New Roman"/>
          <w:color w:val="000000"/>
          <w:sz w:val="24"/>
          <w:szCs w:val="24"/>
        </w:rPr>
        <w:t>În cuprinsul pct. III art. 2 din contract se prevede posibilitatea prelungirii contractului, anume:</w:t>
      </w:r>
    </w:p>
    <w:p w:rsidR="00381AFF" w:rsidRPr="005F5ED7" w:rsidRDefault="00381AFF" w:rsidP="005F5ED7">
      <w:pPr>
        <w:autoSpaceDE w:val="0"/>
        <w:autoSpaceDN w:val="0"/>
        <w:adjustRightInd w:val="0"/>
        <w:ind w:firstLine="720"/>
        <w:jc w:val="both"/>
        <w:rPr>
          <w:rFonts w:eastAsia="Calibri"/>
          <w:i/>
          <w:sz w:val="24"/>
          <w:szCs w:val="24"/>
          <w:lang w:val="en-GB"/>
        </w:rPr>
      </w:pPr>
      <w:r w:rsidRPr="005F5ED7">
        <w:rPr>
          <w:i/>
          <w:sz w:val="24"/>
          <w:szCs w:val="24"/>
        </w:rPr>
        <w:t>,,</w:t>
      </w:r>
      <w:r w:rsidRPr="005F5ED7">
        <w:rPr>
          <w:rStyle w:val="ln2talineat"/>
          <w:i/>
          <w:sz w:val="24"/>
          <w:szCs w:val="24"/>
          <w:lang w:val="ro-RO"/>
        </w:rPr>
        <w:t xml:space="preserve">La  data  expirării  termenului  închirierii, contractul  poate  fi  prelungit </w:t>
      </w:r>
      <w:r w:rsidRPr="005F5ED7">
        <w:rPr>
          <w:rFonts w:eastAsia="Calibri"/>
          <w:i/>
          <w:sz w:val="24"/>
          <w:szCs w:val="24"/>
          <w:lang w:val="en-GB"/>
        </w:rPr>
        <w:t xml:space="preserve">prin act adițional fără a depăși, conform art. 1783 din Codul civil, durata maximă a locațiuni respectiv de 49 de ani , dacă sunt </w:t>
      </w:r>
      <w:r w:rsidRPr="005F5ED7">
        <w:rPr>
          <w:rFonts w:eastAsia="Calibri"/>
          <w:i/>
          <w:sz w:val="24"/>
          <w:szCs w:val="24"/>
          <w:lang w:val="ro-RO"/>
        </w:rPr>
        <w:t>î</w:t>
      </w:r>
      <w:r w:rsidRPr="005F5ED7">
        <w:rPr>
          <w:rFonts w:eastAsia="Calibri"/>
          <w:i/>
          <w:sz w:val="24"/>
          <w:szCs w:val="24"/>
          <w:lang w:val="en-GB"/>
        </w:rPr>
        <w:t>ntrunite, cumulativ, următoarele condiții:</w:t>
      </w:r>
    </w:p>
    <w:p w:rsidR="00381AFF" w:rsidRPr="005F5ED7" w:rsidRDefault="00381AFF" w:rsidP="005F5ED7">
      <w:pPr>
        <w:pStyle w:val="ListParagraph"/>
        <w:numPr>
          <w:ilvl w:val="0"/>
          <w:numId w:val="2"/>
        </w:numPr>
        <w:rPr>
          <w:i/>
          <w:sz w:val="24"/>
          <w:szCs w:val="24"/>
          <w:lang w:val="en-GB"/>
        </w:rPr>
      </w:pPr>
      <w:r w:rsidRPr="005F5ED7">
        <w:rPr>
          <w:i/>
          <w:sz w:val="24"/>
          <w:szCs w:val="24"/>
          <w:lang w:val="en-GB"/>
        </w:rPr>
        <w:t xml:space="preserve">chiriașul solicită în scris acest lucru; </w:t>
      </w:r>
    </w:p>
    <w:p w:rsidR="00381AFF" w:rsidRPr="005F5ED7" w:rsidRDefault="00381AFF" w:rsidP="005F5ED7">
      <w:pPr>
        <w:pStyle w:val="ListParagraph"/>
        <w:numPr>
          <w:ilvl w:val="0"/>
          <w:numId w:val="2"/>
        </w:numPr>
        <w:rPr>
          <w:i/>
          <w:sz w:val="24"/>
          <w:szCs w:val="24"/>
          <w:lang w:val="en-GB"/>
        </w:rPr>
      </w:pPr>
      <w:r w:rsidRPr="005F5ED7">
        <w:rPr>
          <w:i/>
          <w:sz w:val="24"/>
          <w:szCs w:val="24"/>
          <w:lang w:val="en-GB"/>
        </w:rPr>
        <w:t>chiriașul nu are restanțe la plata chiriei;</w:t>
      </w:r>
    </w:p>
    <w:p w:rsidR="00381AFF" w:rsidRPr="005F5ED7" w:rsidRDefault="00381AFF" w:rsidP="005F5ED7">
      <w:pPr>
        <w:pStyle w:val="ListParagraph"/>
        <w:numPr>
          <w:ilvl w:val="0"/>
          <w:numId w:val="2"/>
        </w:numPr>
        <w:rPr>
          <w:i/>
          <w:sz w:val="24"/>
          <w:szCs w:val="24"/>
          <w:lang w:val="en-GB"/>
        </w:rPr>
      </w:pPr>
      <w:r w:rsidRPr="005F5ED7">
        <w:rPr>
          <w:i/>
          <w:sz w:val="24"/>
          <w:szCs w:val="24"/>
          <w:lang w:val="en-GB"/>
        </w:rPr>
        <w:t xml:space="preserve">chiriașul a respectat, fără excepții, clauzele contractual; </w:t>
      </w:r>
    </w:p>
    <w:p w:rsidR="00381AFF" w:rsidRPr="005F5ED7" w:rsidRDefault="00381AFF" w:rsidP="005F5ED7">
      <w:pPr>
        <w:pStyle w:val="ListParagraph"/>
        <w:numPr>
          <w:ilvl w:val="0"/>
          <w:numId w:val="2"/>
        </w:numPr>
        <w:rPr>
          <w:i/>
          <w:sz w:val="24"/>
          <w:szCs w:val="24"/>
          <w:lang w:val="en-GB"/>
        </w:rPr>
      </w:pPr>
      <w:r w:rsidRPr="005F5ED7">
        <w:rPr>
          <w:i/>
          <w:sz w:val="24"/>
          <w:szCs w:val="24"/>
          <w:lang w:val="en-GB"/>
        </w:rPr>
        <w:t>chiriașul nu este înregistrat cu debite privind taxele și impozitele locale;</w:t>
      </w:r>
    </w:p>
    <w:p w:rsidR="00381AFF" w:rsidRPr="005F5ED7" w:rsidRDefault="00381AFF" w:rsidP="005F5ED7">
      <w:pPr>
        <w:pStyle w:val="ListParagraph"/>
        <w:numPr>
          <w:ilvl w:val="0"/>
          <w:numId w:val="2"/>
        </w:numPr>
        <w:rPr>
          <w:i/>
          <w:sz w:val="24"/>
          <w:szCs w:val="24"/>
          <w:lang w:val="en-GB"/>
        </w:rPr>
      </w:pPr>
      <w:r w:rsidRPr="005F5ED7">
        <w:rPr>
          <w:i/>
          <w:sz w:val="24"/>
          <w:szCs w:val="24"/>
          <w:lang w:val="en-GB"/>
        </w:rPr>
        <w:t>chiriașul nu se află în procedura de dizolvare ori lichidare, după caz;”</w:t>
      </w:r>
    </w:p>
    <w:p w:rsidR="005F5ED7" w:rsidRDefault="005F5ED7" w:rsidP="005F5ED7">
      <w:pPr>
        <w:ind w:firstLine="708"/>
        <w:jc w:val="both"/>
        <w:rPr>
          <w:sz w:val="24"/>
          <w:szCs w:val="24"/>
          <w:lang w:val="en-GB"/>
        </w:rPr>
      </w:pPr>
    </w:p>
    <w:p w:rsidR="00381AFF" w:rsidRDefault="00381AFF" w:rsidP="005F5ED7">
      <w:pPr>
        <w:ind w:firstLine="708"/>
        <w:jc w:val="both"/>
        <w:rPr>
          <w:sz w:val="24"/>
          <w:szCs w:val="24"/>
          <w:lang w:val="en-GB"/>
        </w:rPr>
      </w:pPr>
      <w:r w:rsidRPr="005F5ED7">
        <w:rPr>
          <w:sz w:val="24"/>
          <w:szCs w:val="24"/>
          <w:lang w:val="en-GB"/>
        </w:rPr>
        <w:t xml:space="preserve">Prin adresa </w:t>
      </w:r>
      <w:r w:rsidR="00474FE6" w:rsidRPr="005F5ED7">
        <w:rPr>
          <w:color w:val="000000"/>
          <w:sz w:val="24"/>
          <w:szCs w:val="24"/>
        </w:rPr>
        <w:t xml:space="preserve">înregistrată sub </w:t>
      </w:r>
      <w:r w:rsidR="00474FE6" w:rsidRPr="005F5ED7">
        <w:rPr>
          <w:sz w:val="24"/>
          <w:szCs w:val="24"/>
          <w:lang w:val="en-GB"/>
        </w:rPr>
        <w:t>nr. 1/1936/05.04.2022</w:t>
      </w:r>
      <w:r w:rsidRPr="005F5ED7">
        <w:rPr>
          <w:sz w:val="24"/>
          <w:szCs w:val="24"/>
          <w:lang w:val="en-GB"/>
        </w:rPr>
        <w:t xml:space="preserve"> chiriașul S.C. </w:t>
      </w:r>
      <w:r w:rsidRPr="005F5ED7">
        <w:rPr>
          <w:color w:val="000000"/>
          <w:sz w:val="24"/>
          <w:szCs w:val="24"/>
        </w:rPr>
        <w:t xml:space="preserve">MAGIC FITNESS CENTER S.R.L. </w:t>
      </w:r>
      <w:r w:rsidR="00474FE6">
        <w:rPr>
          <w:color w:val="000000"/>
          <w:sz w:val="24"/>
          <w:szCs w:val="24"/>
        </w:rPr>
        <w:t>solicită</w:t>
      </w:r>
      <w:r w:rsidRPr="005F5ED7">
        <w:rPr>
          <w:color w:val="000000"/>
          <w:sz w:val="24"/>
          <w:szCs w:val="24"/>
        </w:rPr>
        <w:t xml:space="preserve"> Consiliului Local al Municipiului Marghita</w:t>
      </w:r>
      <w:r w:rsidRPr="005F5ED7">
        <w:rPr>
          <w:sz w:val="24"/>
          <w:szCs w:val="24"/>
          <w:lang w:val="en-GB"/>
        </w:rPr>
        <w:t xml:space="preserve"> a</w:t>
      </w:r>
      <w:r w:rsidR="00765D07" w:rsidRPr="005F5ED7">
        <w:rPr>
          <w:sz w:val="24"/>
          <w:szCs w:val="24"/>
          <w:lang w:val="en-GB"/>
        </w:rPr>
        <w:t xml:space="preserve">probarea prelungirii contractului de închiriere pe o perioadă de minim 10 ani, motivând că dorește să acceseze </w:t>
      </w:r>
      <w:r w:rsidR="00765D07" w:rsidRPr="005F5ED7">
        <w:rPr>
          <w:sz w:val="24"/>
          <w:szCs w:val="24"/>
          <w:lang w:val="en-GB"/>
        </w:rPr>
        <w:lastRenderedPageBreak/>
        <w:t>fonduri europene pentru dezvoltarea afacerii, în vederea creării unui centru fitness de calitate la standarde înalte, pentru promovarea sportului în cadrul tinerilor, și nu numai, precum și pentru a le oferi sanșa de a duce o viață sănătoasă, care presupune o stabilitate din punct de vedere al locației.</w:t>
      </w:r>
      <w:r w:rsidRPr="005F5ED7">
        <w:rPr>
          <w:sz w:val="24"/>
          <w:szCs w:val="24"/>
          <w:lang w:val="en-GB"/>
        </w:rPr>
        <w:t xml:space="preserve">  </w:t>
      </w:r>
    </w:p>
    <w:p w:rsidR="005234DB" w:rsidRPr="005F5ED7" w:rsidRDefault="005234DB" w:rsidP="005F5ED7">
      <w:pPr>
        <w:ind w:firstLine="708"/>
        <w:jc w:val="both"/>
        <w:rPr>
          <w:sz w:val="24"/>
          <w:szCs w:val="24"/>
          <w:lang w:val="en-GB"/>
        </w:rPr>
      </w:pPr>
    </w:p>
    <w:p w:rsidR="00381AFF" w:rsidRDefault="008A06D8" w:rsidP="005F5ED7">
      <w:pPr>
        <w:jc w:val="both"/>
        <w:rPr>
          <w:sz w:val="24"/>
          <w:szCs w:val="24"/>
          <w:lang w:val="en-GB"/>
        </w:rPr>
      </w:pPr>
      <w:r w:rsidRPr="005F5ED7">
        <w:rPr>
          <w:sz w:val="24"/>
          <w:szCs w:val="24"/>
          <w:lang w:val="en-GB"/>
        </w:rPr>
        <w:tab/>
        <w:t xml:space="preserve">În cadrul ședinței din data de 27.04.2022 Comisia de buget finanțe și administrarea domeniului public și privat, cu unanimitate de voturi, a fost de acord, respectiv a avizat favorabil, pentru închirierea pe 10 ani conform solicitării.  </w:t>
      </w:r>
    </w:p>
    <w:p w:rsidR="005234DB" w:rsidRPr="005F5ED7" w:rsidRDefault="005234DB" w:rsidP="005F5ED7">
      <w:pPr>
        <w:jc w:val="both"/>
        <w:rPr>
          <w:sz w:val="24"/>
          <w:szCs w:val="24"/>
          <w:lang w:val="en-GB"/>
        </w:rPr>
      </w:pPr>
    </w:p>
    <w:p w:rsidR="00381AFF" w:rsidRPr="005F5ED7" w:rsidRDefault="005F5ED7" w:rsidP="005F5ED7">
      <w:pPr>
        <w:jc w:val="both"/>
        <w:rPr>
          <w:sz w:val="24"/>
          <w:szCs w:val="24"/>
          <w:lang w:val="en-GB"/>
        </w:rPr>
      </w:pPr>
      <w:r>
        <w:rPr>
          <w:sz w:val="24"/>
          <w:szCs w:val="24"/>
          <w:lang w:val="en-GB"/>
        </w:rPr>
        <w:tab/>
        <w:t xml:space="preserve">Având în vedere cele mai sus precizate, precum și faptul că susnumita firmă chiriașă îndeplinește condițiile cumulative prevăzute la art. 2 din contract: a solicitat în scris prelungirea contractului, nu are restanțe la plata chiriei, a respectat, fără excepții, clauzele contractual, nu are debite privind taxele și impozitele locale, și nu se află în procedura de dizolvare ori lichidare, prin prezenta propun aprobarea prelungirii contractului de închiriere                         </w:t>
      </w:r>
      <w:r w:rsidRPr="005F5ED7">
        <w:rPr>
          <w:color w:val="000000"/>
          <w:sz w:val="24"/>
          <w:szCs w:val="24"/>
        </w:rPr>
        <w:t>nr. 6838/30.06.2021</w:t>
      </w:r>
      <w:r>
        <w:rPr>
          <w:color w:val="000000"/>
          <w:sz w:val="24"/>
          <w:szCs w:val="24"/>
        </w:rPr>
        <w:t xml:space="preserve"> pe o perioadă de 10 ani.</w:t>
      </w:r>
      <w:r>
        <w:rPr>
          <w:sz w:val="24"/>
          <w:szCs w:val="24"/>
          <w:lang w:val="en-GB"/>
        </w:rPr>
        <w:t xml:space="preserve">  </w:t>
      </w:r>
    </w:p>
    <w:p w:rsidR="00381AFF" w:rsidRPr="005F5ED7" w:rsidRDefault="00381AFF" w:rsidP="005F5ED7">
      <w:pPr>
        <w:rPr>
          <w:sz w:val="24"/>
          <w:szCs w:val="24"/>
          <w:lang w:val="en-GB"/>
        </w:rPr>
      </w:pPr>
    </w:p>
    <w:p w:rsidR="00381AFF" w:rsidRPr="00381AFF" w:rsidRDefault="00381AFF" w:rsidP="00381AFF">
      <w:pPr>
        <w:rPr>
          <w:sz w:val="24"/>
          <w:szCs w:val="24"/>
          <w:lang w:val="en-GB"/>
        </w:rPr>
      </w:pPr>
    </w:p>
    <w:p w:rsidR="00FC369F" w:rsidRDefault="00381AFF" w:rsidP="00A04369">
      <w:pPr>
        <w:pStyle w:val="NoSpacing"/>
        <w:spacing w:line="276"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C369F">
        <w:rPr>
          <w:rFonts w:ascii="Times New Roman" w:hAnsi="Times New Roman" w:cs="Times New Roman"/>
          <w:color w:val="000000"/>
          <w:sz w:val="26"/>
          <w:szCs w:val="26"/>
        </w:rPr>
        <w:t xml:space="preserve">  </w:t>
      </w:r>
    </w:p>
    <w:p w:rsidR="005F5ED7" w:rsidRPr="005F5ED7" w:rsidRDefault="00016DFD" w:rsidP="005F5ED7">
      <w:pPr>
        <w:ind w:left="3540" w:firstLine="708"/>
        <w:jc w:val="both"/>
        <w:rPr>
          <w:b/>
          <w:sz w:val="24"/>
          <w:szCs w:val="24"/>
          <w:lang w:val="it-IT"/>
        </w:rPr>
      </w:pPr>
      <w:r w:rsidRPr="00A04369">
        <w:rPr>
          <w:b/>
          <w:noProof/>
          <w:sz w:val="26"/>
          <w:szCs w:val="26"/>
          <w:lang w:val="ro-RO"/>
        </w:rPr>
        <w:t xml:space="preserve">Compartiment </w:t>
      </w:r>
      <w:r w:rsidR="005F5ED7" w:rsidRPr="005F5ED7">
        <w:rPr>
          <w:b/>
          <w:sz w:val="24"/>
          <w:szCs w:val="24"/>
          <w:lang w:val="it-IT"/>
        </w:rPr>
        <w:t>urmărire contracte</w:t>
      </w:r>
    </w:p>
    <w:p w:rsidR="00D019AC" w:rsidRPr="00A04369" w:rsidRDefault="005B646F" w:rsidP="005B646F">
      <w:pPr>
        <w:spacing w:line="276" w:lineRule="auto"/>
        <w:ind w:left="2124" w:firstLine="708"/>
        <w:jc w:val="center"/>
        <w:rPr>
          <w:noProof/>
          <w:sz w:val="26"/>
          <w:szCs w:val="26"/>
          <w:lang w:val="hu-HU"/>
        </w:rPr>
      </w:pPr>
      <w:r>
        <w:rPr>
          <w:b/>
          <w:noProof/>
          <w:sz w:val="26"/>
          <w:szCs w:val="26"/>
          <w:lang w:val="hu-HU"/>
        </w:rPr>
        <w:t xml:space="preserve"> </w:t>
      </w:r>
      <w:r w:rsidR="005F5ED7">
        <w:rPr>
          <w:b/>
          <w:noProof/>
          <w:sz w:val="26"/>
          <w:szCs w:val="26"/>
          <w:lang w:val="hu-HU"/>
        </w:rPr>
        <w:t>Kovacs Andreea</w:t>
      </w:r>
    </w:p>
    <w:sectPr w:rsidR="00D019AC" w:rsidRPr="00A04369" w:rsidSect="00381AFF">
      <w:footerReference w:type="default" r:id="rId13"/>
      <w:pgSz w:w="11907" w:h="16840" w:code="9"/>
      <w:pgMar w:top="1134" w:right="1134" w:bottom="1276"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B94" w:rsidRDefault="00EE2B94" w:rsidP="006B106A">
      <w:r>
        <w:separator/>
      </w:r>
    </w:p>
  </w:endnote>
  <w:endnote w:type="continuationSeparator" w:id="1">
    <w:p w:rsidR="00EE2B94" w:rsidRDefault="00EE2B94" w:rsidP="006B10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4299"/>
      <w:docPartObj>
        <w:docPartGallery w:val="Page Numbers (Bottom of Page)"/>
        <w:docPartUnique/>
      </w:docPartObj>
    </w:sdtPr>
    <w:sdtContent>
      <w:p w:rsidR="005234DB" w:rsidRDefault="000A5396">
        <w:pPr>
          <w:pStyle w:val="Footer"/>
          <w:jc w:val="right"/>
        </w:pPr>
        <w:fldSimple w:instr=" PAGE   \* MERGEFORMAT ">
          <w:r w:rsidR="00D91133">
            <w:rPr>
              <w:noProof/>
            </w:rPr>
            <w:t>1</w:t>
          </w:r>
        </w:fldSimple>
        <w:r w:rsidR="005234DB">
          <w:t>/2</w:t>
        </w:r>
      </w:p>
    </w:sdtContent>
  </w:sdt>
  <w:p w:rsidR="005234DB" w:rsidRDefault="00523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B94" w:rsidRDefault="00EE2B94" w:rsidP="006B106A">
      <w:r>
        <w:separator/>
      </w:r>
    </w:p>
  </w:footnote>
  <w:footnote w:type="continuationSeparator" w:id="1">
    <w:p w:rsidR="00EE2B94" w:rsidRDefault="00EE2B94" w:rsidP="006B1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056"/>
    <w:multiLevelType w:val="hybridMultilevel"/>
    <w:tmpl w:val="C016BF02"/>
    <w:lvl w:ilvl="0" w:tplc="BCCEB710">
      <w:start w:val="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C009F9"/>
    <w:multiLevelType w:val="hybridMultilevel"/>
    <w:tmpl w:val="5AC2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611D64"/>
    <w:multiLevelType w:val="hybridMultilevel"/>
    <w:tmpl w:val="958244EC"/>
    <w:lvl w:ilvl="0" w:tplc="8D7675FA">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16DFD"/>
    <w:rsid w:val="00004412"/>
    <w:rsid w:val="000137F5"/>
    <w:rsid w:val="00016DFD"/>
    <w:rsid w:val="000329B2"/>
    <w:rsid w:val="0004184D"/>
    <w:rsid w:val="000531F8"/>
    <w:rsid w:val="000664DD"/>
    <w:rsid w:val="000840C8"/>
    <w:rsid w:val="000A5396"/>
    <w:rsid w:val="00141832"/>
    <w:rsid w:val="001B1141"/>
    <w:rsid w:val="001D5989"/>
    <w:rsid w:val="001F7A0E"/>
    <w:rsid w:val="002D309F"/>
    <w:rsid w:val="002D4290"/>
    <w:rsid w:val="002D773F"/>
    <w:rsid w:val="00380ADE"/>
    <w:rsid w:val="00381AFF"/>
    <w:rsid w:val="0038489D"/>
    <w:rsid w:val="003F719E"/>
    <w:rsid w:val="00412D62"/>
    <w:rsid w:val="00474FE6"/>
    <w:rsid w:val="00492859"/>
    <w:rsid w:val="0050744E"/>
    <w:rsid w:val="005234DB"/>
    <w:rsid w:val="0055045E"/>
    <w:rsid w:val="00551BA9"/>
    <w:rsid w:val="00557E17"/>
    <w:rsid w:val="00572613"/>
    <w:rsid w:val="00572822"/>
    <w:rsid w:val="00585658"/>
    <w:rsid w:val="005B646F"/>
    <w:rsid w:val="005F5ED7"/>
    <w:rsid w:val="0064684C"/>
    <w:rsid w:val="00655D1D"/>
    <w:rsid w:val="006A4AF3"/>
    <w:rsid w:val="006B106A"/>
    <w:rsid w:val="006D2881"/>
    <w:rsid w:val="00715E37"/>
    <w:rsid w:val="00765D07"/>
    <w:rsid w:val="00766246"/>
    <w:rsid w:val="00786CCB"/>
    <w:rsid w:val="007D1F62"/>
    <w:rsid w:val="007D27F7"/>
    <w:rsid w:val="008306FA"/>
    <w:rsid w:val="00831A83"/>
    <w:rsid w:val="00845ABD"/>
    <w:rsid w:val="008631CC"/>
    <w:rsid w:val="008A06D8"/>
    <w:rsid w:val="008A70B3"/>
    <w:rsid w:val="008E5506"/>
    <w:rsid w:val="009073F1"/>
    <w:rsid w:val="009350B5"/>
    <w:rsid w:val="009E18E8"/>
    <w:rsid w:val="00A04369"/>
    <w:rsid w:val="00A149F2"/>
    <w:rsid w:val="00AC2FCA"/>
    <w:rsid w:val="00B64A95"/>
    <w:rsid w:val="00BD4390"/>
    <w:rsid w:val="00BD723B"/>
    <w:rsid w:val="00C11F2B"/>
    <w:rsid w:val="00C927E8"/>
    <w:rsid w:val="00CF4D6C"/>
    <w:rsid w:val="00D0193F"/>
    <w:rsid w:val="00D019AC"/>
    <w:rsid w:val="00D4281B"/>
    <w:rsid w:val="00D61AFA"/>
    <w:rsid w:val="00D91133"/>
    <w:rsid w:val="00D94F0A"/>
    <w:rsid w:val="00DE1F7D"/>
    <w:rsid w:val="00DF6A57"/>
    <w:rsid w:val="00E83318"/>
    <w:rsid w:val="00E91A82"/>
    <w:rsid w:val="00EB53B0"/>
    <w:rsid w:val="00EC644E"/>
    <w:rsid w:val="00EE2B94"/>
    <w:rsid w:val="00EE5E7E"/>
    <w:rsid w:val="00F22A4F"/>
    <w:rsid w:val="00F51C20"/>
    <w:rsid w:val="00F8449A"/>
    <w:rsid w:val="00FC369F"/>
    <w:rsid w:val="00FC770D"/>
    <w:rsid w:val="00FD74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F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6DFD"/>
    <w:pPr>
      <w:tabs>
        <w:tab w:val="center" w:pos="4680"/>
        <w:tab w:val="right" w:pos="9360"/>
      </w:tabs>
    </w:pPr>
  </w:style>
  <w:style w:type="character" w:customStyle="1" w:styleId="FooterChar">
    <w:name w:val="Footer Char"/>
    <w:basedOn w:val="DefaultParagraphFont"/>
    <w:link w:val="Footer"/>
    <w:uiPriority w:val="99"/>
    <w:rsid w:val="00016DFD"/>
    <w:rPr>
      <w:rFonts w:ascii="Times New Roman" w:eastAsia="Times New Roman" w:hAnsi="Times New Roman" w:cs="Times New Roman"/>
      <w:sz w:val="20"/>
      <w:szCs w:val="20"/>
      <w:lang w:val="en-US"/>
    </w:rPr>
  </w:style>
  <w:style w:type="table" w:styleId="TableGrid">
    <w:name w:val="Table Grid"/>
    <w:basedOn w:val="TableNormal"/>
    <w:rsid w:val="00016DF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6DFD"/>
    <w:pPr>
      <w:ind w:left="720"/>
      <w:contextualSpacing/>
    </w:pPr>
  </w:style>
  <w:style w:type="paragraph" w:styleId="NoSpacing">
    <w:name w:val="No Spacing"/>
    <w:uiPriority w:val="1"/>
    <w:qFormat/>
    <w:rsid w:val="00016DFD"/>
    <w:pPr>
      <w:spacing w:after="0" w:line="240" w:lineRule="auto"/>
    </w:pPr>
    <w:rPr>
      <w:rFonts w:eastAsiaTheme="minorEastAsia"/>
      <w:lang w:val="en-US"/>
    </w:rPr>
  </w:style>
  <w:style w:type="character" w:styleId="Hyperlink">
    <w:name w:val="Hyperlink"/>
    <w:basedOn w:val="DefaultParagraphFont"/>
    <w:rsid w:val="00572613"/>
    <w:rPr>
      <w:color w:val="0000FF"/>
      <w:u w:val="single"/>
    </w:rPr>
  </w:style>
  <w:style w:type="paragraph" w:styleId="NormalWeb">
    <w:name w:val="Normal (Web)"/>
    <w:basedOn w:val="Normal"/>
    <w:uiPriority w:val="99"/>
    <w:semiHidden/>
    <w:unhideWhenUsed/>
    <w:rsid w:val="000531F8"/>
    <w:pPr>
      <w:spacing w:before="100" w:beforeAutospacing="1" w:after="100" w:afterAutospacing="1"/>
    </w:pPr>
    <w:rPr>
      <w:sz w:val="24"/>
      <w:szCs w:val="24"/>
    </w:rPr>
  </w:style>
  <w:style w:type="character" w:styleId="Strong">
    <w:name w:val="Strong"/>
    <w:basedOn w:val="DefaultParagraphFont"/>
    <w:uiPriority w:val="22"/>
    <w:qFormat/>
    <w:rsid w:val="00DE1F7D"/>
    <w:rPr>
      <w:b/>
      <w:bCs/>
    </w:rPr>
  </w:style>
  <w:style w:type="paragraph" w:styleId="Header">
    <w:name w:val="header"/>
    <w:basedOn w:val="Normal"/>
    <w:link w:val="HeaderChar"/>
    <w:uiPriority w:val="99"/>
    <w:semiHidden/>
    <w:unhideWhenUsed/>
    <w:rsid w:val="005B646F"/>
    <w:pPr>
      <w:tabs>
        <w:tab w:val="center" w:pos="4536"/>
        <w:tab w:val="right" w:pos="9072"/>
      </w:tabs>
    </w:pPr>
  </w:style>
  <w:style w:type="character" w:customStyle="1" w:styleId="HeaderChar">
    <w:name w:val="Header Char"/>
    <w:basedOn w:val="DefaultParagraphFont"/>
    <w:link w:val="Header"/>
    <w:uiPriority w:val="99"/>
    <w:semiHidden/>
    <w:rsid w:val="005B646F"/>
    <w:rPr>
      <w:rFonts w:ascii="Times New Roman" w:eastAsia="Times New Roman" w:hAnsi="Times New Roman" w:cs="Times New Roman"/>
      <w:sz w:val="20"/>
      <w:szCs w:val="20"/>
      <w:lang w:val="en-US"/>
    </w:rPr>
  </w:style>
  <w:style w:type="character" w:customStyle="1" w:styleId="ln2talineat">
    <w:name w:val="ln2talineat"/>
    <w:basedOn w:val="DefaultParagraphFont"/>
    <w:rsid w:val="00381AFF"/>
  </w:style>
</w:styles>
</file>

<file path=word/webSettings.xml><?xml version="1.0" encoding="utf-8"?>
<w:webSettings xmlns:r="http://schemas.openxmlformats.org/officeDocument/2006/relationships" xmlns:w="http://schemas.openxmlformats.org/wordprocessingml/2006/main">
  <w:divs>
    <w:div w:id="98644387">
      <w:bodyDiv w:val="1"/>
      <w:marLeft w:val="0"/>
      <w:marRight w:val="0"/>
      <w:marTop w:val="0"/>
      <w:marBottom w:val="0"/>
      <w:divBdr>
        <w:top w:val="none" w:sz="0" w:space="0" w:color="auto"/>
        <w:left w:val="none" w:sz="0" w:space="0" w:color="auto"/>
        <w:bottom w:val="none" w:sz="0" w:space="0" w:color="auto"/>
        <w:right w:val="none" w:sz="0" w:space="0" w:color="auto"/>
      </w:divBdr>
      <w:divsChild>
        <w:div w:id="46228924">
          <w:marLeft w:val="0"/>
          <w:marRight w:val="0"/>
          <w:marTop w:val="0"/>
          <w:marBottom w:val="0"/>
          <w:divBdr>
            <w:top w:val="none" w:sz="0" w:space="0" w:color="auto"/>
            <w:left w:val="none" w:sz="0" w:space="0" w:color="auto"/>
            <w:bottom w:val="none" w:sz="0" w:space="0" w:color="auto"/>
            <w:right w:val="none" w:sz="0" w:space="0" w:color="auto"/>
          </w:divBdr>
        </w:div>
      </w:divsChild>
    </w:div>
    <w:div w:id="639042639">
      <w:bodyDiv w:val="1"/>
      <w:marLeft w:val="0"/>
      <w:marRight w:val="0"/>
      <w:marTop w:val="0"/>
      <w:marBottom w:val="0"/>
      <w:divBdr>
        <w:top w:val="none" w:sz="0" w:space="0" w:color="auto"/>
        <w:left w:val="none" w:sz="0" w:space="0" w:color="auto"/>
        <w:bottom w:val="none" w:sz="0" w:space="0" w:color="auto"/>
        <w:right w:val="none" w:sz="0" w:space="0" w:color="auto"/>
      </w:divBdr>
      <w:divsChild>
        <w:div w:id="772482075">
          <w:marLeft w:val="0"/>
          <w:marRight w:val="0"/>
          <w:marTop w:val="0"/>
          <w:marBottom w:val="0"/>
          <w:divBdr>
            <w:top w:val="none" w:sz="0" w:space="0" w:color="auto"/>
            <w:left w:val="none" w:sz="0" w:space="0" w:color="auto"/>
            <w:bottom w:val="none" w:sz="0" w:space="0" w:color="auto"/>
            <w:right w:val="none" w:sz="0" w:space="0" w:color="auto"/>
          </w:divBdr>
        </w:div>
      </w:divsChild>
    </w:div>
    <w:div w:id="909925413">
      <w:bodyDiv w:val="1"/>
      <w:marLeft w:val="0"/>
      <w:marRight w:val="0"/>
      <w:marTop w:val="0"/>
      <w:marBottom w:val="0"/>
      <w:divBdr>
        <w:top w:val="none" w:sz="0" w:space="0" w:color="auto"/>
        <w:left w:val="none" w:sz="0" w:space="0" w:color="auto"/>
        <w:bottom w:val="none" w:sz="0" w:space="0" w:color="auto"/>
        <w:right w:val="none" w:sz="0" w:space="0" w:color="auto"/>
      </w:divBdr>
      <w:divsChild>
        <w:div w:id="677586474">
          <w:marLeft w:val="0"/>
          <w:marRight w:val="0"/>
          <w:marTop w:val="0"/>
          <w:marBottom w:val="0"/>
          <w:divBdr>
            <w:top w:val="none" w:sz="0" w:space="0" w:color="auto"/>
            <w:left w:val="none" w:sz="0" w:space="0" w:color="auto"/>
            <w:bottom w:val="none" w:sz="0" w:space="0" w:color="auto"/>
            <w:right w:val="none" w:sz="0" w:space="0" w:color="auto"/>
          </w:divBdr>
        </w:div>
      </w:divsChild>
    </w:div>
    <w:div w:id="1041827926">
      <w:bodyDiv w:val="1"/>
      <w:marLeft w:val="0"/>
      <w:marRight w:val="0"/>
      <w:marTop w:val="0"/>
      <w:marBottom w:val="0"/>
      <w:divBdr>
        <w:top w:val="none" w:sz="0" w:space="0" w:color="auto"/>
        <w:left w:val="none" w:sz="0" w:space="0" w:color="auto"/>
        <w:bottom w:val="none" w:sz="0" w:space="0" w:color="auto"/>
        <w:right w:val="none" w:sz="0" w:space="0" w:color="auto"/>
      </w:divBdr>
      <w:divsChild>
        <w:div w:id="895241313">
          <w:marLeft w:val="0"/>
          <w:marRight w:val="0"/>
          <w:marTop w:val="0"/>
          <w:marBottom w:val="0"/>
          <w:divBdr>
            <w:top w:val="none" w:sz="0" w:space="0" w:color="auto"/>
            <w:left w:val="none" w:sz="0" w:space="0" w:color="auto"/>
            <w:bottom w:val="none" w:sz="0" w:space="0" w:color="auto"/>
            <w:right w:val="none" w:sz="0" w:space="0" w:color="auto"/>
          </w:divBdr>
        </w:div>
      </w:divsChild>
    </w:div>
    <w:div w:id="1680959661">
      <w:bodyDiv w:val="1"/>
      <w:marLeft w:val="0"/>
      <w:marRight w:val="0"/>
      <w:marTop w:val="0"/>
      <w:marBottom w:val="0"/>
      <w:divBdr>
        <w:top w:val="none" w:sz="0" w:space="0" w:color="auto"/>
        <w:left w:val="none" w:sz="0" w:space="0" w:color="auto"/>
        <w:bottom w:val="none" w:sz="0" w:space="0" w:color="auto"/>
        <w:right w:val="none" w:sz="0" w:space="0" w:color="auto"/>
      </w:divBdr>
      <w:divsChild>
        <w:div w:id="870191044">
          <w:marLeft w:val="0"/>
          <w:marRight w:val="0"/>
          <w:marTop w:val="0"/>
          <w:marBottom w:val="0"/>
          <w:divBdr>
            <w:top w:val="none" w:sz="0" w:space="0" w:color="auto"/>
            <w:left w:val="none" w:sz="0" w:space="0" w:color="auto"/>
            <w:bottom w:val="none" w:sz="0" w:space="0" w:color="auto"/>
            <w:right w:val="none" w:sz="0" w:space="0" w:color="auto"/>
          </w:divBdr>
        </w:div>
      </w:divsChild>
    </w:div>
    <w:div w:id="2113628550">
      <w:bodyDiv w:val="1"/>
      <w:marLeft w:val="0"/>
      <w:marRight w:val="0"/>
      <w:marTop w:val="0"/>
      <w:marBottom w:val="0"/>
      <w:divBdr>
        <w:top w:val="none" w:sz="0" w:space="0" w:color="auto"/>
        <w:left w:val="none" w:sz="0" w:space="0" w:color="auto"/>
        <w:bottom w:val="none" w:sz="0" w:space="0" w:color="auto"/>
        <w:right w:val="none" w:sz="0" w:space="0" w:color="auto"/>
      </w:divBdr>
      <w:divsChild>
        <w:div w:id="186482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marghitaonlin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CEC8-915B-43F4-A5B7-A27FD660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602</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BIANCA</cp:lastModifiedBy>
  <cp:revision>51</cp:revision>
  <cp:lastPrinted>2022-05-19T05:50:00Z</cp:lastPrinted>
  <dcterms:created xsi:type="dcterms:W3CDTF">2021-06-18T10:46:00Z</dcterms:created>
  <dcterms:modified xsi:type="dcterms:W3CDTF">2022-05-19T13:10:00Z</dcterms:modified>
</cp:coreProperties>
</file>