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01A" w:rsidRPr="00EE7C91" w:rsidRDefault="0036202B" w:rsidP="0023001A">
      <w:pPr>
        <w:ind w:firstLine="720"/>
        <w:jc w:val="center"/>
        <w:rPr>
          <w:b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3876675</wp:posOffset>
            </wp:positionH>
            <wp:positionV relativeFrom="paragraph">
              <wp:posOffset>-285750</wp:posOffset>
            </wp:positionV>
            <wp:extent cx="2609850" cy="657225"/>
            <wp:effectExtent l="19050" t="0" r="0" b="0"/>
            <wp:wrapNone/>
            <wp:docPr id="205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001A">
        <w:tab/>
      </w:r>
      <w:r w:rsidR="0023001A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-283210</wp:posOffset>
            </wp:positionV>
            <wp:extent cx="814705" cy="1171575"/>
            <wp:effectExtent l="19050" t="0" r="4445" b="0"/>
            <wp:wrapNone/>
            <wp:docPr id="28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001A" w:rsidRPr="00EE7C91" w:rsidRDefault="0023001A" w:rsidP="0023001A">
      <w:pPr>
        <w:ind w:firstLine="720"/>
        <w:jc w:val="center"/>
        <w:rPr>
          <w:b/>
          <w:noProof/>
          <w:sz w:val="26"/>
          <w:szCs w:val="26"/>
        </w:rPr>
      </w:pPr>
      <w:r w:rsidRPr="00EE7C91">
        <w:rPr>
          <w:b/>
          <w:noProof/>
          <w:sz w:val="26"/>
          <w:szCs w:val="26"/>
        </w:rPr>
        <w:t>ROMÂNIA</w:t>
      </w:r>
    </w:p>
    <w:p w:rsidR="0023001A" w:rsidRPr="00EE7C91" w:rsidRDefault="0023001A" w:rsidP="0023001A">
      <w:pPr>
        <w:ind w:firstLine="720"/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  <w:u w:val="single"/>
        </w:rPr>
        <w:t>MUNICIPIUL MARGHITA</w:t>
      </w:r>
    </w:p>
    <w:p w:rsidR="0023001A" w:rsidRPr="00EE7C91" w:rsidRDefault="0023001A" w:rsidP="0023001A">
      <w:pPr>
        <w:tabs>
          <w:tab w:val="left" w:pos="0"/>
        </w:tabs>
        <w:jc w:val="center"/>
        <w:rPr>
          <w:b/>
          <w:noProof/>
          <w:sz w:val="26"/>
          <w:szCs w:val="26"/>
          <w:u w:val="single"/>
        </w:rPr>
      </w:pPr>
      <w:r w:rsidRPr="00EE7C91">
        <w:rPr>
          <w:b/>
          <w:noProof/>
          <w:sz w:val="26"/>
          <w:szCs w:val="26"/>
        </w:rPr>
        <w:t xml:space="preserve">             </w:t>
      </w:r>
      <w:r w:rsidRPr="00EE7C91">
        <w:rPr>
          <w:b/>
          <w:noProof/>
          <w:sz w:val="26"/>
          <w:szCs w:val="26"/>
          <w:u w:val="single"/>
        </w:rPr>
        <w:t>MARGITTA MEGYEI JOGU VAROS - MARGHITA TOWN</w:t>
      </w:r>
    </w:p>
    <w:p w:rsidR="0023001A" w:rsidRPr="00EE7C91" w:rsidRDefault="0023001A" w:rsidP="0023001A">
      <w:pPr>
        <w:rPr>
          <w:b/>
          <w:noProof/>
          <w:u w:val="single"/>
        </w:rPr>
      </w:pPr>
    </w:p>
    <w:p w:rsidR="0023001A" w:rsidRPr="00EE7C91" w:rsidRDefault="0023001A" w:rsidP="0023001A">
      <w:pPr>
        <w:tabs>
          <w:tab w:val="left" w:pos="6225"/>
        </w:tabs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     415300 - Marghita,  jud. Bihor,                                                           telefon : +40259362001</w:t>
      </w:r>
    </w:p>
    <w:p w:rsidR="0023001A" w:rsidRPr="00EE7C91" w:rsidRDefault="0023001A" w:rsidP="0023001A">
      <w:pPr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     Calea Republicii,  nr.1,                                                                                </w:t>
      </w:r>
      <w:r>
        <w:rPr>
          <w:noProof/>
          <w:sz w:val="22"/>
          <w:szCs w:val="22"/>
        </w:rPr>
        <w:t xml:space="preserve">       </w:t>
      </w:r>
      <w:r w:rsidRPr="00EE7C91">
        <w:rPr>
          <w:noProof/>
          <w:sz w:val="22"/>
          <w:szCs w:val="22"/>
        </w:rPr>
        <w:t>+40359409977</w:t>
      </w:r>
    </w:p>
    <w:p w:rsidR="0023001A" w:rsidRPr="00EE7C91" w:rsidRDefault="0023001A" w:rsidP="0023001A">
      <w:pPr>
        <w:rPr>
          <w:noProof/>
          <w:sz w:val="22"/>
          <w:szCs w:val="22"/>
        </w:rPr>
      </w:pPr>
      <w:r w:rsidRPr="00EE7C91">
        <w:rPr>
          <w:noProof/>
          <w:sz w:val="22"/>
          <w:szCs w:val="22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</w:rPr>
        <w:tab/>
        <w:t>fax:      +40359409982</w:t>
      </w:r>
    </w:p>
    <w:p w:rsidR="0023001A" w:rsidRPr="00EE7C91" w:rsidRDefault="0023001A" w:rsidP="0023001A">
      <w:pPr>
        <w:tabs>
          <w:tab w:val="left" w:pos="6240"/>
        </w:tabs>
        <w:rPr>
          <w:b/>
          <w:noProof/>
          <w:sz w:val="22"/>
          <w:szCs w:val="22"/>
        </w:rPr>
      </w:pPr>
      <w:r w:rsidRPr="00EE7C91">
        <w:rPr>
          <w:b/>
          <w:noProof/>
          <w:sz w:val="22"/>
          <w:szCs w:val="22"/>
        </w:rPr>
        <w:t xml:space="preserve">                                                   e-mail:</w:t>
      </w:r>
      <w:hyperlink r:id="rId9" w:history="1">
        <w:r w:rsidRPr="00EE7C91">
          <w:rPr>
            <w:rStyle w:val="Hyperlink"/>
            <w:noProof/>
            <w:sz w:val="22"/>
            <w:szCs w:val="22"/>
          </w:rPr>
          <w:t>primaria@marghita.ro</w:t>
        </w:r>
      </w:hyperlink>
    </w:p>
    <w:p w:rsidR="0023001A" w:rsidRDefault="009A6BB6" w:rsidP="0023001A">
      <w:pPr>
        <w:spacing w:line="360" w:lineRule="auto"/>
        <w:rPr>
          <w:rFonts w:ascii="Arial" w:hAnsi="Arial" w:cs="Arial"/>
          <w:color w:val="000000"/>
          <w:sz w:val="24"/>
          <w:szCs w:val="24"/>
          <w:lang w:val="ro-RO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3pt" o:hrpct="0" o:hralign="center" o:hr="t">
            <v:imagedata r:id="rId10" o:title="BD14845_" gain="49807f" blacklevel="-7209f"/>
          </v:shape>
        </w:pict>
      </w:r>
    </w:p>
    <w:p w:rsidR="0023001A" w:rsidRPr="00B86D78" w:rsidRDefault="0023001A" w:rsidP="0023001A">
      <w:pPr>
        <w:rPr>
          <w:b/>
          <w:i/>
          <w:sz w:val="24"/>
          <w:szCs w:val="24"/>
        </w:rPr>
      </w:pPr>
      <w:proofErr w:type="gramStart"/>
      <w:r w:rsidRPr="00B86D78">
        <w:rPr>
          <w:b/>
          <w:i/>
          <w:sz w:val="24"/>
          <w:szCs w:val="24"/>
        </w:rPr>
        <w:t>Nr.</w:t>
      </w:r>
      <w:proofErr w:type="gramEnd"/>
      <w:r w:rsidRPr="00B86D78">
        <w:rPr>
          <w:b/>
          <w:i/>
          <w:sz w:val="24"/>
          <w:szCs w:val="24"/>
        </w:rPr>
        <w:t xml:space="preserve"> </w:t>
      </w:r>
      <w:r w:rsidR="0000444D">
        <w:rPr>
          <w:b/>
          <w:i/>
          <w:sz w:val="24"/>
          <w:szCs w:val="24"/>
        </w:rPr>
        <w:t xml:space="preserve">  </w:t>
      </w:r>
      <w:proofErr w:type="gramStart"/>
      <w:r w:rsidR="00645A29">
        <w:rPr>
          <w:b/>
          <w:i/>
          <w:sz w:val="24"/>
          <w:szCs w:val="24"/>
        </w:rPr>
        <w:t>5093</w:t>
      </w:r>
      <w:r w:rsidR="0000444D">
        <w:rPr>
          <w:b/>
          <w:i/>
          <w:sz w:val="24"/>
          <w:szCs w:val="24"/>
        </w:rPr>
        <w:t xml:space="preserve">  </w:t>
      </w:r>
      <w:r w:rsidRPr="00B86D78">
        <w:rPr>
          <w:b/>
          <w:i/>
          <w:sz w:val="24"/>
          <w:szCs w:val="24"/>
        </w:rPr>
        <w:t>din</w:t>
      </w:r>
      <w:proofErr w:type="gramEnd"/>
      <w:r w:rsidRPr="00B86D78">
        <w:rPr>
          <w:b/>
          <w:i/>
          <w:sz w:val="24"/>
          <w:szCs w:val="24"/>
        </w:rPr>
        <w:t xml:space="preserve"> </w:t>
      </w:r>
      <w:r w:rsidR="00645A29">
        <w:rPr>
          <w:b/>
          <w:i/>
          <w:sz w:val="24"/>
          <w:szCs w:val="24"/>
        </w:rPr>
        <w:t>19.05.2022</w:t>
      </w:r>
    </w:p>
    <w:p w:rsidR="0023001A" w:rsidRPr="00EA163D" w:rsidRDefault="0023001A" w:rsidP="0023001A">
      <w:pPr>
        <w:rPr>
          <w:rFonts w:ascii="Arial" w:hAnsi="Arial" w:cs="Arial"/>
          <w:sz w:val="24"/>
          <w:szCs w:val="24"/>
          <w:lang w:val="ro-RO"/>
        </w:rPr>
      </w:pP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</w:p>
    <w:p w:rsidR="0023001A" w:rsidRPr="00C31430" w:rsidRDefault="0023001A" w:rsidP="0023001A">
      <w:pPr>
        <w:tabs>
          <w:tab w:val="left" w:pos="1515"/>
        </w:tabs>
        <w:jc w:val="center"/>
        <w:rPr>
          <w:rFonts w:ascii="Arial" w:hAnsi="Arial" w:cs="Arial"/>
          <w:b/>
          <w:sz w:val="32"/>
          <w:szCs w:val="32"/>
          <w:lang w:val="ro-RO"/>
        </w:rPr>
      </w:pPr>
      <w:r w:rsidRPr="00C31430">
        <w:rPr>
          <w:rFonts w:ascii="Arial" w:hAnsi="Arial" w:cs="Arial"/>
          <w:b/>
          <w:sz w:val="32"/>
          <w:szCs w:val="32"/>
          <w:lang w:val="ro-RO"/>
        </w:rPr>
        <w:t>Raport de specialitate</w:t>
      </w:r>
    </w:p>
    <w:p w:rsidR="00306B47" w:rsidRDefault="0023001A" w:rsidP="0023001A">
      <w:pPr>
        <w:tabs>
          <w:tab w:val="left" w:pos="1515"/>
        </w:tabs>
        <w:jc w:val="center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privind aprobarea </w:t>
      </w:r>
      <w:r w:rsidR="00306B47">
        <w:rPr>
          <w:rFonts w:ascii="Arial" w:hAnsi="Arial" w:cs="Arial"/>
          <w:sz w:val="24"/>
          <w:szCs w:val="24"/>
          <w:lang w:val="ro-RO"/>
        </w:rPr>
        <w:t>modificării și comp</w:t>
      </w:r>
      <w:r w:rsidR="00A623AF">
        <w:rPr>
          <w:rFonts w:ascii="Arial" w:hAnsi="Arial" w:cs="Arial"/>
          <w:sz w:val="24"/>
          <w:szCs w:val="24"/>
          <w:lang w:val="ro-RO"/>
        </w:rPr>
        <w:t>l</w:t>
      </w:r>
      <w:r w:rsidR="00306B47">
        <w:rPr>
          <w:rFonts w:ascii="Arial" w:hAnsi="Arial" w:cs="Arial"/>
          <w:sz w:val="24"/>
          <w:szCs w:val="24"/>
          <w:lang w:val="ro-RO"/>
        </w:rPr>
        <w:t>etării</w:t>
      </w:r>
      <w:r>
        <w:rPr>
          <w:rFonts w:ascii="Arial" w:hAnsi="Arial" w:cs="Arial"/>
          <w:sz w:val="24"/>
          <w:szCs w:val="24"/>
          <w:lang w:val="ro-RO"/>
        </w:rPr>
        <w:t xml:space="preserve"> Regulamentului de Organizare și Funcționare al Poliției Locale Marghita,</w:t>
      </w:r>
      <w:r w:rsidR="00306B47">
        <w:rPr>
          <w:rFonts w:ascii="Arial" w:hAnsi="Arial" w:cs="Arial"/>
          <w:sz w:val="24"/>
          <w:szCs w:val="24"/>
          <w:lang w:val="ro-RO"/>
        </w:rPr>
        <w:t xml:space="preserve"> aprobat prin H.C.L.nr.</w:t>
      </w:r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="00306B47">
        <w:rPr>
          <w:rFonts w:ascii="Arial" w:hAnsi="Arial" w:cs="Arial"/>
          <w:sz w:val="24"/>
          <w:szCs w:val="24"/>
          <w:lang w:val="ro-RO"/>
        </w:rPr>
        <w:t>42/13.03.2021</w:t>
      </w:r>
    </w:p>
    <w:p w:rsidR="00306B47" w:rsidRDefault="00306B47" w:rsidP="0023001A">
      <w:pPr>
        <w:tabs>
          <w:tab w:val="left" w:pos="1515"/>
        </w:tabs>
        <w:jc w:val="center"/>
        <w:rPr>
          <w:rFonts w:ascii="Arial" w:hAnsi="Arial" w:cs="Arial"/>
          <w:sz w:val="24"/>
          <w:szCs w:val="24"/>
          <w:lang w:val="ro-RO"/>
        </w:rPr>
      </w:pPr>
    </w:p>
    <w:p w:rsidR="00306B47" w:rsidRDefault="00306B47" w:rsidP="0023001A">
      <w:pPr>
        <w:tabs>
          <w:tab w:val="left" w:pos="1515"/>
        </w:tabs>
        <w:jc w:val="center"/>
        <w:rPr>
          <w:rFonts w:ascii="Arial" w:hAnsi="Arial" w:cs="Arial"/>
          <w:sz w:val="24"/>
          <w:szCs w:val="24"/>
          <w:lang w:val="ro-RO"/>
        </w:rPr>
      </w:pPr>
    </w:p>
    <w:p w:rsidR="0023001A" w:rsidRDefault="00041361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 Poliția L</w:t>
      </w:r>
      <w:r w:rsidR="0000444D">
        <w:rPr>
          <w:rFonts w:ascii="Arial" w:hAnsi="Arial" w:cs="Arial"/>
          <w:sz w:val="24"/>
          <w:szCs w:val="24"/>
          <w:lang w:val="ro-RO"/>
        </w:rPr>
        <w:t>ocală potrivit L</w:t>
      </w:r>
      <w:r w:rsidR="0023001A">
        <w:rPr>
          <w:rFonts w:ascii="Arial" w:hAnsi="Arial" w:cs="Arial"/>
          <w:sz w:val="24"/>
          <w:szCs w:val="24"/>
          <w:lang w:val="ro-RO"/>
        </w:rPr>
        <w:t>egii nr.155/2010-legea poliției locale, conform art.4 alin.(1) se organizează și funcționează prin hotărâre a autorității deliberative a administrației publice locale, ca un compartiment funcțional în cadrul aparatului de specialitate al primarului sau ca instituție publică de interes local, cu personalitate juridică.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ro-RO"/>
        </w:rPr>
        <w:t xml:space="preserve">                Având în vedere art.4, ali</w:t>
      </w:r>
      <w:r w:rsidR="0000444D">
        <w:rPr>
          <w:rFonts w:ascii="Arial" w:hAnsi="Arial" w:cs="Arial"/>
          <w:sz w:val="24"/>
          <w:szCs w:val="24"/>
          <w:lang w:val="ro-RO"/>
        </w:rPr>
        <w:t>n. (4) din L</w:t>
      </w:r>
      <w:r>
        <w:rPr>
          <w:rFonts w:ascii="Arial" w:hAnsi="Arial" w:cs="Arial"/>
          <w:sz w:val="24"/>
          <w:szCs w:val="24"/>
          <w:lang w:val="ro-RO"/>
        </w:rPr>
        <w:t>egea nr.155/2010 privind</w:t>
      </w:r>
      <w:r>
        <w:rPr>
          <w:rFonts w:ascii="Arial" w:hAnsi="Arial" w:cs="Arial"/>
          <w:sz w:val="24"/>
          <w:szCs w:val="24"/>
        </w:rPr>
        <w:t xml:space="preserve">:” </w:t>
      </w:r>
      <w:proofErr w:type="spellStart"/>
      <w:r w:rsidRPr="0072209A">
        <w:rPr>
          <w:rFonts w:ascii="Arial" w:hAnsi="Arial" w:cs="Arial"/>
          <w:sz w:val="24"/>
          <w:szCs w:val="24"/>
        </w:rPr>
        <w:t>Modul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organizare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09A">
        <w:rPr>
          <w:rFonts w:ascii="Arial" w:hAnsi="Arial" w:cs="Arial"/>
          <w:sz w:val="24"/>
          <w:szCs w:val="24"/>
        </w:rPr>
        <w:t>structura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funcţională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09A">
        <w:rPr>
          <w:rFonts w:ascii="Arial" w:hAnsi="Arial" w:cs="Arial"/>
          <w:sz w:val="24"/>
          <w:szCs w:val="24"/>
        </w:rPr>
        <w:t>statul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funcţii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09A">
        <w:rPr>
          <w:rFonts w:ascii="Arial" w:hAnsi="Arial" w:cs="Arial"/>
          <w:sz w:val="24"/>
          <w:szCs w:val="24"/>
        </w:rPr>
        <w:t>numărul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posturi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şi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categoriile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personal </w:t>
      </w:r>
      <w:proofErr w:type="spellStart"/>
      <w:r w:rsidRPr="0072209A">
        <w:rPr>
          <w:rFonts w:ascii="Arial" w:hAnsi="Arial" w:cs="Arial"/>
          <w:sz w:val="24"/>
          <w:szCs w:val="24"/>
        </w:rPr>
        <w:t>încadrat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09A">
        <w:rPr>
          <w:rFonts w:ascii="Arial" w:hAnsi="Arial" w:cs="Arial"/>
          <w:sz w:val="24"/>
          <w:szCs w:val="24"/>
        </w:rPr>
        <w:t>normele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înzestrare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şi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consum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materiale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ale </w:t>
      </w:r>
      <w:proofErr w:type="spellStart"/>
      <w:r w:rsidRPr="0072209A">
        <w:rPr>
          <w:rFonts w:ascii="Arial" w:hAnsi="Arial" w:cs="Arial"/>
          <w:sz w:val="24"/>
          <w:szCs w:val="24"/>
        </w:rPr>
        <w:t>poliţiei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locale se </w:t>
      </w:r>
      <w:proofErr w:type="spellStart"/>
      <w:r w:rsidRPr="0072209A">
        <w:rPr>
          <w:rFonts w:ascii="Arial" w:hAnsi="Arial" w:cs="Arial"/>
          <w:sz w:val="24"/>
          <w:szCs w:val="24"/>
        </w:rPr>
        <w:t>stabilesc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prin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regulamentul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organizare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şi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funcţionare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2209A">
        <w:rPr>
          <w:rFonts w:ascii="Arial" w:hAnsi="Arial" w:cs="Arial"/>
          <w:sz w:val="24"/>
          <w:szCs w:val="24"/>
        </w:rPr>
        <w:t>elaborat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pe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baza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Regulamentului-cadru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72209A">
        <w:rPr>
          <w:rFonts w:ascii="Arial" w:hAnsi="Arial" w:cs="Arial"/>
          <w:sz w:val="24"/>
          <w:szCs w:val="24"/>
        </w:rPr>
        <w:t>organizare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şi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2209A">
        <w:rPr>
          <w:rFonts w:ascii="Arial" w:hAnsi="Arial" w:cs="Arial"/>
          <w:sz w:val="24"/>
          <w:szCs w:val="24"/>
        </w:rPr>
        <w:t>funcţionare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72209A">
        <w:rPr>
          <w:rFonts w:ascii="Arial" w:hAnsi="Arial" w:cs="Arial"/>
          <w:sz w:val="24"/>
          <w:szCs w:val="24"/>
        </w:rPr>
        <w:t>poliţiei</w:t>
      </w:r>
      <w:proofErr w:type="spellEnd"/>
      <w:r w:rsidRPr="0072209A">
        <w:rPr>
          <w:rFonts w:ascii="Arial" w:hAnsi="Arial" w:cs="Arial"/>
          <w:sz w:val="24"/>
          <w:szCs w:val="24"/>
        </w:rPr>
        <w:t xml:space="preserve"> locale</w:t>
      </w:r>
      <w:r>
        <w:rPr>
          <w:rFonts w:ascii="Arial" w:hAnsi="Arial" w:cs="Arial"/>
          <w:sz w:val="24"/>
          <w:szCs w:val="24"/>
        </w:rPr>
        <w:t>”</w:t>
      </w:r>
      <w:r w:rsidRPr="0072209A">
        <w:rPr>
          <w:rFonts w:ascii="Arial" w:hAnsi="Arial" w:cs="Arial"/>
          <w:sz w:val="24"/>
          <w:szCs w:val="24"/>
        </w:rPr>
        <w:t>.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proofErr w:type="spellStart"/>
      <w:r>
        <w:rPr>
          <w:rFonts w:ascii="Arial" w:hAnsi="Arial" w:cs="Arial"/>
          <w:sz w:val="24"/>
          <w:szCs w:val="24"/>
        </w:rPr>
        <w:t>Ținând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de  art.4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 (7)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privind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:”</w:t>
      </w:r>
      <w:r w:rsidRPr="00C96BC9"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</w:t>
      </w:r>
      <w:r w:rsidRPr="00C96BC9">
        <w:rPr>
          <w:rFonts w:ascii="Arial" w:hAnsi="Arial" w:cs="Arial"/>
          <w:sz w:val="24"/>
          <w:szCs w:val="24"/>
        </w:rPr>
        <w:t>egulamentul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C96BC9">
        <w:rPr>
          <w:rFonts w:ascii="Arial" w:hAnsi="Arial" w:cs="Arial"/>
          <w:sz w:val="24"/>
          <w:szCs w:val="24"/>
        </w:rPr>
        <w:t>organizare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şi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funcţionare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96BC9">
        <w:rPr>
          <w:rFonts w:ascii="Arial" w:hAnsi="Arial" w:cs="Arial"/>
          <w:sz w:val="24"/>
          <w:szCs w:val="24"/>
        </w:rPr>
        <w:t>poliţiei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locale se </w:t>
      </w:r>
      <w:proofErr w:type="spellStart"/>
      <w:r w:rsidRPr="00C96BC9">
        <w:rPr>
          <w:rFonts w:ascii="Arial" w:hAnsi="Arial" w:cs="Arial"/>
          <w:sz w:val="24"/>
          <w:szCs w:val="24"/>
        </w:rPr>
        <w:t>aprobă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prin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hotărâre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C96BC9">
        <w:rPr>
          <w:rFonts w:ascii="Arial" w:hAnsi="Arial" w:cs="Arial"/>
          <w:sz w:val="24"/>
          <w:szCs w:val="24"/>
        </w:rPr>
        <w:t>autorităţii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deliberative a </w:t>
      </w:r>
      <w:proofErr w:type="spellStart"/>
      <w:r w:rsidRPr="00C96BC9">
        <w:rPr>
          <w:rFonts w:ascii="Arial" w:hAnsi="Arial" w:cs="Arial"/>
          <w:sz w:val="24"/>
          <w:szCs w:val="24"/>
        </w:rPr>
        <w:t>administraţiei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publice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locale, cu </w:t>
      </w:r>
      <w:proofErr w:type="spellStart"/>
      <w:r w:rsidRPr="00C96BC9">
        <w:rPr>
          <w:rFonts w:ascii="Arial" w:hAnsi="Arial" w:cs="Arial"/>
          <w:sz w:val="24"/>
          <w:szCs w:val="24"/>
        </w:rPr>
        <w:t>avizul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consultativ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al </w:t>
      </w:r>
      <w:proofErr w:type="spellStart"/>
      <w:r w:rsidRPr="00C96BC9">
        <w:rPr>
          <w:rFonts w:ascii="Arial" w:hAnsi="Arial" w:cs="Arial"/>
          <w:sz w:val="24"/>
          <w:szCs w:val="24"/>
        </w:rPr>
        <w:t>comisiei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locale de </w:t>
      </w:r>
      <w:proofErr w:type="spellStart"/>
      <w:r w:rsidRPr="00C96BC9">
        <w:rPr>
          <w:rFonts w:ascii="Arial" w:hAnsi="Arial" w:cs="Arial"/>
          <w:sz w:val="24"/>
          <w:szCs w:val="24"/>
        </w:rPr>
        <w:t>ordine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publică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C96BC9">
        <w:rPr>
          <w:rFonts w:ascii="Arial" w:hAnsi="Arial" w:cs="Arial"/>
          <w:sz w:val="24"/>
          <w:szCs w:val="24"/>
        </w:rPr>
        <w:t>constituită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potrivit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96BC9">
        <w:rPr>
          <w:rFonts w:ascii="Arial" w:hAnsi="Arial" w:cs="Arial"/>
          <w:sz w:val="24"/>
          <w:szCs w:val="24"/>
        </w:rPr>
        <w:t>prevederilor</w:t>
      </w:r>
      <w:proofErr w:type="spellEnd"/>
      <w:r w:rsidRPr="00C96BC9">
        <w:rPr>
          <w:rFonts w:ascii="Arial" w:hAnsi="Arial" w:cs="Arial"/>
          <w:sz w:val="24"/>
          <w:szCs w:val="24"/>
        </w:rPr>
        <w:t xml:space="preserve"> art. </w:t>
      </w:r>
      <w:proofErr w:type="gramStart"/>
      <w:r w:rsidRPr="00C96BC9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”</w:t>
      </w:r>
      <w:r w:rsidRPr="00C96BC9">
        <w:rPr>
          <w:rFonts w:ascii="Arial" w:hAnsi="Arial" w:cs="Arial"/>
          <w:sz w:val="24"/>
          <w:szCs w:val="24"/>
        </w:rPr>
        <w:t>.</w:t>
      </w:r>
      <w:proofErr w:type="gramEnd"/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La </w:t>
      </w:r>
      <w:proofErr w:type="spellStart"/>
      <w:r>
        <w:rPr>
          <w:rFonts w:ascii="Arial" w:hAnsi="Arial" w:cs="Arial"/>
          <w:sz w:val="24"/>
          <w:szCs w:val="24"/>
        </w:rPr>
        <w:t>nivelul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Municipiului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Marghita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Poliția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Locală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înființată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nr.38/25.04.2013,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serviciu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fără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personalitate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juridică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odată</w:t>
      </w:r>
      <w:proofErr w:type="spellEnd"/>
      <w:r>
        <w:rPr>
          <w:rFonts w:ascii="Arial" w:hAnsi="Arial" w:cs="Arial"/>
          <w:sz w:val="24"/>
          <w:szCs w:val="24"/>
        </w:rPr>
        <w:t xml:space="preserve"> cu </w:t>
      </w:r>
      <w:proofErr w:type="spellStart"/>
      <w:r>
        <w:rPr>
          <w:rFonts w:ascii="Arial" w:hAnsi="Arial" w:cs="Arial"/>
          <w:sz w:val="24"/>
          <w:szCs w:val="24"/>
        </w:rPr>
        <w:t>aprobarea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organigramei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funcții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aparatului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celorlalte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subord</w:t>
      </w:r>
      <w:r w:rsidR="00041361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nate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Astfel</w:t>
      </w:r>
      <w:proofErr w:type="spellEnd"/>
      <w:r w:rsidR="00A623A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ulterior </w:t>
      </w:r>
      <w:proofErr w:type="spellStart"/>
      <w:r>
        <w:rPr>
          <w:rFonts w:ascii="Arial" w:hAnsi="Arial" w:cs="Arial"/>
          <w:sz w:val="24"/>
          <w:szCs w:val="24"/>
        </w:rPr>
        <w:t>înființării</w:t>
      </w:r>
      <w:proofErr w:type="spellEnd"/>
      <w:r w:rsidR="0004136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41361">
        <w:rPr>
          <w:rFonts w:ascii="Arial" w:hAnsi="Arial" w:cs="Arial"/>
          <w:sz w:val="24"/>
          <w:szCs w:val="24"/>
        </w:rPr>
        <w:t>Poliției</w:t>
      </w:r>
      <w:proofErr w:type="spellEnd"/>
      <w:r w:rsidR="0004136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ocale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adoptat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Regulamentul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organizare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funcționare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serviciului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Poliție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Locală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Marghita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nr.56/30.05.2013, </w:t>
      </w:r>
      <w:proofErr w:type="spellStart"/>
      <w:r>
        <w:rPr>
          <w:rFonts w:ascii="Arial" w:hAnsi="Arial" w:cs="Arial"/>
          <w:sz w:val="24"/>
          <w:szCs w:val="24"/>
        </w:rPr>
        <w:t>regulament</w:t>
      </w:r>
      <w:proofErr w:type="spellEnd"/>
      <w:r>
        <w:rPr>
          <w:rFonts w:ascii="Arial" w:hAnsi="Arial" w:cs="Arial"/>
          <w:sz w:val="24"/>
          <w:szCs w:val="24"/>
        </w:rPr>
        <w:t xml:space="preserve"> care a </w:t>
      </w:r>
      <w:proofErr w:type="spellStart"/>
      <w:r>
        <w:rPr>
          <w:rFonts w:ascii="Arial" w:hAnsi="Arial" w:cs="Arial"/>
          <w:sz w:val="24"/>
          <w:szCs w:val="24"/>
        </w:rPr>
        <w:t>suferit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mai</w:t>
      </w:r>
      <w:proofErr w:type="spellEnd"/>
      <w:r w:rsidR="0004136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multe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Hotărârile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Consiliu</w:t>
      </w:r>
      <w:proofErr w:type="spellEnd"/>
      <w:r>
        <w:rPr>
          <w:rFonts w:ascii="Arial" w:hAnsi="Arial" w:cs="Arial"/>
          <w:sz w:val="24"/>
          <w:szCs w:val="24"/>
        </w:rPr>
        <w:t xml:space="preserve"> Local nr.101/15.09.2014, nr.42/31.03.2016 </w:t>
      </w:r>
      <w:proofErr w:type="spellStart"/>
      <w:r>
        <w:rPr>
          <w:rFonts w:ascii="Arial" w:hAnsi="Arial" w:cs="Arial"/>
          <w:sz w:val="24"/>
          <w:szCs w:val="24"/>
        </w:rPr>
        <w:t>respectiv</w:t>
      </w:r>
      <w:proofErr w:type="spellEnd"/>
      <w:r>
        <w:rPr>
          <w:rFonts w:ascii="Arial" w:hAnsi="Arial" w:cs="Arial"/>
          <w:sz w:val="24"/>
          <w:szCs w:val="24"/>
        </w:rPr>
        <w:t xml:space="preserve"> nr.130/30.10.2019.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nr.8/2021 s-a </w:t>
      </w:r>
      <w:proofErr w:type="spellStart"/>
      <w:r>
        <w:rPr>
          <w:rFonts w:ascii="Arial" w:hAnsi="Arial" w:cs="Arial"/>
          <w:sz w:val="24"/>
          <w:szCs w:val="24"/>
        </w:rPr>
        <w:t>stabilit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redimensionarea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Poliției</w:t>
      </w:r>
      <w:proofErr w:type="spellEnd"/>
      <w:r>
        <w:rPr>
          <w:rFonts w:ascii="Arial" w:hAnsi="Arial" w:cs="Arial"/>
          <w:sz w:val="24"/>
          <w:szCs w:val="24"/>
        </w:rPr>
        <w:t xml:space="preserve"> Locale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structură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organizându</w:t>
      </w:r>
      <w:proofErr w:type="spellEnd"/>
      <w:r>
        <w:rPr>
          <w:rFonts w:ascii="Arial" w:hAnsi="Arial" w:cs="Arial"/>
          <w:sz w:val="24"/>
          <w:szCs w:val="24"/>
        </w:rPr>
        <w:t xml:space="preserve">-se  </w:t>
      </w:r>
      <w:proofErr w:type="spellStart"/>
      <w:r>
        <w:rPr>
          <w:rFonts w:ascii="Arial" w:hAnsi="Arial" w:cs="Arial"/>
          <w:sz w:val="24"/>
          <w:szCs w:val="24"/>
        </w:rPr>
        <w:t>pe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compartiment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funcțional</w:t>
      </w:r>
      <w:proofErr w:type="spellEnd"/>
      <w:r>
        <w:rPr>
          <w:rFonts w:ascii="Arial" w:hAnsi="Arial" w:cs="Arial"/>
          <w:sz w:val="24"/>
          <w:szCs w:val="24"/>
        </w:rPr>
        <w:t xml:space="preserve"> la </w:t>
      </w:r>
      <w:proofErr w:type="spellStart"/>
      <w:r>
        <w:rPr>
          <w:rFonts w:ascii="Arial" w:hAnsi="Arial" w:cs="Arial"/>
          <w:sz w:val="24"/>
          <w:szCs w:val="24"/>
        </w:rPr>
        <w:t>nivelul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birou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iar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regulamentul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organizare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funcționare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aparatului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specialitate</w:t>
      </w:r>
      <w:proofErr w:type="spellEnd"/>
      <w:r>
        <w:rPr>
          <w:rFonts w:ascii="Arial" w:hAnsi="Arial" w:cs="Arial"/>
          <w:sz w:val="24"/>
          <w:szCs w:val="24"/>
        </w:rPr>
        <w:t xml:space="preserve"> al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A623AF">
        <w:rPr>
          <w:rFonts w:ascii="Arial" w:hAnsi="Arial" w:cs="Arial"/>
          <w:sz w:val="24"/>
          <w:szCs w:val="24"/>
        </w:rPr>
        <w:lastRenderedPageBreak/>
        <w:t>unităților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3AF">
        <w:rPr>
          <w:rFonts w:ascii="Arial" w:hAnsi="Arial" w:cs="Arial"/>
          <w:sz w:val="24"/>
          <w:szCs w:val="24"/>
        </w:rPr>
        <w:t>subordo</w:t>
      </w:r>
      <w:r>
        <w:rPr>
          <w:rFonts w:ascii="Arial" w:hAnsi="Arial" w:cs="Arial"/>
          <w:sz w:val="24"/>
          <w:szCs w:val="24"/>
        </w:rPr>
        <w:t>nate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anexa</w:t>
      </w:r>
      <w:proofErr w:type="spellEnd"/>
      <w:r>
        <w:rPr>
          <w:rFonts w:ascii="Arial" w:hAnsi="Arial" w:cs="Arial"/>
          <w:sz w:val="24"/>
          <w:szCs w:val="24"/>
        </w:rPr>
        <w:t xml:space="preserve"> nr.3 la H.C.L. nr.8/2021, la art.45 </w:t>
      </w:r>
      <w:proofErr w:type="spellStart"/>
      <w:r>
        <w:rPr>
          <w:rFonts w:ascii="Arial" w:hAnsi="Arial" w:cs="Arial"/>
          <w:sz w:val="24"/>
          <w:szCs w:val="24"/>
        </w:rPr>
        <w:t>este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prevăzută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necesitatea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modificării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regulamentului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organizare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funcționare</w:t>
      </w:r>
      <w:proofErr w:type="spellEnd"/>
      <w:r>
        <w:rPr>
          <w:rFonts w:ascii="Arial" w:hAnsi="Arial" w:cs="Arial"/>
          <w:sz w:val="24"/>
          <w:szCs w:val="24"/>
        </w:rPr>
        <w:t xml:space="preserve"> a</w:t>
      </w:r>
      <w:r w:rsidR="00041361">
        <w:rPr>
          <w:rFonts w:ascii="Arial" w:hAnsi="Arial" w:cs="Arial"/>
          <w:sz w:val="24"/>
          <w:szCs w:val="24"/>
        </w:rPr>
        <w:t xml:space="preserve">l </w:t>
      </w:r>
      <w:proofErr w:type="spellStart"/>
      <w:r w:rsidR="00041361">
        <w:rPr>
          <w:rFonts w:ascii="Arial" w:hAnsi="Arial" w:cs="Arial"/>
          <w:sz w:val="24"/>
          <w:szCs w:val="24"/>
        </w:rPr>
        <w:t>Poliției</w:t>
      </w:r>
      <w:proofErr w:type="spellEnd"/>
      <w:r w:rsidR="00041361">
        <w:rPr>
          <w:rFonts w:ascii="Arial" w:hAnsi="Arial" w:cs="Arial"/>
          <w:sz w:val="24"/>
          <w:szCs w:val="24"/>
        </w:rPr>
        <w:t xml:space="preserve"> L</w:t>
      </w:r>
      <w:r>
        <w:rPr>
          <w:rFonts w:ascii="Arial" w:hAnsi="Arial" w:cs="Arial"/>
          <w:sz w:val="24"/>
          <w:szCs w:val="24"/>
        </w:rPr>
        <w:t xml:space="preserve">ocale </w:t>
      </w:r>
      <w:proofErr w:type="spellStart"/>
      <w:r>
        <w:rPr>
          <w:rFonts w:ascii="Arial" w:hAnsi="Arial" w:cs="Arial"/>
          <w:sz w:val="24"/>
          <w:szCs w:val="24"/>
        </w:rPr>
        <w:t>după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structură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hotărâre</w:t>
      </w:r>
      <w:proofErr w:type="spellEnd"/>
      <w:r>
        <w:rPr>
          <w:rFonts w:ascii="Arial" w:hAnsi="Arial" w:cs="Arial"/>
          <w:sz w:val="24"/>
          <w:szCs w:val="24"/>
        </w:rPr>
        <w:t xml:space="preserve"> care a </w:t>
      </w:r>
      <w:proofErr w:type="spellStart"/>
      <w:r>
        <w:rPr>
          <w:rFonts w:ascii="Arial" w:hAnsi="Arial" w:cs="Arial"/>
          <w:sz w:val="24"/>
          <w:szCs w:val="24"/>
        </w:rPr>
        <w:t>fost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completată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prin</w:t>
      </w:r>
      <w:proofErr w:type="spellEnd"/>
      <w:r w:rsidRPr="00C237F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Consiliului</w:t>
      </w:r>
      <w:proofErr w:type="spellEnd"/>
      <w:r>
        <w:rPr>
          <w:rFonts w:ascii="Arial" w:hAnsi="Arial" w:cs="Arial"/>
          <w:sz w:val="24"/>
          <w:szCs w:val="24"/>
        </w:rPr>
        <w:t xml:space="preserve"> Local nr.30/2021.</w:t>
      </w:r>
    </w:p>
    <w:p w:rsidR="0023001A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00444D" w:rsidRPr="0000444D" w:rsidRDefault="00CB7BE6" w:rsidP="00C32ADE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proofErr w:type="gramStart"/>
      <w:r w:rsidR="0000444D">
        <w:rPr>
          <w:rFonts w:ascii="Arial" w:hAnsi="Arial" w:cs="Arial"/>
          <w:sz w:val="24"/>
          <w:szCs w:val="24"/>
        </w:rPr>
        <w:t>Ținând</w:t>
      </w:r>
      <w:proofErr w:type="spellEnd"/>
      <w:r w:rsid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0444D">
        <w:rPr>
          <w:rFonts w:ascii="Arial" w:hAnsi="Arial" w:cs="Arial"/>
          <w:sz w:val="24"/>
          <w:szCs w:val="24"/>
        </w:rPr>
        <w:t>cont</w:t>
      </w:r>
      <w:proofErr w:type="spellEnd"/>
      <w:r w:rsidR="0000444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00444D">
        <w:rPr>
          <w:rFonts w:ascii="Arial" w:hAnsi="Arial" w:cs="Arial"/>
          <w:sz w:val="24"/>
          <w:szCs w:val="24"/>
        </w:rPr>
        <w:t>modificările</w:t>
      </w:r>
      <w:proofErr w:type="spellEnd"/>
      <w:r w:rsidR="0000444D">
        <w:rPr>
          <w:rFonts w:ascii="Arial" w:hAnsi="Arial" w:cs="Arial"/>
          <w:sz w:val="24"/>
          <w:szCs w:val="24"/>
        </w:rPr>
        <w:t xml:space="preserve"> le</w:t>
      </w:r>
      <w:r w:rsidR="00C32ADE">
        <w:rPr>
          <w:rFonts w:ascii="Arial" w:hAnsi="Arial" w:cs="Arial"/>
          <w:sz w:val="24"/>
          <w:szCs w:val="24"/>
        </w:rPr>
        <w:t xml:space="preserve">gislative, </w:t>
      </w:r>
      <w:proofErr w:type="spellStart"/>
      <w:r w:rsidR="00C32ADE">
        <w:rPr>
          <w:rFonts w:ascii="Arial" w:hAnsi="Arial" w:cs="Arial"/>
          <w:sz w:val="24"/>
          <w:szCs w:val="24"/>
        </w:rPr>
        <w:t>respectiv</w:t>
      </w:r>
      <w:proofErr w:type="spellEnd"/>
      <w:r w:rsidR="00C32ADE">
        <w:rPr>
          <w:rFonts w:ascii="Arial" w:hAnsi="Arial" w:cs="Arial"/>
          <w:sz w:val="24"/>
          <w:szCs w:val="24"/>
        </w:rPr>
        <w:t xml:space="preserve"> a H.G.</w:t>
      </w:r>
      <w:r w:rsidR="0000444D" w:rsidRPr="0000444D">
        <w:rPr>
          <w:rFonts w:ascii="Arial" w:hAnsi="Arial" w:cs="Arial"/>
          <w:sz w:val="24"/>
          <w:szCs w:val="24"/>
        </w:rPr>
        <w:t xml:space="preserve"> nr.</w:t>
      </w:r>
      <w:proofErr w:type="gramEnd"/>
      <w:r w:rsidR="0000444D" w:rsidRPr="0000444D">
        <w:rPr>
          <w:rFonts w:ascii="Arial" w:hAnsi="Arial" w:cs="Arial"/>
          <w:sz w:val="24"/>
          <w:szCs w:val="24"/>
        </w:rPr>
        <w:t xml:space="preserve"> 611 din 4 </w:t>
      </w:r>
      <w:proofErr w:type="spellStart"/>
      <w:r w:rsidR="0000444D" w:rsidRPr="0000444D">
        <w:rPr>
          <w:rFonts w:ascii="Arial" w:hAnsi="Arial" w:cs="Arial"/>
          <w:sz w:val="24"/>
          <w:szCs w:val="24"/>
        </w:rPr>
        <w:t>iunie</w:t>
      </w:r>
      <w:proofErr w:type="spellEnd"/>
      <w:r w:rsidR="0000444D" w:rsidRPr="0000444D">
        <w:rPr>
          <w:rFonts w:ascii="Arial" w:hAnsi="Arial" w:cs="Arial"/>
          <w:sz w:val="24"/>
          <w:szCs w:val="24"/>
        </w:rPr>
        <w:t xml:space="preserve"> 2008</w:t>
      </w:r>
    </w:p>
    <w:p w:rsidR="0023001A" w:rsidRDefault="0000444D" w:rsidP="00C32ADE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00444D">
        <w:rPr>
          <w:rFonts w:ascii="Arial" w:hAnsi="Arial" w:cs="Arial"/>
          <w:sz w:val="24"/>
          <w:szCs w:val="24"/>
        </w:rPr>
        <w:t>pentru</w:t>
      </w:r>
      <w:proofErr w:type="spellEnd"/>
      <w:proofErr w:type="gram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aprobarea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normelor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privind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organizarea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şi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dezvoltarea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carierei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funcţionarilor</w:t>
      </w:r>
      <w:proofErr w:type="spellEnd"/>
      <w:r w:rsidRPr="0000444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0444D">
        <w:rPr>
          <w:rFonts w:ascii="Arial" w:hAnsi="Arial" w:cs="Arial"/>
          <w:sz w:val="24"/>
          <w:szCs w:val="24"/>
        </w:rPr>
        <w:t>publici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00444D" w:rsidRDefault="004F2457" w:rsidP="00C32ADE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Ordonanței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urgență</w:t>
      </w:r>
      <w:proofErr w:type="spellEnd"/>
      <w:r w:rsidRPr="004F2457">
        <w:rPr>
          <w:rFonts w:ascii="Arial" w:hAnsi="Arial" w:cs="Arial"/>
          <w:sz w:val="24"/>
          <w:szCs w:val="24"/>
        </w:rPr>
        <w:t xml:space="preserve"> nr. 57 din 3 </w:t>
      </w:r>
      <w:proofErr w:type="spellStart"/>
      <w:r w:rsidRPr="004F2457">
        <w:rPr>
          <w:rFonts w:ascii="Arial" w:hAnsi="Arial" w:cs="Arial"/>
          <w:sz w:val="24"/>
          <w:szCs w:val="24"/>
        </w:rPr>
        <w:t>iulie</w:t>
      </w:r>
      <w:proofErr w:type="spellEnd"/>
      <w:r w:rsidRPr="004F2457">
        <w:rPr>
          <w:rFonts w:ascii="Arial" w:hAnsi="Arial" w:cs="Arial"/>
          <w:sz w:val="24"/>
          <w:szCs w:val="24"/>
        </w:rPr>
        <w:t xml:space="preserve"> 2019</w:t>
      </w:r>
      <w:r>
        <w:rPr>
          <w:rFonts w:ascii="Arial" w:hAnsi="Arial" w:cs="Arial"/>
          <w:sz w:val="24"/>
          <w:szCs w:val="24"/>
        </w:rPr>
        <w:t>-</w:t>
      </w:r>
      <w:r w:rsidRPr="004F2457">
        <w:rPr>
          <w:rFonts w:ascii="Arial" w:hAnsi="Arial" w:cs="Arial"/>
          <w:sz w:val="24"/>
          <w:szCs w:val="24"/>
        </w:rPr>
        <w:t xml:space="preserve">privind </w:t>
      </w:r>
      <w:proofErr w:type="spellStart"/>
      <w:r w:rsidRPr="004F2457">
        <w:rPr>
          <w:rFonts w:ascii="Arial" w:hAnsi="Arial" w:cs="Arial"/>
          <w:sz w:val="24"/>
          <w:szCs w:val="24"/>
        </w:rPr>
        <w:t>Codul</w:t>
      </w:r>
      <w:proofErr w:type="spellEnd"/>
      <w:r w:rsidRPr="004F245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F2457">
        <w:rPr>
          <w:rFonts w:ascii="Arial" w:hAnsi="Arial" w:cs="Arial"/>
          <w:sz w:val="24"/>
          <w:szCs w:val="24"/>
        </w:rPr>
        <w:t>administrativ</w:t>
      </w:r>
      <w:proofErr w:type="spellEnd"/>
    </w:p>
    <w:p w:rsidR="0000444D" w:rsidRDefault="0000444D" w:rsidP="00CB7BE6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00444D" w:rsidRDefault="0000444D" w:rsidP="0000444D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4F2457" w:rsidRPr="00A623AF" w:rsidRDefault="0023001A" w:rsidP="004F2457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>
        <w:rPr>
          <w:rFonts w:ascii="Arial" w:hAnsi="Arial" w:cs="Arial"/>
          <w:sz w:val="24"/>
          <w:szCs w:val="24"/>
        </w:rPr>
        <w:t>Față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cele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menț</w:t>
      </w:r>
      <w:proofErr w:type="gramStart"/>
      <w:r>
        <w:rPr>
          <w:rFonts w:ascii="Arial" w:hAnsi="Arial" w:cs="Arial"/>
          <w:sz w:val="24"/>
          <w:szCs w:val="24"/>
        </w:rPr>
        <w:t>ionate</w:t>
      </w:r>
      <w:proofErr w:type="spellEnd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temeiul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prevederilor</w:t>
      </w:r>
      <w:proofErr w:type="spellEnd"/>
      <w:r>
        <w:rPr>
          <w:rFonts w:ascii="Arial" w:hAnsi="Arial" w:cs="Arial"/>
          <w:sz w:val="24"/>
          <w:szCs w:val="24"/>
        </w:rPr>
        <w:t xml:space="preserve"> art.129,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.(2), lit a) </w:t>
      </w:r>
      <w:proofErr w:type="spellStart"/>
      <w:r>
        <w:rPr>
          <w:rFonts w:ascii="Arial" w:hAnsi="Arial" w:cs="Arial"/>
          <w:sz w:val="24"/>
          <w:szCs w:val="24"/>
        </w:rPr>
        <w:t>și</w:t>
      </w:r>
      <w:proofErr w:type="spellEnd"/>
      <w:r>
        <w:rPr>
          <w:rFonts w:ascii="Arial" w:hAnsi="Arial" w:cs="Arial"/>
          <w:sz w:val="24"/>
          <w:szCs w:val="24"/>
        </w:rPr>
        <w:t xml:space="preserve"> d), </w:t>
      </w:r>
      <w:proofErr w:type="spellStart"/>
      <w:r>
        <w:rPr>
          <w:rFonts w:ascii="Arial" w:hAnsi="Arial" w:cs="Arial"/>
          <w:sz w:val="24"/>
          <w:szCs w:val="24"/>
        </w:rPr>
        <w:t>alin</w:t>
      </w:r>
      <w:proofErr w:type="spellEnd"/>
      <w:r>
        <w:rPr>
          <w:rFonts w:ascii="Arial" w:hAnsi="Arial" w:cs="Arial"/>
          <w:sz w:val="24"/>
          <w:szCs w:val="24"/>
        </w:rPr>
        <w:t xml:space="preserve">.(7), </w:t>
      </w:r>
      <w:proofErr w:type="spellStart"/>
      <w:r>
        <w:rPr>
          <w:rFonts w:ascii="Arial" w:hAnsi="Arial" w:cs="Arial"/>
          <w:sz w:val="24"/>
          <w:szCs w:val="24"/>
        </w:rPr>
        <w:t>lit.g</w:t>
      </w:r>
      <w:proofErr w:type="spellEnd"/>
      <w:r>
        <w:rPr>
          <w:rFonts w:ascii="Arial" w:hAnsi="Arial" w:cs="Arial"/>
          <w:sz w:val="24"/>
          <w:szCs w:val="24"/>
        </w:rPr>
        <w:t xml:space="preserve">) din OUG 57/2019-Codul </w:t>
      </w:r>
      <w:proofErr w:type="spellStart"/>
      <w:r>
        <w:rPr>
          <w:rFonts w:ascii="Arial" w:hAnsi="Arial" w:cs="Arial"/>
          <w:sz w:val="24"/>
          <w:szCs w:val="24"/>
        </w:rPr>
        <w:t>administrativ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A623AF">
        <w:rPr>
          <w:rFonts w:ascii="Arial" w:hAnsi="Arial" w:cs="Arial"/>
          <w:sz w:val="24"/>
          <w:szCs w:val="24"/>
        </w:rPr>
        <w:t xml:space="preserve">consider </w:t>
      </w:r>
      <w:proofErr w:type="spellStart"/>
      <w:r w:rsidR="00A623AF">
        <w:rPr>
          <w:rFonts w:ascii="Arial" w:hAnsi="Arial" w:cs="Arial"/>
          <w:sz w:val="24"/>
          <w:szCs w:val="24"/>
        </w:rPr>
        <w:t>oportun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3AF">
        <w:rPr>
          <w:rFonts w:ascii="Arial" w:hAnsi="Arial" w:cs="Arial"/>
          <w:sz w:val="24"/>
          <w:szCs w:val="24"/>
        </w:rPr>
        <w:t>și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legal </w:t>
      </w:r>
      <w:proofErr w:type="spellStart"/>
      <w:r w:rsidR="00A623AF">
        <w:rPr>
          <w:rFonts w:ascii="Arial" w:hAnsi="Arial" w:cs="Arial"/>
          <w:sz w:val="24"/>
          <w:szCs w:val="24"/>
        </w:rPr>
        <w:t>proiectul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623AF">
        <w:rPr>
          <w:rFonts w:ascii="Arial" w:hAnsi="Arial" w:cs="Arial"/>
          <w:sz w:val="24"/>
          <w:szCs w:val="24"/>
        </w:rPr>
        <w:t>hotărâre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3AF">
        <w:rPr>
          <w:rFonts w:ascii="Arial" w:hAnsi="Arial" w:cs="Arial"/>
          <w:sz w:val="24"/>
          <w:szCs w:val="24"/>
        </w:rPr>
        <w:t>inițiat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A623AF">
        <w:rPr>
          <w:rFonts w:ascii="Arial" w:hAnsi="Arial" w:cs="Arial"/>
          <w:sz w:val="24"/>
          <w:szCs w:val="24"/>
        </w:rPr>
        <w:t>primar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cu </w:t>
      </w:r>
      <w:proofErr w:type="spellStart"/>
      <w:r w:rsidR="00A623AF">
        <w:rPr>
          <w:rFonts w:ascii="Arial" w:hAnsi="Arial" w:cs="Arial"/>
          <w:sz w:val="24"/>
          <w:szCs w:val="24"/>
        </w:rPr>
        <w:t>privire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la </w:t>
      </w:r>
      <w:proofErr w:type="spellStart"/>
      <w:r w:rsidR="00A623AF">
        <w:rPr>
          <w:rFonts w:ascii="Arial" w:hAnsi="Arial" w:cs="Arial"/>
          <w:sz w:val="24"/>
          <w:szCs w:val="24"/>
        </w:rPr>
        <w:t>modificarea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3AF">
        <w:rPr>
          <w:rFonts w:ascii="Arial" w:hAnsi="Arial" w:cs="Arial"/>
          <w:sz w:val="24"/>
          <w:szCs w:val="24"/>
        </w:rPr>
        <w:t>și</w:t>
      </w:r>
      <w:proofErr w:type="spellEnd"/>
      <w:r w:rsidR="00A623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623AF">
        <w:rPr>
          <w:rFonts w:ascii="Arial" w:hAnsi="Arial" w:cs="Arial"/>
          <w:sz w:val="24"/>
          <w:szCs w:val="24"/>
        </w:rPr>
        <w:t>completarea</w:t>
      </w:r>
      <w:proofErr w:type="spellEnd"/>
      <w:r w:rsidR="00A623AF" w:rsidRPr="00A623AF">
        <w:rPr>
          <w:rFonts w:ascii="Arial" w:hAnsi="Arial" w:cs="Arial"/>
          <w:sz w:val="24"/>
          <w:szCs w:val="24"/>
          <w:lang w:val="ro-RO"/>
        </w:rPr>
        <w:t xml:space="preserve"> </w:t>
      </w:r>
      <w:r w:rsidR="00A623AF">
        <w:rPr>
          <w:rFonts w:ascii="Arial" w:hAnsi="Arial" w:cs="Arial"/>
          <w:sz w:val="24"/>
          <w:szCs w:val="24"/>
          <w:lang w:val="ro-RO"/>
        </w:rPr>
        <w:t>Regulamentului de Organizare și Funcționare al P</w:t>
      </w:r>
      <w:bookmarkStart w:id="0" w:name="_GoBack"/>
      <w:bookmarkEnd w:id="0"/>
      <w:r w:rsidR="00A623AF">
        <w:rPr>
          <w:rFonts w:ascii="Arial" w:hAnsi="Arial" w:cs="Arial"/>
          <w:sz w:val="24"/>
          <w:szCs w:val="24"/>
          <w:lang w:val="ro-RO"/>
        </w:rPr>
        <w:t>oliției Locale Marghita,</w:t>
      </w:r>
      <w:r w:rsidR="00A623AF" w:rsidRPr="00A623AF">
        <w:rPr>
          <w:rFonts w:ascii="Arial" w:hAnsi="Arial" w:cs="Arial"/>
          <w:sz w:val="24"/>
          <w:szCs w:val="24"/>
          <w:lang w:val="ro-RO"/>
        </w:rPr>
        <w:t xml:space="preserve"> </w:t>
      </w:r>
      <w:r w:rsidR="00A623AF">
        <w:rPr>
          <w:rFonts w:ascii="Arial" w:hAnsi="Arial" w:cs="Arial"/>
          <w:sz w:val="24"/>
          <w:szCs w:val="24"/>
          <w:lang w:val="ro-RO"/>
        </w:rPr>
        <w:t>aprobat prin H.C.L.nr. 42/13.03.2021, cu următoarele articole:</w:t>
      </w:r>
    </w:p>
    <w:p w:rsidR="00CB7BE6" w:rsidRDefault="00CB7BE6" w:rsidP="004F2457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4F2457" w:rsidRDefault="004F2457" w:rsidP="004F2457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  <w:proofErr w:type="gramStart"/>
      <w:r>
        <w:rPr>
          <w:rFonts w:ascii="Arial" w:hAnsi="Arial" w:cs="Arial"/>
          <w:sz w:val="24"/>
          <w:szCs w:val="24"/>
        </w:rPr>
        <w:t>1.</w:t>
      </w:r>
      <w:r w:rsidR="00CB7B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06B47">
        <w:rPr>
          <w:rFonts w:ascii="Arial" w:hAnsi="Arial" w:cs="Arial"/>
          <w:sz w:val="24"/>
          <w:szCs w:val="24"/>
        </w:rPr>
        <w:t>Completarea</w:t>
      </w:r>
      <w:proofErr w:type="spellEnd"/>
      <w:r w:rsidR="002300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Regulamentului de Organizare și Funcționare al Poliției Locale Marghita, cu Procedura de organizare și desfășurare a concursului sau examenului pentru ocuparea funcției publice de execuție specifice de polițist local, vacantă/temporar vacantă.</w:t>
      </w:r>
      <w:proofErr w:type="gramEnd"/>
    </w:p>
    <w:p w:rsidR="0023001A" w:rsidRDefault="0023001A" w:rsidP="004F2457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306B47" w:rsidRDefault="00306B47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DE1D2B">
        <w:rPr>
          <w:rFonts w:ascii="Arial" w:hAnsi="Arial" w:cs="Arial"/>
          <w:sz w:val="24"/>
          <w:szCs w:val="24"/>
        </w:rPr>
        <w:t>.Modificarea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ro-RO"/>
        </w:rPr>
        <w:t>Regulamentul</w:t>
      </w:r>
      <w:r w:rsidR="00DE1D2B">
        <w:rPr>
          <w:rFonts w:ascii="Arial" w:hAnsi="Arial" w:cs="Arial"/>
          <w:sz w:val="24"/>
          <w:szCs w:val="24"/>
          <w:lang w:val="ro-RO"/>
        </w:rPr>
        <w:t>ui</w:t>
      </w:r>
      <w:r>
        <w:rPr>
          <w:rFonts w:ascii="Arial" w:hAnsi="Arial" w:cs="Arial"/>
          <w:sz w:val="24"/>
          <w:szCs w:val="24"/>
          <w:lang w:val="ro-RO"/>
        </w:rPr>
        <w:t xml:space="preserve"> de Organizare și Funcționare al Poliției Locale Marghita aprobat prin Hotărârea Consiliului Local Marghita</w:t>
      </w:r>
      <w:r w:rsidR="00DE1D2B" w:rsidRPr="00DE1D2B">
        <w:rPr>
          <w:rFonts w:ascii="Arial" w:hAnsi="Arial" w:cs="Arial"/>
          <w:sz w:val="24"/>
          <w:szCs w:val="24"/>
          <w:lang w:val="ro-RO"/>
        </w:rPr>
        <w:t xml:space="preserve"> </w:t>
      </w:r>
      <w:r w:rsidR="00DE1D2B">
        <w:rPr>
          <w:rFonts w:ascii="Arial" w:hAnsi="Arial" w:cs="Arial"/>
          <w:sz w:val="24"/>
          <w:szCs w:val="24"/>
          <w:lang w:val="ro-RO"/>
        </w:rPr>
        <w:t>nr.42/12.03.2021</w:t>
      </w:r>
      <w:r>
        <w:rPr>
          <w:rFonts w:ascii="Arial" w:hAnsi="Arial" w:cs="Arial"/>
          <w:sz w:val="24"/>
          <w:szCs w:val="24"/>
          <w:lang w:val="ro-RO"/>
        </w:rPr>
        <w:t>,prin abrogarea</w:t>
      </w:r>
      <w:r w:rsidR="00CB7BE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B7BE6">
        <w:rPr>
          <w:rFonts w:ascii="Arial" w:hAnsi="Arial" w:cs="Arial"/>
          <w:sz w:val="24"/>
          <w:szCs w:val="24"/>
        </w:rPr>
        <w:t>lit.c</w:t>
      </w:r>
      <w:proofErr w:type="spellEnd"/>
      <w:r>
        <w:rPr>
          <w:rFonts w:ascii="Arial" w:hAnsi="Arial" w:cs="Arial"/>
          <w:sz w:val="24"/>
          <w:szCs w:val="24"/>
        </w:rPr>
        <w:t xml:space="preserve">, de la alin.1 al </w:t>
      </w:r>
      <w:r w:rsidR="00CB7BE6">
        <w:rPr>
          <w:rFonts w:ascii="Arial" w:hAnsi="Arial" w:cs="Arial"/>
          <w:sz w:val="24"/>
          <w:szCs w:val="24"/>
        </w:rPr>
        <w:t>art.30</w:t>
      </w:r>
      <w:r>
        <w:rPr>
          <w:rFonts w:ascii="Arial" w:hAnsi="Arial" w:cs="Arial"/>
          <w:sz w:val="24"/>
          <w:szCs w:val="24"/>
        </w:rPr>
        <w:t>.</w:t>
      </w:r>
    </w:p>
    <w:p w:rsidR="0023001A" w:rsidRPr="00CB7BE6" w:rsidRDefault="00CB7BE6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t xml:space="preserve"> </w:t>
      </w:r>
    </w:p>
    <w:p w:rsidR="0023001A" w:rsidRDefault="00306B47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3.De</w:t>
      </w:r>
      <w:proofErr w:type="gramEnd"/>
      <w:r>
        <w:rPr>
          <w:rFonts w:ascii="Arial" w:hAnsi="Arial" w:cs="Arial"/>
          <w:sz w:val="24"/>
          <w:szCs w:val="24"/>
        </w:rPr>
        <w:t xml:space="preserve"> la data </w:t>
      </w:r>
      <w:proofErr w:type="spellStart"/>
      <w:r>
        <w:rPr>
          <w:rFonts w:ascii="Arial" w:hAnsi="Arial" w:cs="Arial"/>
          <w:sz w:val="24"/>
          <w:szCs w:val="24"/>
        </w:rPr>
        <w:t>adoptării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noi</w:t>
      </w:r>
      <w:r w:rsidR="00645A29">
        <w:rPr>
          <w:rFonts w:ascii="Arial" w:hAnsi="Arial" w:cs="Arial"/>
          <w:sz w:val="24"/>
          <w:szCs w:val="24"/>
        </w:rPr>
        <w:t>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Hotărâri</w:t>
      </w:r>
      <w:proofErr w:type="spellEnd"/>
      <w:r>
        <w:rPr>
          <w:rFonts w:ascii="Arial" w:hAnsi="Arial" w:cs="Arial"/>
          <w:sz w:val="24"/>
          <w:szCs w:val="24"/>
        </w:rPr>
        <w:t xml:space="preserve">, se </w:t>
      </w:r>
      <w:proofErr w:type="spellStart"/>
      <w:r>
        <w:rPr>
          <w:rFonts w:ascii="Arial" w:hAnsi="Arial" w:cs="Arial"/>
          <w:sz w:val="24"/>
          <w:szCs w:val="24"/>
        </w:rPr>
        <w:t>abrogă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BB6">
        <w:rPr>
          <w:rFonts w:ascii="Arial" w:hAnsi="Arial" w:cs="Arial"/>
          <w:sz w:val="24"/>
          <w:szCs w:val="24"/>
        </w:rPr>
        <w:t>toate</w:t>
      </w:r>
      <w:proofErr w:type="spellEnd"/>
      <w:r w:rsidR="009A6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BB6">
        <w:rPr>
          <w:rFonts w:ascii="Arial" w:hAnsi="Arial" w:cs="Arial"/>
          <w:sz w:val="24"/>
          <w:szCs w:val="24"/>
        </w:rPr>
        <w:t>alte</w:t>
      </w:r>
      <w:proofErr w:type="spellEnd"/>
      <w:r w:rsidR="009A6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BB6">
        <w:rPr>
          <w:rFonts w:ascii="Arial" w:hAnsi="Arial" w:cs="Arial"/>
          <w:sz w:val="24"/>
          <w:szCs w:val="24"/>
        </w:rPr>
        <w:t>hotărâri</w:t>
      </w:r>
      <w:proofErr w:type="spellEnd"/>
      <w:r w:rsidR="009A6BB6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9A6BB6">
        <w:rPr>
          <w:rFonts w:ascii="Arial" w:hAnsi="Arial" w:cs="Arial"/>
          <w:sz w:val="24"/>
          <w:szCs w:val="24"/>
        </w:rPr>
        <w:t>consiliu</w:t>
      </w:r>
      <w:proofErr w:type="spellEnd"/>
      <w:r w:rsidR="009A6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BB6">
        <w:rPr>
          <w:rFonts w:ascii="Arial" w:hAnsi="Arial" w:cs="Arial"/>
          <w:sz w:val="24"/>
          <w:szCs w:val="24"/>
        </w:rPr>
        <w:t>contrare</w:t>
      </w:r>
      <w:proofErr w:type="spellEnd"/>
      <w:r w:rsidR="009A6BB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A6BB6">
        <w:rPr>
          <w:rFonts w:ascii="Arial" w:hAnsi="Arial" w:cs="Arial"/>
          <w:sz w:val="24"/>
          <w:szCs w:val="24"/>
        </w:rPr>
        <w:t>prezentei</w:t>
      </w:r>
      <w:proofErr w:type="spellEnd"/>
      <w:r w:rsidR="009A6BB6">
        <w:rPr>
          <w:rFonts w:ascii="Arial" w:hAnsi="Arial" w:cs="Arial"/>
          <w:sz w:val="24"/>
          <w:szCs w:val="24"/>
        </w:rPr>
        <w:t xml:space="preserve"> .</w:t>
      </w:r>
    </w:p>
    <w:p w:rsidR="009A6BB6" w:rsidRDefault="009A6BB6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9A6BB6" w:rsidRDefault="009A6BB6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9A6BB6" w:rsidRDefault="009A6BB6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</w:rPr>
      </w:pPr>
    </w:p>
    <w:p w:rsidR="0023001A" w:rsidRPr="00FD70D4" w:rsidRDefault="0023001A" w:rsidP="0023001A">
      <w:pPr>
        <w:tabs>
          <w:tab w:val="left" w:pos="1515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Pr="00FD70D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D70D4">
        <w:rPr>
          <w:rFonts w:ascii="Arial" w:hAnsi="Arial" w:cs="Arial"/>
          <w:color w:val="000000"/>
          <w:sz w:val="24"/>
          <w:szCs w:val="24"/>
        </w:rPr>
        <w:t>Șef</w:t>
      </w:r>
      <w:proofErr w:type="spellEnd"/>
      <w:r w:rsidRPr="00FD70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4F2457">
        <w:rPr>
          <w:rFonts w:ascii="Arial" w:hAnsi="Arial" w:cs="Arial"/>
          <w:color w:val="000000"/>
          <w:sz w:val="24"/>
          <w:szCs w:val="24"/>
        </w:rPr>
        <w:t>birou</w:t>
      </w:r>
      <w:proofErr w:type="spellEnd"/>
      <w:r w:rsidRPr="00FD70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70D4">
        <w:rPr>
          <w:rFonts w:ascii="Arial" w:hAnsi="Arial" w:cs="Arial"/>
          <w:color w:val="000000"/>
          <w:sz w:val="24"/>
          <w:szCs w:val="24"/>
        </w:rPr>
        <w:t>Poliţie</w:t>
      </w:r>
      <w:proofErr w:type="spellEnd"/>
      <w:r w:rsidRPr="00FD70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70D4">
        <w:rPr>
          <w:rFonts w:ascii="Arial" w:hAnsi="Arial" w:cs="Arial"/>
          <w:color w:val="000000"/>
          <w:sz w:val="24"/>
          <w:szCs w:val="24"/>
        </w:rPr>
        <w:t>Locală</w:t>
      </w:r>
      <w:proofErr w:type="spellEnd"/>
    </w:p>
    <w:p w:rsidR="0023001A" w:rsidRPr="00FD70D4" w:rsidRDefault="0023001A" w:rsidP="0023001A">
      <w:pPr>
        <w:tabs>
          <w:tab w:val="left" w:pos="1515"/>
        </w:tabs>
        <w:jc w:val="both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</w:t>
      </w:r>
      <w:r w:rsidR="004F2457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70D4">
        <w:rPr>
          <w:rFonts w:ascii="Arial" w:hAnsi="Arial" w:cs="Arial"/>
          <w:color w:val="000000"/>
          <w:sz w:val="24"/>
          <w:szCs w:val="24"/>
        </w:rPr>
        <w:t>Ardelean</w:t>
      </w:r>
      <w:proofErr w:type="spellEnd"/>
      <w:r w:rsidRPr="00FD70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70D4">
        <w:rPr>
          <w:rFonts w:ascii="Arial" w:hAnsi="Arial" w:cs="Arial"/>
          <w:color w:val="000000"/>
          <w:sz w:val="24"/>
          <w:szCs w:val="24"/>
        </w:rPr>
        <w:t>Mihai</w:t>
      </w:r>
      <w:proofErr w:type="spellEnd"/>
      <w:r w:rsidRPr="00FD70D4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FD70D4">
        <w:rPr>
          <w:rFonts w:ascii="Arial" w:hAnsi="Arial" w:cs="Arial"/>
          <w:color w:val="000000"/>
          <w:sz w:val="24"/>
          <w:szCs w:val="24"/>
        </w:rPr>
        <w:t>Sorin</w:t>
      </w:r>
      <w:proofErr w:type="spellEnd"/>
    </w:p>
    <w:p w:rsidR="00D76E23" w:rsidRDefault="000706F5"/>
    <w:sectPr w:rsidR="00D76E23" w:rsidSect="004F2479">
      <w:footerReference w:type="default" r:id="rId11"/>
      <w:pgSz w:w="12240" w:h="15840"/>
      <w:pgMar w:top="81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F5" w:rsidRDefault="000706F5" w:rsidP="00E9351B">
      <w:r>
        <w:separator/>
      </w:r>
    </w:p>
  </w:endnote>
  <w:endnote w:type="continuationSeparator" w:id="0">
    <w:p w:rsidR="000706F5" w:rsidRDefault="000706F5" w:rsidP="00E93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1430" w:rsidRDefault="000706F5">
    <w:pPr>
      <w:pStyle w:val="Subsol"/>
      <w:rPr>
        <w:lang w:val="ro-R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F5" w:rsidRDefault="000706F5" w:rsidP="00E9351B">
      <w:r>
        <w:separator/>
      </w:r>
    </w:p>
  </w:footnote>
  <w:footnote w:type="continuationSeparator" w:id="0">
    <w:p w:rsidR="000706F5" w:rsidRDefault="000706F5" w:rsidP="00E93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3001A"/>
    <w:rsid w:val="0000444D"/>
    <w:rsid w:val="00041361"/>
    <w:rsid w:val="000706F5"/>
    <w:rsid w:val="001B3C81"/>
    <w:rsid w:val="0023001A"/>
    <w:rsid w:val="00261426"/>
    <w:rsid w:val="00272F99"/>
    <w:rsid w:val="00306B47"/>
    <w:rsid w:val="0036202B"/>
    <w:rsid w:val="00423D8D"/>
    <w:rsid w:val="004F2457"/>
    <w:rsid w:val="0051512E"/>
    <w:rsid w:val="00645A29"/>
    <w:rsid w:val="00670344"/>
    <w:rsid w:val="006A17BD"/>
    <w:rsid w:val="006B743E"/>
    <w:rsid w:val="007A3A7E"/>
    <w:rsid w:val="00944F2C"/>
    <w:rsid w:val="009A6BB6"/>
    <w:rsid w:val="009D73A1"/>
    <w:rsid w:val="00A4023A"/>
    <w:rsid w:val="00A623AF"/>
    <w:rsid w:val="00B35822"/>
    <w:rsid w:val="00BE5FA9"/>
    <w:rsid w:val="00C30886"/>
    <w:rsid w:val="00C32ADE"/>
    <w:rsid w:val="00CB7BE6"/>
    <w:rsid w:val="00DB77C9"/>
    <w:rsid w:val="00DE1D2B"/>
    <w:rsid w:val="00E9351B"/>
    <w:rsid w:val="00F3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23001A"/>
    <w:rPr>
      <w:color w:val="0000FF"/>
      <w:u w:val="single"/>
    </w:rPr>
  </w:style>
  <w:style w:type="paragraph" w:styleId="Subsol">
    <w:name w:val="footer"/>
    <w:basedOn w:val="Normal"/>
    <w:link w:val="SubsolCaracter"/>
    <w:unhideWhenUsed/>
    <w:rsid w:val="0023001A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rsid w:val="0023001A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691</Words>
  <Characters>3943</Characters>
  <Application>Microsoft Office Word</Application>
  <DocSecurity>0</DocSecurity>
  <Lines>32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Neli</cp:lastModifiedBy>
  <cp:revision>13</cp:revision>
  <cp:lastPrinted>2022-05-23T10:55:00Z</cp:lastPrinted>
  <dcterms:created xsi:type="dcterms:W3CDTF">2021-03-09T10:50:00Z</dcterms:created>
  <dcterms:modified xsi:type="dcterms:W3CDTF">2022-05-23T10:56:00Z</dcterms:modified>
</cp:coreProperties>
</file>