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92F" w:rsidRDefault="00BC692F" w:rsidP="00BC692F">
      <w:pPr>
        <w:ind w:firstLine="708"/>
        <w:jc w:val="both"/>
        <w:rPr>
          <w:b/>
          <w:sz w:val="28"/>
          <w:szCs w:val="28"/>
        </w:rPr>
      </w:pPr>
      <w:r>
        <w:rPr>
          <w:b/>
          <w:sz w:val="28"/>
          <w:szCs w:val="28"/>
        </w:rPr>
        <w:t>R O M Â N I A</w:t>
      </w:r>
    </w:p>
    <w:p w:rsidR="00BC692F" w:rsidRDefault="00BC692F" w:rsidP="00BC692F">
      <w:pPr>
        <w:jc w:val="both"/>
        <w:rPr>
          <w:b/>
          <w:sz w:val="28"/>
          <w:szCs w:val="28"/>
        </w:rPr>
      </w:pPr>
      <w:r>
        <w:rPr>
          <w:b/>
          <w:sz w:val="28"/>
          <w:szCs w:val="28"/>
        </w:rPr>
        <w:t xml:space="preserve">JUDEŢUL HUNEDOARA </w:t>
      </w:r>
    </w:p>
    <w:p w:rsidR="00BC692F" w:rsidRDefault="00BC692F" w:rsidP="00BC692F">
      <w:pPr>
        <w:jc w:val="both"/>
        <w:rPr>
          <w:b/>
          <w:sz w:val="28"/>
          <w:szCs w:val="28"/>
        </w:rPr>
      </w:pPr>
      <w:r>
        <w:rPr>
          <w:b/>
          <w:sz w:val="28"/>
          <w:szCs w:val="28"/>
        </w:rPr>
        <w:t xml:space="preserve">  MUNICIPIUL BRAD</w:t>
      </w:r>
    </w:p>
    <w:p w:rsidR="00BC692F" w:rsidRDefault="00BC692F" w:rsidP="00BC692F">
      <w:pPr>
        <w:jc w:val="both"/>
        <w:rPr>
          <w:b/>
          <w:sz w:val="28"/>
          <w:szCs w:val="28"/>
        </w:rPr>
      </w:pPr>
      <w:r>
        <w:rPr>
          <w:b/>
          <w:sz w:val="28"/>
          <w:szCs w:val="28"/>
        </w:rPr>
        <w:t xml:space="preserve">        P R I M A R U L</w:t>
      </w:r>
    </w:p>
    <w:p w:rsidR="00BC692F" w:rsidRDefault="00BC692F" w:rsidP="00BC692F">
      <w:pPr>
        <w:ind w:right="29"/>
        <w:jc w:val="both"/>
        <w:rPr>
          <w:b/>
          <w:sz w:val="28"/>
          <w:szCs w:val="28"/>
        </w:rPr>
      </w:pPr>
      <w:r>
        <w:rPr>
          <w:b/>
        </w:rPr>
        <w:t xml:space="preserve">  </w:t>
      </w:r>
      <w:r>
        <w:rPr>
          <w:b/>
          <w:sz w:val="28"/>
          <w:szCs w:val="28"/>
        </w:rPr>
        <w:t xml:space="preserve">Nr. 95/11506/21.06.2022 </w:t>
      </w:r>
    </w:p>
    <w:p w:rsidR="00BC692F" w:rsidRDefault="00BC692F" w:rsidP="00BC692F">
      <w:pPr>
        <w:ind w:right="29"/>
        <w:jc w:val="both"/>
        <w:rPr>
          <w:b/>
        </w:rPr>
      </w:pPr>
    </w:p>
    <w:p w:rsidR="00BC692F" w:rsidRDefault="00BC692F" w:rsidP="00BC692F">
      <w:pPr>
        <w:ind w:right="29"/>
        <w:jc w:val="both"/>
        <w:rPr>
          <w:b/>
        </w:rPr>
      </w:pPr>
    </w:p>
    <w:p w:rsidR="00BC692F" w:rsidRDefault="00BC692F" w:rsidP="00494749">
      <w:pPr>
        <w:ind w:right="-641"/>
        <w:jc w:val="center"/>
        <w:rPr>
          <w:b/>
          <w:sz w:val="28"/>
          <w:szCs w:val="28"/>
          <w:u w:val="single"/>
        </w:rPr>
      </w:pPr>
      <w:r>
        <w:rPr>
          <w:b/>
          <w:sz w:val="28"/>
          <w:szCs w:val="28"/>
          <w:u w:val="single"/>
        </w:rPr>
        <w:t>R E F E R A T   DE   A P R O B A R E</w:t>
      </w:r>
    </w:p>
    <w:p w:rsidR="00BC692F" w:rsidRPr="00BC692F" w:rsidRDefault="00BC692F" w:rsidP="00494749">
      <w:pPr>
        <w:pStyle w:val="Heading2"/>
        <w:shd w:val="clear" w:color="auto" w:fill="FFFFFF"/>
        <w:spacing w:before="0" w:beforeAutospacing="0"/>
        <w:jc w:val="center"/>
        <w:rPr>
          <w:bCs w:val="0"/>
          <w:iCs/>
          <w:color w:val="484848"/>
          <w:sz w:val="28"/>
          <w:szCs w:val="28"/>
        </w:rPr>
      </w:pPr>
      <w:r w:rsidRPr="00BC692F">
        <w:rPr>
          <w:bCs w:val="0"/>
          <w:iCs/>
          <w:color w:val="484848"/>
          <w:sz w:val="28"/>
          <w:szCs w:val="28"/>
        </w:rPr>
        <w:t>pentru revocarea Hotărârii Consiliului Local nr. 189/2021privind rectificarea suprafeței de teren cuprinsă la poziția 231 din H.G. nr. 1352/2001, cu modificările și completările ulterioare</w:t>
      </w:r>
    </w:p>
    <w:p w:rsidR="00BC692F" w:rsidRDefault="00BC692F" w:rsidP="00BC692F">
      <w:pPr>
        <w:shd w:val="clear" w:color="auto" w:fill="FFFFFF"/>
        <w:jc w:val="both"/>
        <w:outlineLvl w:val="1"/>
        <w:rPr>
          <w:sz w:val="28"/>
          <w:szCs w:val="28"/>
        </w:rPr>
      </w:pPr>
    </w:p>
    <w:p w:rsidR="00BC692F" w:rsidRDefault="00BC692F" w:rsidP="00BC692F">
      <w:pPr>
        <w:ind w:firstLine="708"/>
        <w:jc w:val="both"/>
        <w:rPr>
          <w:sz w:val="28"/>
          <w:szCs w:val="28"/>
        </w:rPr>
      </w:pPr>
      <w:r>
        <w:rPr>
          <w:sz w:val="28"/>
          <w:szCs w:val="28"/>
        </w:rPr>
        <w:t xml:space="preserve">Art. 13 lit. a din Legea nr. 24/2000 privind normele de tehnică legislativă pentru elaborarea actelor normative stabilește că actele normative trebuie corelate cu prevederile altor acte normative de nivel superior sau de același nivel cu care se află în conexiune.   </w:t>
      </w:r>
    </w:p>
    <w:p w:rsidR="008F607D" w:rsidRDefault="00A045CC" w:rsidP="00BC692F">
      <w:pPr>
        <w:ind w:firstLine="708"/>
        <w:jc w:val="both"/>
        <w:rPr>
          <w:sz w:val="28"/>
          <w:szCs w:val="28"/>
        </w:rPr>
      </w:pPr>
      <w:r>
        <w:rPr>
          <w:sz w:val="28"/>
          <w:szCs w:val="28"/>
        </w:rPr>
        <w:t xml:space="preserve">Prin adresa nr. 6284/12.04.2022, înregistrată la Primăria Municipiului Brad sub nr. 26216/12.04.2022, </w:t>
      </w:r>
      <w:r w:rsidR="008F607D">
        <w:rPr>
          <w:sz w:val="28"/>
          <w:szCs w:val="28"/>
        </w:rPr>
        <w:t xml:space="preserve"> </w:t>
      </w:r>
      <w:r w:rsidR="00494749">
        <w:rPr>
          <w:sz w:val="28"/>
          <w:szCs w:val="28"/>
        </w:rPr>
        <w:t xml:space="preserve">A.N. „Apele Române” - </w:t>
      </w:r>
      <w:r w:rsidR="008F607D">
        <w:rPr>
          <w:sz w:val="28"/>
          <w:szCs w:val="28"/>
        </w:rPr>
        <w:t>Administrați</w:t>
      </w:r>
      <w:r w:rsidR="00494749">
        <w:rPr>
          <w:sz w:val="28"/>
          <w:szCs w:val="28"/>
        </w:rPr>
        <w:t xml:space="preserve">a </w:t>
      </w:r>
      <w:proofErr w:type="spellStart"/>
      <w:r w:rsidR="00494749">
        <w:rPr>
          <w:sz w:val="28"/>
          <w:szCs w:val="28"/>
        </w:rPr>
        <w:t>Bazinală</w:t>
      </w:r>
      <w:proofErr w:type="spellEnd"/>
      <w:r w:rsidR="00494749">
        <w:rPr>
          <w:sz w:val="28"/>
          <w:szCs w:val="28"/>
        </w:rPr>
        <w:t xml:space="preserve"> de Apă Crișuri </w:t>
      </w:r>
      <w:r w:rsidR="008F607D">
        <w:rPr>
          <w:sz w:val="28"/>
          <w:szCs w:val="28"/>
        </w:rPr>
        <w:t xml:space="preserve"> ne informează că în urma verificărilor efectuate asupra patrimoniului Statului Român aflat în admini</w:t>
      </w:r>
      <w:r>
        <w:rPr>
          <w:sz w:val="28"/>
          <w:szCs w:val="28"/>
        </w:rPr>
        <w:t>strarea</w:t>
      </w:r>
      <w:r w:rsidR="008F607D">
        <w:rPr>
          <w:sz w:val="28"/>
          <w:szCs w:val="28"/>
        </w:rPr>
        <w:t xml:space="preserve"> A.N.</w:t>
      </w:r>
      <w:r>
        <w:rPr>
          <w:sz w:val="28"/>
          <w:szCs w:val="28"/>
        </w:rPr>
        <w:t xml:space="preserve"> </w:t>
      </w:r>
      <w:r w:rsidR="008F607D">
        <w:rPr>
          <w:sz w:val="28"/>
          <w:szCs w:val="28"/>
        </w:rPr>
        <w:t>„Apele Române”</w:t>
      </w:r>
      <w:r w:rsidR="00494749">
        <w:rPr>
          <w:sz w:val="28"/>
          <w:szCs w:val="28"/>
        </w:rPr>
        <w:t xml:space="preserve"> - Administrația </w:t>
      </w:r>
      <w:proofErr w:type="spellStart"/>
      <w:r w:rsidR="00494749">
        <w:rPr>
          <w:sz w:val="28"/>
          <w:szCs w:val="28"/>
        </w:rPr>
        <w:t>Bazinală</w:t>
      </w:r>
      <w:proofErr w:type="spellEnd"/>
      <w:r w:rsidR="00494749">
        <w:rPr>
          <w:sz w:val="28"/>
          <w:szCs w:val="28"/>
        </w:rPr>
        <w:t xml:space="preserve"> de Apă Crișuri</w:t>
      </w:r>
      <w:r w:rsidR="008F607D">
        <w:rPr>
          <w:sz w:val="28"/>
          <w:szCs w:val="28"/>
        </w:rPr>
        <w:t xml:space="preserve">, de pe teritoriul administrativ al Municipiului Brad s-au identificat suprapuneri de suprafețe </w:t>
      </w:r>
      <w:r w:rsidR="00494749">
        <w:rPr>
          <w:sz w:val="28"/>
          <w:szCs w:val="28"/>
        </w:rPr>
        <w:t>printre care și terenul înscris Cartea Funciară Brad nr. 68786</w:t>
      </w:r>
      <w:r w:rsidR="007104D5">
        <w:rPr>
          <w:sz w:val="28"/>
          <w:szCs w:val="28"/>
        </w:rPr>
        <w:t>,</w:t>
      </w:r>
      <w:r w:rsidR="00494749">
        <w:rPr>
          <w:sz w:val="28"/>
          <w:szCs w:val="28"/>
        </w:rPr>
        <w:t xml:space="preserve"> număr cadastral 68786 și anume</w:t>
      </w:r>
      <w:r w:rsidR="007104D5">
        <w:rPr>
          <w:sz w:val="28"/>
          <w:szCs w:val="28"/>
        </w:rPr>
        <w:t>: D</w:t>
      </w:r>
      <w:r w:rsidR="00494749">
        <w:rPr>
          <w:sz w:val="28"/>
          <w:szCs w:val="28"/>
        </w:rPr>
        <w:t>ig mal stâng din pământ aferent cursului de apă Crișul</w:t>
      </w:r>
      <w:r w:rsidR="008F607D">
        <w:rPr>
          <w:sz w:val="28"/>
          <w:szCs w:val="28"/>
        </w:rPr>
        <w:t xml:space="preserve"> Alb </w:t>
      </w:r>
      <w:r w:rsidR="00494749">
        <w:rPr>
          <w:sz w:val="28"/>
          <w:szCs w:val="28"/>
        </w:rPr>
        <w:t>cu număr de inventar 202336CC, pe limita cu Parcul Tineretului</w:t>
      </w:r>
      <w:r w:rsidR="008F607D">
        <w:rPr>
          <w:sz w:val="28"/>
          <w:szCs w:val="28"/>
        </w:rPr>
        <w:t>.</w:t>
      </w:r>
    </w:p>
    <w:p w:rsidR="00BC692F" w:rsidRDefault="00BC692F" w:rsidP="00BC692F">
      <w:pPr>
        <w:ind w:firstLine="708"/>
        <w:jc w:val="both"/>
        <w:rPr>
          <w:sz w:val="28"/>
          <w:szCs w:val="28"/>
        </w:rPr>
      </w:pPr>
      <w:r>
        <w:rPr>
          <w:sz w:val="28"/>
          <w:szCs w:val="28"/>
        </w:rPr>
        <w:t>În scopul evitării unor interpretări confuze asupra prevederilor acestui act administrativ, con</w:t>
      </w:r>
      <w:r w:rsidR="00494749">
        <w:rPr>
          <w:sz w:val="28"/>
          <w:szCs w:val="28"/>
        </w:rPr>
        <w:t>siderăm că se impune revocarea H</w:t>
      </w:r>
      <w:r>
        <w:rPr>
          <w:sz w:val="28"/>
          <w:szCs w:val="28"/>
        </w:rPr>
        <w:t>otăr</w:t>
      </w:r>
      <w:r w:rsidR="00A045CC">
        <w:rPr>
          <w:sz w:val="28"/>
          <w:szCs w:val="28"/>
        </w:rPr>
        <w:t>ârii Consiliului Local al nr. 189</w:t>
      </w:r>
      <w:r>
        <w:rPr>
          <w:sz w:val="28"/>
          <w:szCs w:val="28"/>
        </w:rPr>
        <w:t>/202</w:t>
      </w:r>
      <w:r w:rsidR="00A045CC">
        <w:rPr>
          <w:sz w:val="28"/>
          <w:szCs w:val="28"/>
        </w:rPr>
        <w:t xml:space="preserve">1, iar ulterior adoptării acestei hotărâri se vor face măsurători pentru stabilirea limitelor de proprietate dintre Municipiul Brad și </w:t>
      </w:r>
      <w:r w:rsidR="00494749">
        <w:rPr>
          <w:sz w:val="28"/>
          <w:szCs w:val="28"/>
        </w:rPr>
        <w:t xml:space="preserve">patrimoniul </w:t>
      </w:r>
      <w:r w:rsidR="00A045CC">
        <w:rPr>
          <w:sz w:val="28"/>
          <w:szCs w:val="28"/>
        </w:rPr>
        <w:t>Statul</w:t>
      </w:r>
      <w:r w:rsidR="00494749">
        <w:rPr>
          <w:sz w:val="28"/>
          <w:szCs w:val="28"/>
        </w:rPr>
        <w:t>ui</w:t>
      </w:r>
      <w:r w:rsidR="00A045CC">
        <w:rPr>
          <w:sz w:val="28"/>
          <w:szCs w:val="28"/>
        </w:rPr>
        <w:t xml:space="preserve"> Român </w:t>
      </w:r>
      <w:r w:rsidR="00494749">
        <w:rPr>
          <w:sz w:val="28"/>
          <w:szCs w:val="28"/>
        </w:rPr>
        <w:t xml:space="preserve">aflat </w:t>
      </w:r>
      <w:r w:rsidR="00A045CC">
        <w:rPr>
          <w:sz w:val="28"/>
          <w:szCs w:val="28"/>
        </w:rPr>
        <w:t>în administrarea A.N. „Apele Române”</w:t>
      </w:r>
      <w:r w:rsidR="00494749">
        <w:rPr>
          <w:sz w:val="28"/>
          <w:szCs w:val="28"/>
        </w:rPr>
        <w:t xml:space="preserve"> – Administrația </w:t>
      </w:r>
      <w:proofErr w:type="spellStart"/>
      <w:r w:rsidR="00494749">
        <w:rPr>
          <w:sz w:val="28"/>
          <w:szCs w:val="28"/>
        </w:rPr>
        <w:t>Bazinală</w:t>
      </w:r>
      <w:proofErr w:type="spellEnd"/>
      <w:r w:rsidR="00494749">
        <w:rPr>
          <w:sz w:val="28"/>
          <w:szCs w:val="28"/>
        </w:rPr>
        <w:t xml:space="preserve"> de Apă Crișuri</w:t>
      </w:r>
      <w:r>
        <w:rPr>
          <w:sz w:val="28"/>
          <w:szCs w:val="28"/>
        </w:rPr>
        <w:t>.</w:t>
      </w:r>
    </w:p>
    <w:p w:rsidR="00BC692F" w:rsidRDefault="00BC692F" w:rsidP="00BC692F">
      <w:pPr>
        <w:ind w:firstLine="708"/>
        <w:jc w:val="both"/>
        <w:rPr>
          <w:sz w:val="28"/>
          <w:szCs w:val="28"/>
        </w:rPr>
      </w:pPr>
      <w:r>
        <w:rPr>
          <w:sz w:val="28"/>
          <w:szCs w:val="28"/>
        </w:rPr>
        <w:t>Ținând cont de prevederile art. 139 alin. (1), art. 196 alin. (1) lit. a) și                art. 197 din O.U.G. nr. 57/2019 privind Codul administrativ, cu modificările și completările ulterioare, precum și de Referatul nr</w:t>
      </w:r>
      <w:r w:rsidR="00494749">
        <w:rPr>
          <w:sz w:val="28"/>
          <w:szCs w:val="28"/>
        </w:rPr>
        <w:t>. 33408/20.06.2022</w:t>
      </w:r>
      <w:r>
        <w:rPr>
          <w:sz w:val="28"/>
          <w:szCs w:val="28"/>
        </w:rPr>
        <w:t xml:space="preserve"> al Biroului Administrarea Domeniului Public și Privat, prin care se face cunoscut faptul că această hotărâre de consiliu nu a produs efecte juridice, am inițiat prezentul proiect de hotărâre</w:t>
      </w:r>
      <w:r w:rsidR="00494749">
        <w:rPr>
          <w:sz w:val="28"/>
          <w:szCs w:val="28"/>
        </w:rPr>
        <w:t xml:space="preserve"> prin care am propus revocarea H</w:t>
      </w:r>
      <w:r>
        <w:rPr>
          <w:sz w:val="28"/>
          <w:szCs w:val="28"/>
        </w:rPr>
        <w:t>ot</w:t>
      </w:r>
      <w:r w:rsidR="00EA0836">
        <w:rPr>
          <w:sz w:val="28"/>
          <w:szCs w:val="28"/>
        </w:rPr>
        <w:t>ărârii Consiliului Local  nr. 189/2021</w:t>
      </w:r>
      <w:r>
        <w:rPr>
          <w:sz w:val="28"/>
          <w:szCs w:val="28"/>
        </w:rPr>
        <w:t>.</w:t>
      </w:r>
    </w:p>
    <w:p w:rsidR="00BC692F" w:rsidRDefault="00BC692F" w:rsidP="00BC692F">
      <w:pPr>
        <w:shd w:val="clear" w:color="auto" w:fill="FFFFFF"/>
        <w:ind w:firstLine="708"/>
        <w:jc w:val="both"/>
        <w:outlineLvl w:val="1"/>
        <w:rPr>
          <w:sz w:val="28"/>
          <w:szCs w:val="28"/>
        </w:rPr>
      </w:pPr>
      <w:r>
        <w:rPr>
          <w:sz w:val="28"/>
          <w:szCs w:val="28"/>
        </w:rPr>
        <w:t>În contextul celor de mai sus supun spre dezbatere Consiliului Local al Municipiului Brad proiectul de hotărâre în forma prezentată.</w:t>
      </w:r>
    </w:p>
    <w:p w:rsidR="00BC692F" w:rsidRDefault="00BC692F" w:rsidP="00BC692F">
      <w:pPr>
        <w:shd w:val="clear" w:color="auto" w:fill="FFFFFF"/>
        <w:ind w:firstLine="708"/>
        <w:jc w:val="both"/>
        <w:outlineLvl w:val="1"/>
        <w:rPr>
          <w:iCs/>
          <w:sz w:val="28"/>
          <w:szCs w:val="28"/>
        </w:rPr>
      </w:pPr>
      <w:r>
        <w:rPr>
          <w:sz w:val="28"/>
          <w:szCs w:val="28"/>
        </w:rPr>
        <w:t>Invoc în susţinerea propunerii mele prevederile Legii nr. 24/2000 privind Normele de tehnică legislativă pentru elaborarea actelor normative, cu modificările și completările ulterioare, precum și ale art. 129 alin. 1 și alin. 14 din O.U.G. nr. 57/2019 privind Codul administrativ, cu modificările și completările ulterioare.</w:t>
      </w:r>
    </w:p>
    <w:p w:rsidR="00BC692F" w:rsidRDefault="00BC692F" w:rsidP="00BC692F">
      <w:pPr>
        <w:pStyle w:val="BodyText"/>
        <w:spacing w:after="0"/>
        <w:jc w:val="both"/>
        <w:rPr>
          <w:color w:val="000000"/>
          <w:sz w:val="28"/>
          <w:szCs w:val="28"/>
        </w:rPr>
      </w:pPr>
    </w:p>
    <w:p w:rsidR="00BC692F" w:rsidRDefault="00BC692F" w:rsidP="00BC692F">
      <w:pPr>
        <w:jc w:val="both"/>
        <w:rPr>
          <w:b/>
          <w:sz w:val="28"/>
          <w:szCs w:val="28"/>
        </w:rPr>
      </w:pPr>
    </w:p>
    <w:p w:rsidR="00BC692F" w:rsidRDefault="00BC692F" w:rsidP="00BC692F">
      <w:pPr>
        <w:jc w:val="center"/>
        <w:rPr>
          <w:b/>
          <w:sz w:val="28"/>
          <w:szCs w:val="28"/>
        </w:rPr>
      </w:pPr>
      <w:r>
        <w:rPr>
          <w:b/>
          <w:sz w:val="28"/>
          <w:szCs w:val="28"/>
        </w:rPr>
        <w:t>P R I M A R</w:t>
      </w:r>
    </w:p>
    <w:p w:rsidR="007D6CBF" w:rsidRDefault="00BC692F" w:rsidP="00A045CC">
      <w:pPr>
        <w:jc w:val="center"/>
      </w:pPr>
      <w:r>
        <w:rPr>
          <w:b/>
          <w:sz w:val="28"/>
          <w:szCs w:val="28"/>
        </w:rPr>
        <w:t>Florin CAZACU</w:t>
      </w:r>
    </w:p>
    <w:sectPr w:rsidR="007D6CBF" w:rsidSect="00494749">
      <w:pgSz w:w="11906" w:h="16838"/>
      <w:pgMar w:top="567" w:right="849"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enturionOld">
    <w:altName w:val="Times New Roman"/>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C692F"/>
    <w:rsid w:val="000655E8"/>
    <w:rsid w:val="000E7658"/>
    <w:rsid w:val="001F3745"/>
    <w:rsid w:val="004074DF"/>
    <w:rsid w:val="004248A8"/>
    <w:rsid w:val="00494749"/>
    <w:rsid w:val="005342C5"/>
    <w:rsid w:val="007104D5"/>
    <w:rsid w:val="007D6CBF"/>
    <w:rsid w:val="008F607D"/>
    <w:rsid w:val="009E5527"/>
    <w:rsid w:val="00A045CC"/>
    <w:rsid w:val="00A8767F"/>
    <w:rsid w:val="00BC692F"/>
    <w:rsid w:val="00DB368C"/>
    <w:rsid w:val="00E111DF"/>
    <w:rsid w:val="00EA0836"/>
    <w:rsid w:val="00FC1FEF"/>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92F"/>
    <w:pPr>
      <w:jc w:val="left"/>
    </w:pPr>
    <w:rPr>
      <w:rFonts w:ascii="Times New Roman" w:eastAsia="Times New Roman" w:hAnsi="Times New Roman" w:cs="Times New Roman"/>
      <w:sz w:val="24"/>
      <w:szCs w:val="24"/>
      <w:lang w:eastAsia="ro-RO"/>
    </w:rPr>
  </w:style>
  <w:style w:type="paragraph" w:styleId="Heading2">
    <w:name w:val="heading 2"/>
    <w:basedOn w:val="Normal"/>
    <w:link w:val="Heading2Char"/>
    <w:uiPriority w:val="9"/>
    <w:semiHidden/>
    <w:unhideWhenUsed/>
    <w:qFormat/>
    <w:rsid w:val="00BC692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C692F"/>
    <w:rPr>
      <w:rFonts w:ascii="Times New Roman" w:eastAsia="Times New Roman" w:hAnsi="Times New Roman" w:cs="Times New Roman"/>
      <w:b/>
      <w:bCs/>
      <w:sz w:val="36"/>
      <w:szCs w:val="36"/>
      <w:lang w:eastAsia="ro-RO"/>
    </w:rPr>
  </w:style>
  <w:style w:type="paragraph" w:styleId="BodyText">
    <w:name w:val="Body Text"/>
    <w:basedOn w:val="Normal"/>
    <w:link w:val="BodyTextChar1"/>
    <w:semiHidden/>
    <w:unhideWhenUsed/>
    <w:rsid w:val="00BC692F"/>
    <w:pPr>
      <w:spacing w:after="120"/>
    </w:pPr>
    <w:rPr>
      <w:rFonts w:ascii="CenturionOld" w:eastAsiaTheme="minorHAnsi" w:hAnsi="CenturionOld" w:cstheme="minorBidi"/>
      <w:szCs w:val="22"/>
      <w:lang w:eastAsia="en-US"/>
    </w:rPr>
  </w:style>
  <w:style w:type="character" w:customStyle="1" w:styleId="BodyTextChar">
    <w:name w:val="Body Text Char"/>
    <w:basedOn w:val="DefaultParagraphFont"/>
    <w:link w:val="BodyText"/>
    <w:uiPriority w:val="99"/>
    <w:semiHidden/>
    <w:rsid w:val="00BC692F"/>
    <w:rPr>
      <w:rFonts w:ascii="Times New Roman" w:eastAsia="Times New Roman" w:hAnsi="Times New Roman" w:cs="Times New Roman"/>
      <w:sz w:val="24"/>
      <w:szCs w:val="24"/>
      <w:lang w:eastAsia="ro-RO"/>
    </w:rPr>
  </w:style>
  <w:style w:type="character" w:customStyle="1" w:styleId="BodyTextChar1">
    <w:name w:val="Body Text Char1"/>
    <w:basedOn w:val="DefaultParagraphFont"/>
    <w:link w:val="BodyText"/>
    <w:semiHidden/>
    <w:locked/>
    <w:rsid w:val="00BC692F"/>
    <w:rPr>
      <w:rFonts w:ascii="CenturionOld" w:hAnsi="CenturionOld"/>
      <w:sz w:val="24"/>
    </w:rPr>
  </w:style>
</w:styles>
</file>

<file path=word/webSettings.xml><?xml version="1.0" encoding="utf-8"?>
<w:webSettings xmlns:r="http://schemas.openxmlformats.org/officeDocument/2006/relationships" xmlns:w="http://schemas.openxmlformats.org/wordprocessingml/2006/main">
  <w:divs>
    <w:div w:id="1194223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1</Pages>
  <Words>389</Words>
  <Characters>2262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Gigabyte</cp:lastModifiedBy>
  <cp:revision>16</cp:revision>
  <dcterms:created xsi:type="dcterms:W3CDTF">2022-06-21T05:24:00Z</dcterms:created>
  <dcterms:modified xsi:type="dcterms:W3CDTF">2022-06-21T08:44:00Z</dcterms:modified>
</cp:coreProperties>
</file>